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EE2" w:rsidRPr="00B01D46" w:rsidRDefault="00C54EE2" w:rsidP="006C7B1C">
      <w:pPr>
        <w:spacing w:line="240" w:lineRule="auto"/>
        <w:jc w:val="center"/>
        <w:rPr>
          <w:rFonts w:ascii="Times New Roman" w:hAnsi="Times New Roman" w:cs="Times New Roman"/>
          <w:b/>
          <w:sz w:val="24"/>
          <w:szCs w:val="24"/>
        </w:rPr>
      </w:pPr>
      <w:r w:rsidRPr="00B01D46">
        <w:rPr>
          <w:rFonts w:ascii="Times New Roman" w:hAnsi="Times New Roman" w:cs="Times New Roman"/>
          <w:b/>
          <w:sz w:val="24"/>
          <w:szCs w:val="24"/>
        </w:rPr>
        <w:t xml:space="preserve">Effect </w:t>
      </w:r>
      <w:r w:rsidR="009C06E3" w:rsidRPr="00B01D46">
        <w:rPr>
          <w:rFonts w:ascii="Times New Roman" w:hAnsi="Times New Roman" w:cs="Times New Roman"/>
          <w:b/>
          <w:sz w:val="24"/>
          <w:szCs w:val="24"/>
        </w:rPr>
        <w:t>of</w:t>
      </w:r>
      <w:r w:rsidRPr="00B01D46">
        <w:rPr>
          <w:rFonts w:ascii="Times New Roman" w:hAnsi="Times New Roman" w:cs="Times New Roman"/>
          <w:b/>
          <w:sz w:val="24"/>
          <w:szCs w:val="24"/>
        </w:rPr>
        <w:t xml:space="preserve"> Monetary Policy Instruments </w:t>
      </w:r>
      <w:proofErr w:type="gramStart"/>
      <w:r w:rsidRPr="00B01D46">
        <w:rPr>
          <w:rFonts w:ascii="Times New Roman" w:hAnsi="Times New Roman" w:cs="Times New Roman"/>
          <w:b/>
          <w:sz w:val="24"/>
          <w:szCs w:val="24"/>
        </w:rPr>
        <w:t>On</w:t>
      </w:r>
      <w:proofErr w:type="gramEnd"/>
      <w:r w:rsidRPr="00B01D46">
        <w:rPr>
          <w:rFonts w:ascii="Times New Roman" w:hAnsi="Times New Roman" w:cs="Times New Roman"/>
          <w:b/>
          <w:sz w:val="24"/>
          <w:szCs w:val="24"/>
        </w:rPr>
        <w:t xml:space="preserve"> the Performance Of Deposit Money Banks In Nigeria </w:t>
      </w:r>
    </w:p>
    <w:p w:rsidR="00C54EE2" w:rsidRPr="00B01D46" w:rsidRDefault="00C54EE2" w:rsidP="006C7B1C">
      <w:pPr>
        <w:spacing w:line="240" w:lineRule="auto"/>
        <w:jc w:val="center"/>
        <w:rPr>
          <w:rFonts w:ascii="Times New Roman" w:hAnsi="Times New Roman" w:cs="Times New Roman"/>
          <w:b/>
          <w:sz w:val="24"/>
          <w:szCs w:val="24"/>
        </w:rPr>
      </w:pPr>
    </w:p>
    <w:p w:rsidR="00C54EE2" w:rsidRPr="00B01D46" w:rsidRDefault="00C54EE2" w:rsidP="006C7B1C">
      <w:pPr>
        <w:spacing w:line="240" w:lineRule="auto"/>
        <w:jc w:val="center"/>
        <w:rPr>
          <w:rFonts w:ascii="Times New Roman" w:hAnsi="Times New Roman" w:cs="Times New Roman"/>
          <w:b/>
          <w:sz w:val="24"/>
          <w:szCs w:val="24"/>
        </w:rPr>
      </w:pPr>
      <w:r w:rsidRPr="00B01D46">
        <w:rPr>
          <w:rFonts w:ascii="Times New Roman" w:hAnsi="Times New Roman" w:cs="Times New Roman"/>
          <w:b/>
          <w:sz w:val="24"/>
          <w:szCs w:val="24"/>
        </w:rPr>
        <w:t xml:space="preserve">By </w:t>
      </w:r>
    </w:p>
    <w:p w:rsidR="00C54EE2" w:rsidRPr="00B01D46" w:rsidRDefault="00C54EE2" w:rsidP="006C7B1C">
      <w:pPr>
        <w:spacing w:line="240" w:lineRule="auto"/>
        <w:jc w:val="center"/>
        <w:rPr>
          <w:rFonts w:ascii="Times New Roman" w:hAnsi="Times New Roman" w:cs="Times New Roman"/>
          <w:b/>
          <w:sz w:val="24"/>
          <w:szCs w:val="24"/>
        </w:rPr>
      </w:pPr>
    </w:p>
    <w:p w:rsidR="00C54EE2" w:rsidRPr="00B01D46" w:rsidRDefault="00C54EE2" w:rsidP="009C06E3">
      <w:pPr>
        <w:spacing w:after="0" w:line="240" w:lineRule="auto"/>
        <w:jc w:val="center"/>
        <w:rPr>
          <w:rFonts w:ascii="Times New Roman" w:hAnsi="Times New Roman" w:cs="Times New Roman"/>
          <w:b/>
          <w:sz w:val="24"/>
          <w:szCs w:val="24"/>
        </w:rPr>
      </w:pPr>
      <w:proofErr w:type="spellStart"/>
      <w:proofErr w:type="gramStart"/>
      <w:r w:rsidRPr="00B01D46">
        <w:rPr>
          <w:rFonts w:ascii="Times New Roman" w:hAnsi="Times New Roman" w:cs="Times New Roman"/>
          <w:b/>
          <w:sz w:val="24"/>
          <w:szCs w:val="24"/>
        </w:rPr>
        <w:t>Rakiya</w:t>
      </w:r>
      <w:proofErr w:type="spellEnd"/>
      <w:r w:rsidRPr="00B01D46">
        <w:rPr>
          <w:rFonts w:ascii="Times New Roman" w:hAnsi="Times New Roman" w:cs="Times New Roman"/>
          <w:b/>
          <w:sz w:val="24"/>
          <w:szCs w:val="24"/>
        </w:rPr>
        <w:t xml:space="preserve">  Abba</w:t>
      </w:r>
      <w:proofErr w:type="gramEnd"/>
      <w:r w:rsidRPr="00B01D46">
        <w:rPr>
          <w:rFonts w:ascii="Times New Roman" w:hAnsi="Times New Roman" w:cs="Times New Roman"/>
          <w:b/>
          <w:sz w:val="24"/>
          <w:szCs w:val="24"/>
        </w:rPr>
        <w:t xml:space="preserve"> </w:t>
      </w:r>
    </w:p>
    <w:p w:rsidR="00C54EE2" w:rsidRPr="00B01D46" w:rsidRDefault="00C54EE2" w:rsidP="009C06E3">
      <w:pPr>
        <w:spacing w:after="0" w:line="240" w:lineRule="auto"/>
        <w:jc w:val="center"/>
        <w:rPr>
          <w:rFonts w:ascii="Times New Roman" w:hAnsi="Times New Roman" w:cs="Times New Roman"/>
          <w:b/>
          <w:sz w:val="24"/>
          <w:szCs w:val="24"/>
        </w:rPr>
      </w:pPr>
      <w:r w:rsidRPr="00B01D46">
        <w:rPr>
          <w:rFonts w:ascii="Times New Roman" w:hAnsi="Times New Roman" w:cs="Times New Roman"/>
          <w:b/>
          <w:sz w:val="24"/>
          <w:szCs w:val="24"/>
        </w:rPr>
        <w:t>Department of Banking and Finance</w:t>
      </w:r>
    </w:p>
    <w:p w:rsidR="00C54EE2" w:rsidRPr="00B01D46" w:rsidRDefault="00C54EE2" w:rsidP="009C06E3">
      <w:pPr>
        <w:spacing w:after="0" w:line="240" w:lineRule="auto"/>
        <w:jc w:val="center"/>
        <w:rPr>
          <w:rFonts w:ascii="Times New Roman" w:hAnsi="Times New Roman" w:cs="Times New Roman"/>
          <w:b/>
          <w:sz w:val="24"/>
          <w:szCs w:val="24"/>
        </w:rPr>
      </w:pPr>
      <w:r w:rsidRPr="00B01D46">
        <w:rPr>
          <w:rFonts w:ascii="Times New Roman" w:hAnsi="Times New Roman" w:cs="Times New Roman"/>
          <w:b/>
          <w:sz w:val="24"/>
          <w:szCs w:val="24"/>
        </w:rPr>
        <w:t>Federal Polytechnic, Bauchi, Bauchi State Nigeria</w:t>
      </w:r>
    </w:p>
    <w:p w:rsidR="00C54EE2" w:rsidRPr="00B01D46" w:rsidRDefault="000944C1" w:rsidP="006C7B1C">
      <w:pPr>
        <w:spacing w:line="240" w:lineRule="auto"/>
        <w:jc w:val="center"/>
        <w:rPr>
          <w:rFonts w:ascii="Times New Roman" w:hAnsi="Times New Roman" w:cs="Times New Roman"/>
          <w:b/>
          <w:sz w:val="24"/>
          <w:szCs w:val="24"/>
        </w:rPr>
      </w:pPr>
      <w:hyperlink r:id="rId7" w:history="1">
        <w:r w:rsidR="00C54EE2" w:rsidRPr="00B01D46">
          <w:rPr>
            <w:rStyle w:val="Hyperlink"/>
            <w:rFonts w:ascii="Times New Roman" w:hAnsi="Times New Roman" w:cs="Times New Roman"/>
            <w:b/>
            <w:color w:val="auto"/>
            <w:sz w:val="24"/>
            <w:szCs w:val="24"/>
          </w:rPr>
          <w:t>abbarakiya@gmail.com</w:t>
        </w:r>
      </w:hyperlink>
    </w:p>
    <w:p w:rsidR="00C54EE2" w:rsidRPr="00B01D46" w:rsidRDefault="00C54EE2" w:rsidP="006C7B1C">
      <w:pPr>
        <w:spacing w:line="240" w:lineRule="auto"/>
        <w:jc w:val="center"/>
        <w:rPr>
          <w:rFonts w:ascii="Times New Roman" w:hAnsi="Times New Roman" w:cs="Times New Roman"/>
          <w:b/>
          <w:sz w:val="24"/>
          <w:szCs w:val="24"/>
        </w:rPr>
      </w:pPr>
    </w:p>
    <w:p w:rsidR="00C54EE2" w:rsidRPr="00B01D46" w:rsidRDefault="00C54EE2" w:rsidP="006C7B1C">
      <w:pPr>
        <w:spacing w:line="240" w:lineRule="auto"/>
        <w:jc w:val="center"/>
        <w:rPr>
          <w:rFonts w:ascii="Times New Roman" w:hAnsi="Times New Roman" w:cs="Times New Roman"/>
          <w:b/>
          <w:sz w:val="24"/>
          <w:szCs w:val="24"/>
        </w:rPr>
      </w:pPr>
      <w:r w:rsidRPr="00B01D46">
        <w:rPr>
          <w:rFonts w:ascii="Times New Roman" w:hAnsi="Times New Roman" w:cs="Times New Roman"/>
          <w:b/>
          <w:sz w:val="24"/>
          <w:szCs w:val="24"/>
        </w:rPr>
        <w:t>ABSTRACT</w:t>
      </w:r>
    </w:p>
    <w:p w:rsidR="00C54EE2" w:rsidRPr="00B01D46" w:rsidRDefault="00C54EE2" w:rsidP="006C7B1C">
      <w:pPr>
        <w:spacing w:line="240" w:lineRule="auto"/>
        <w:jc w:val="both"/>
        <w:rPr>
          <w:rFonts w:ascii="Times New Roman" w:hAnsi="Times New Roman" w:cs="Times New Roman"/>
          <w:i/>
        </w:rPr>
      </w:pPr>
      <w:r w:rsidRPr="00B01D46">
        <w:rPr>
          <w:rFonts w:ascii="Times New Roman" w:hAnsi="Times New Roman" w:cs="Times New Roman"/>
          <w:i/>
        </w:rPr>
        <w:t xml:space="preserve">This research investigates the effect of monetary policy instrument on the performance of deposit </w:t>
      </w:r>
      <w:proofErr w:type="gramStart"/>
      <w:r w:rsidRPr="00B01D46">
        <w:rPr>
          <w:rFonts w:ascii="Times New Roman" w:hAnsi="Times New Roman" w:cs="Times New Roman"/>
          <w:i/>
        </w:rPr>
        <w:t>money  banks</w:t>
      </w:r>
      <w:proofErr w:type="gramEnd"/>
      <w:r w:rsidRPr="00B01D46">
        <w:rPr>
          <w:rFonts w:ascii="Times New Roman" w:hAnsi="Times New Roman" w:cs="Times New Roman"/>
          <w:i/>
        </w:rPr>
        <w:t xml:space="preserve"> in Nigeria. The research was based on country aggregate</w:t>
      </w:r>
      <w:bookmarkStart w:id="0" w:name="_GoBack"/>
      <w:bookmarkEnd w:id="0"/>
      <w:r w:rsidRPr="00B01D46">
        <w:rPr>
          <w:rFonts w:ascii="Times New Roman" w:hAnsi="Times New Roman" w:cs="Times New Roman"/>
          <w:i/>
        </w:rPr>
        <w:t xml:space="preserve"> level annual data that covered a period of twenty three years spanning from 1990 – 2013 through the application of ordinary least square (OLS) method of regression and Augment Dicky – Fuller techniques in testing the unit root property of the series. The results of the unit root test suggest that all variables in the model are stationary at </w:t>
      </w:r>
      <w:proofErr w:type="gramStart"/>
      <w:r w:rsidRPr="00B01D46">
        <w:rPr>
          <w:rFonts w:ascii="Times New Roman" w:hAnsi="Times New Roman" w:cs="Times New Roman"/>
          <w:i/>
        </w:rPr>
        <w:t>d(</w:t>
      </w:r>
      <w:proofErr w:type="gramEnd"/>
      <w:r w:rsidRPr="00B01D46">
        <w:rPr>
          <w:rFonts w:ascii="Times New Roman" w:hAnsi="Times New Roman" w:cs="Times New Roman"/>
          <w:i/>
        </w:rPr>
        <w:t xml:space="preserve">1) and the trace test indicated 1 co-integration test.  The regression result indicated that monetary policies significantly affect banks. The major findings of this research </w:t>
      </w:r>
      <w:r w:rsidRPr="00B01D46">
        <w:rPr>
          <w:rFonts w:ascii="Times New Roman" w:hAnsi="Times New Roman" w:cs="Times New Roman"/>
          <w:i/>
          <w:lang w:val="en-GB"/>
        </w:rPr>
        <w:t xml:space="preserve">is that </w:t>
      </w:r>
      <w:r w:rsidRPr="00B01D46">
        <w:rPr>
          <w:rFonts w:ascii="Times New Roman" w:hAnsi="Times New Roman" w:cs="Times New Roman"/>
          <w:i/>
        </w:rPr>
        <w:t xml:space="preserve">effective monetary policies should direct on manipulating instruments and importance should be placed on justification for adopting a particular policy be rationalized in order to increase growth in economy, CBN should redefine monetary policy instruments in order to be more attractive to the DMBs and this will enable deposit money banks to embrace them beyond mere compulsion. </w:t>
      </w:r>
    </w:p>
    <w:p w:rsidR="00C54EE2" w:rsidRPr="00B01D46" w:rsidRDefault="00C54EE2" w:rsidP="006C7B1C">
      <w:pPr>
        <w:spacing w:after="0" w:line="240" w:lineRule="auto"/>
        <w:jc w:val="both"/>
        <w:rPr>
          <w:rFonts w:ascii="Times New Roman" w:hAnsi="Times New Roman" w:cs="Times New Roman"/>
        </w:rPr>
      </w:pPr>
      <w:r w:rsidRPr="00B01D46">
        <w:rPr>
          <w:rFonts w:ascii="Times New Roman" w:hAnsi="Times New Roman" w:cs="Times New Roman"/>
          <w:b/>
        </w:rPr>
        <w:t>Keywords</w:t>
      </w:r>
      <w:r w:rsidRPr="00B01D46">
        <w:rPr>
          <w:rFonts w:ascii="Times New Roman" w:hAnsi="Times New Roman" w:cs="Times New Roman"/>
        </w:rPr>
        <w:t>: Deposit money banks, monetary policy, money supply, interest rate and exchange rate.</w:t>
      </w:r>
    </w:p>
    <w:p w:rsidR="00C54EE2" w:rsidRPr="00B01D46" w:rsidRDefault="00C54EE2" w:rsidP="006C7B1C">
      <w:pPr>
        <w:spacing w:after="0" w:line="240" w:lineRule="auto"/>
        <w:jc w:val="both"/>
        <w:rPr>
          <w:rFonts w:ascii="Times New Roman" w:hAnsi="Times New Roman" w:cs="Times New Roman"/>
        </w:rPr>
      </w:pPr>
    </w:p>
    <w:p w:rsidR="00C54EE2" w:rsidRPr="00B01D46" w:rsidRDefault="00C54EE2" w:rsidP="006C7B1C">
      <w:pPr>
        <w:spacing w:line="240" w:lineRule="auto"/>
      </w:pPr>
      <w:r w:rsidRPr="00B01D46">
        <w:br w:type="page"/>
      </w:r>
    </w:p>
    <w:p w:rsidR="00C54EE2" w:rsidRPr="00B01D46" w:rsidRDefault="00C54EE2" w:rsidP="006C7B1C">
      <w:pPr>
        <w:spacing w:line="240" w:lineRule="auto"/>
        <w:rPr>
          <w:rFonts w:ascii="Times New Roman" w:hAnsi="Times New Roman" w:cs="Times New Roman"/>
          <w:b/>
          <w:sz w:val="24"/>
          <w:szCs w:val="24"/>
        </w:rPr>
      </w:pPr>
      <w:r w:rsidRPr="00B01D46">
        <w:rPr>
          <w:rFonts w:ascii="Times New Roman" w:hAnsi="Times New Roman" w:cs="Times New Roman"/>
          <w:b/>
          <w:sz w:val="24"/>
          <w:szCs w:val="24"/>
        </w:rPr>
        <w:lastRenderedPageBreak/>
        <w:t xml:space="preserve">1.0 </w:t>
      </w:r>
      <w:r w:rsidR="009C06E3" w:rsidRPr="00B01D46">
        <w:rPr>
          <w:rFonts w:ascii="Times New Roman" w:hAnsi="Times New Roman" w:cs="Times New Roman"/>
          <w:b/>
          <w:sz w:val="24"/>
          <w:szCs w:val="24"/>
        </w:rPr>
        <w:tab/>
      </w:r>
      <w:r w:rsidRPr="00B01D46">
        <w:rPr>
          <w:rFonts w:ascii="Times New Roman" w:hAnsi="Times New Roman" w:cs="Times New Roman"/>
          <w:b/>
          <w:sz w:val="24"/>
          <w:szCs w:val="24"/>
        </w:rPr>
        <w:t>Introduction</w:t>
      </w:r>
    </w:p>
    <w:p w:rsidR="00C54EE2" w:rsidRPr="00B01D46" w:rsidRDefault="00C54EE2" w:rsidP="006C7B1C">
      <w:pPr>
        <w:spacing w:after="0" w:line="240" w:lineRule="auto"/>
        <w:jc w:val="both"/>
        <w:rPr>
          <w:rFonts w:ascii="Times New Roman" w:hAnsi="Times New Roman" w:cs="Times New Roman"/>
          <w:sz w:val="24"/>
          <w:szCs w:val="24"/>
        </w:rPr>
      </w:pPr>
      <w:r w:rsidRPr="00B01D46">
        <w:rPr>
          <w:rFonts w:ascii="Times New Roman" w:hAnsi="Times New Roman" w:cs="Times New Roman"/>
          <w:sz w:val="24"/>
          <w:szCs w:val="24"/>
        </w:rPr>
        <w:t>Monetary policy is a combination of measures designed to regulate the value, supply and cost of money in an economy, in consonance with the anticipated level of economic activity (</w:t>
      </w:r>
      <w:proofErr w:type="spellStart"/>
      <w:r w:rsidRPr="00B01D46">
        <w:rPr>
          <w:rFonts w:ascii="Times New Roman" w:hAnsi="Times New Roman" w:cs="Times New Roman"/>
          <w:sz w:val="24"/>
          <w:szCs w:val="24"/>
        </w:rPr>
        <w:t>Folawewo</w:t>
      </w:r>
      <w:proofErr w:type="spellEnd"/>
      <w:r w:rsidRPr="00B01D46">
        <w:rPr>
          <w:rFonts w:ascii="Times New Roman" w:hAnsi="Times New Roman" w:cs="Times New Roman"/>
          <w:sz w:val="24"/>
          <w:szCs w:val="24"/>
        </w:rPr>
        <w:t xml:space="preserve"> &amp;</w:t>
      </w:r>
      <w:r w:rsidR="009C06E3" w:rsidRPr="00B01D46">
        <w:rPr>
          <w:rFonts w:ascii="Times New Roman" w:hAnsi="Times New Roman" w:cs="Times New Roman"/>
          <w:sz w:val="24"/>
          <w:szCs w:val="24"/>
        </w:rPr>
        <w:t xml:space="preserve"> </w:t>
      </w:r>
      <w:proofErr w:type="spellStart"/>
      <w:r w:rsidRPr="00B01D46">
        <w:rPr>
          <w:rFonts w:ascii="Times New Roman" w:hAnsi="Times New Roman" w:cs="Times New Roman"/>
          <w:sz w:val="24"/>
          <w:szCs w:val="24"/>
        </w:rPr>
        <w:t>Osinubi</w:t>
      </w:r>
      <w:proofErr w:type="spellEnd"/>
      <w:r w:rsidRPr="00B01D46">
        <w:rPr>
          <w:rFonts w:ascii="Times New Roman" w:hAnsi="Times New Roman" w:cs="Times New Roman"/>
          <w:sz w:val="24"/>
          <w:szCs w:val="24"/>
        </w:rPr>
        <w:t>, 2006).  The purpose of monetary policy includes macro-economic goals of full employment, curb of inflation, price stability, exchange stability, wealth distribution, efficient resource allocation, favorable balance of payment and industrial development (</w:t>
      </w:r>
      <w:proofErr w:type="spellStart"/>
      <w:r w:rsidRPr="00B01D46">
        <w:rPr>
          <w:rFonts w:ascii="Times New Roman" w:hAnsi="Times New Roman" w:cs="Times New Roman"/>
          <w:sz w:val="24"/>
          <w:szCs w:val="24"/>
        </w:rPr>
        <w:t>Ojo</w:t>
      </w:r>
      <w:proofErr w:type="spellEnd"/>
      <w:r w:rsidRPr="00B01D46">
        <w:rPr>
          <w:rFonts w:ascii="Times New Roman" w:hAnsi="Times New Roman" w:cs="Times New Roman"/>
          <w:sz w:val="24"/>
          <w:szCs w:val="24"/>
        </w:rPr>
        <w:t>, 2002).</w:t>
      </w:r>
    </w:p>
    <w:p w:rsidR="00C54EE2" w:rsidRPr="00B01D46" w:rsidRDefault="00C54EE2" w:rsidP="006C7B1C">
      <w:pPr>
        <w:autoSpaceDE w:val="0"/>
        <w:autoSpaceDN w:val="0"/>
        <w:adjustRightInd w:val="0"/>
        <w:spacing w:after="0" w:line="240" w:lineRule="auto"/>
        <w:jc w:val="both"/>
        <w:rPr>
          <w:rFonts w:ascii="Times New Roman" w:hAnsi="Times New Roman" w:cs="Times New Roman"/>
          <w:sz w:val="24"/>
          <w:szCs w:val="24"/>
        </w:rPr>
      </w:pPr>
      <w:r w:rsidRPr="00B01D46">
        <w:rPr>
          <w:rFonts w:ascii="Times New Roman" w:hAnsi="Times New Roman" w:cs="Times New Roman"/>
          <w:sz w:val="24"/>
          <w:szCs w:val="24"/>
        </w:rPr>
        <w:t xml:space="preserve"> </w:t>
      </w:r>
      <w:r w:rsidRPr="00B01D46">
        <w:rPr>
          <w:rFonts w:ascii="Times New Roman" w:hAnsi="Times New Roman" w:cs="Times New Roman"/>
          <w:sz w:val="24"/>
          <w:szCs w:val="24"/>
        </w:rPr>
        <w:tab/>
      </w:r>
    </w:p>
    <w:p w:rsidR="00C54EE2" w:rsidRPr="00B01D46" w:rsidRDefault="00C54EE2" w:rsidP="006C7B1C">
      <w:pPr>
        <w:autoSpaceDE w:val="0"/>
        <w:autoSpaceDN w:val="0"/>
        <w:adjustRightInd w:val="0"/>
        <w:spacing w:after="0" w:line="240" w:lineRule="auto"/>
        <w:ind w:firstLine="720"/>
        <w:jc w:val="both"/>
        <w:rPr>
          <w:rFonts w:ascii="Times New Roman" w:hAnsi="Times New Roman" w:cs="Times New Roman"/>
          <w:sz w:val="24"/>
          <w:szCs w:val="24"/>
        </w:rPr>
      </w:pPr>
      <w:r w:rsidRPr="00B01D46">
        <w:rPr>
          <w:rFonts w:ascii="Times New Roman" w:hAnsi="Times New Roman" w:cs="Times New Roman"/>
          <w:sz w:val="24"/>
          <w:szCs w:val="24"/>
        </w:rPr>
        <w:t>The central bank is responsible for the conduct of monetary policy to pursue those objectives. Central banks in the world such as the Central Bank of Nigeria (CBN) often employ certain monetary policy instruments like bank rate, open market operation, changing reserve requirements and other selectiv</w:t>
      </w:r>
      <w:r w:rsidR="0029202A" w:rsidRPr="00B01D46">
        <w:rPr>
          <w:rFonts w:ascii="Times New Roman" w:hAnsi="Times New Roman" w:cs="Times New Roman"/>
          <w:sz w:val="24"/>
          <w:szCs w:val="24"/>
        </w:rPr>
        <w:t xml:space="preserve">e credit control instruments. </w:t>
      </w:r>
      <w:r w:rsidRPr="00B01D46">
        <w:rPr>
          <w:rFonts w:ascii="Times New Roman" w:hAnsi="Times New Roman" w:cs="Times New Roman"/>
          <w:sz w:val="24"/>
          <w:szCs w:val="24"/>
        </w:rPr>
        <w:t xml:space="preserve">Although, some </w:t>
      </w:r>
      <w:r w:rsidR="009C06E3" w:rsidRPr="00B01D46">
        <w:rPr>
          <w:rFonts w:ascii="Times New Roman" w:hAnsi="Times New Roman" w:cs="Times New Roman"/>
          <w:sz w:val="24"/>
          <w:szCs w:val="24"/>
        </w:rPr>
        <w:t>of the</w:t>
      </w:r>
      <w:r w:rsidRPr="00B01D46">
        <w:rPr>
          <w:rFonts w:ascii="Times New Roman" w:hAnsi="Times New Roman" w:cs="Times New Roman"/>
          <w:sz w:val="24"/>
          <w:szCs w:val="24"/>
        </w:rPr>
        <w:t xml:space="preserve"> objectives depend on </w:t>
      </w:r>
      <w:r w:rsidR="009C06E3" w:rsidRPr="00B01D46">
        <w:rPr>
          <w:rFonts w:ascii="Times New Roman" w:hAnsi="Times New Roman" w:cs="Times New Roman"/>
          <w:sz w:val="24"/>
          <w:szCs w:val="24"/>
        </w:rPr>
        <w:t xml:space="preserve">each other, </w:t>
      </w:r>
      <w:r w:rsidRPr="00B01D46">
        <w:rPr>
          <w:rFonts w:ascii="Times New Roman" w:hAnsi="Times New Roman" w:cs="Times New Roman"/>
          <w:sz w:val="24"/>
          <w:szCs w:val="24"/>
        </w:rPr>
        <w:t>for example, the objectives of price stability often conflicts with the objectives of interest rate stability and high short run employment.</w:t>
      </w:r>
    </w:p>
    <w:p w:rsidR="009C06E3" w:rsidRPr="00B01D46" w:rsidRDefault="00C54EE2" w:rsidP="006C7B1C">
      <w:pPr>
        <w:spacing w:after="0" w:line="240" w:lineRule="auto"/>
        <w:jc w:val="both"/>
        <w:rPr>
          <w:rFonts w:ascii="Times New Roman" w:hAnsi="Times New Roman" w:cs="Times New Roman"/>
          <w:sz w:val="24"/>
          <w:szCs w:val="24"/>
        </w:rPr>
      </w:pPr>
      <w:r w:rsidRPr="00B01D46">
        <w:rPr>
          <w:rFonts w:ascii="Times New Roman" w:hAnsi="Times New Roman" w:cs="Times New Roman"/>
          <w:sz w:val="24"/>
          <w:szCs w:val="24"/>
        </w:rPr>
        <w:tab/>
      </w:r>
    </w:p>
    <w:p w:rsidR="00C54EE2" w:rsidRPr="00B01D46" w:rsidRDefault="00C54EE2" w:rsidP="009C06E3">
      <w:pPr>
        <w:spacing w:after="0" w:line="240" w:lineRule="auto"/>
        <w:ind w:firstLine="720"/>
        <w:jc w:val="both"/>
        <w:rPr>
          <w:rFonts w:ascii="Times New Roman" w:hAnsi="Times New Roman" w:cs="Times New Roman"/>
          <w:sz w:val="24"/>
          <w:szCs w:val="24"/>
        </w:rPr>
      </w:pPr>
      <w:r w:rsidRPr="00B01D46">
        <w:rPr>
          <w:rFonts w:ascii="Times New Roman" w:hAnsi="Times New Roman" w:cs="Times New Roman"/>
          <w:sz w:val="24"/>
          <w:szCs w:val="24"/>
        </w:rPr>
        <w:t>For a country such as Nigeria to achieve economic stability, she must place importance on efficient monetary policy. It is importan</w:t>
      </w:r>
      <w:r w:rsidR="0029202A" w:rsidRPr="00B01D46">
        <w:rPr>
          <w:rFonts w:ascii="Times New Roman" w:hAnsi="Times New Roman" w:cs="Times New Roman"/>
          <w:sz w:val="24"/>
          <w:szCs w:val="24"/>
        </w:rPr>
        <w:t xml:space="preserve">t to note that the CBN </w:t>
      </w:r>
      <w:r w:rsidRPr="00B01D46">
        <w:rPr>
          <w:rFonts w:ascii="Times New Roman" w:hAnsi="Times New Roman" w:cs="Times New Roman"/>
          <w:sz w:val="24"/>
          <w:szCs w:val="24"/>
        </w:rPr>
        <w:t>has not been able to come up with sound monetary policy</w:t>
      </w:r>
      <w:r w:rsidR="0029202A" w:rsidRPr="00B01D46">
        <w:rPr>
          <w:rFonts w:ascii="Times New Roman" w:hAnsi="Times New Roman" w:cs="Times New Roman"/>
          <w:sz w:val="24"/>
          <w:szCs w:val="24"/>
        </w:rPr>
        <w:t xml:space="preserve"> in the recent years</w:t>
      </w:r>
      <w:r w:rsidRPr="00B01D46">
        <w:rPr>
          <w:rFonts w:ascii="Times New Roman" w:hAnsi="Times New Roman" w:cs="Times New Roman"/>
          <w:sz w:val="24"/>
          <w:szCs w:val="24"/>
        </w:rPr>
        <w:t xml:space="preserve"> to </w:t>
      </w:r>
      <w:r w:rsidR="0029202A" w:rsidRPr="00B01D46">
        <w:rPr>
          <w:rFonts w:ascii="Times New Roman" w:hAnsi="Times New Roman" w:cs="Times New Roman"/>
          <w:sz w:val="24"/>
          <w:szCs w:val="24"/>
        </w:rPr>
        <w:t>achieve the objectives.</w:t>
      </w:r>
    </w:p>
    <w:p w:rsidR="009C06E3" w:rsidRPr="00B01D46" w:rsidRDefault="009C06E3" w:rsidP="006C7B1C">
      <w:pPr>
        <w:spacing w:after="0" w:line="240" w:lineRule="auto"/>
        <w:ind w:firstLine="720"/>
        <w:jc w:val="both"/>
        <w:rPr>
          <w:rFonts w:ascii="Times New Roman" w:hAnsi="Times New Roman" w:cs="Times New Roman"/>
          <w:sz w:val="24"/>
          <w:szCs w:val="24"/>
        </w:rPr>
      </w:pPr>
    </w:p>
    <w:p w:rsidR="00C54EE2" w:rsidRPr="00B01D46" w:rsidRDefault="00C54EE2" w:rsidP="006C7B1C">
      <w:pPr>
        <w:spacing w:after="0" w:line="240" w:lineRule="auto"/>
        <w:ind w:firstLine="720"/>
        <w:jc w:val="both"/>
        <w:rPr>
          <w:rFonts w:ascii="Times New Roman" w:hAnsi="Times New Roman" w:cs="Times New Roman"/>
          <w:sz w:val="24"/>
          <w:szCs w:val="24"/>
        </w:rPr>
      </w:pPr>
      <w:r w:rsidRPr="00B01D46">
        <w:rPr>
          <w:rFonts w:ascii="Times New Roman" w:hAnsi="Times New Roman" w:cs="Times New Roman"/>
          <w:sz w:val="24"/>
          <w:szCs w:val="24"/>
        </w:rPr>
        <w:t>The pursuit of price stability invariably point towards the indirect pursuit of other objectives such as economic growth, which can only take place under conditions of price stability and allocate efficiency of the financial markets. Th</w:t>
      </w:r>
      <w:r w:rsidR="009D4068" w:rsidRPr="00B01D46">
        <w:rPr>
          <w:rFonts w:ascii="Times New Roman" w:hAnsi="Times New Roman" w:cs="Times New Roman"/>
          <w:sz w:val="24"/>
          <w:szCs w:val="24"/>
        </w:rPr>
        <w:t xml:space="preserve">is policy employs CBNs control of the </w:t>
      </w:r>
      <w:r w:rsidRPr="00B01D46">
        <w:rPr>
          <w:rFonts w:ascii="Times New Roman" w:hAnsi="Times New Roman" w:cs="Times New Roman"/>
          <w:sz w:val="24"/>
          <w:szCs w:val="24"/>
        </w:rPr>
        <w:t>money</w:t>
      </w:r>
      <w:r w:rsidR="009D4068" w:rsidRPr="00B01D46">
        <w:rPr>
          <w:rFonts w:ascii="Times New Roman" w:hAnsi="Times New Roman" w:cs="Times New Roman"/>
          <w:sz w:val="24"/>
          <w:szCs w:val="24"/>
        </w:rPr>
        <w:t xml:space="preserve"> supply </w:t>
      </w:r>
      <w:r w:rsidRPr="00B01D46">
        <w:rPr>
          <w:rFonts w:ascii="Times New Roman" w:hAnsi="Times New Roman" w:cs="Times New Roman"/>
          <w:sz w:val="24"/>
          <w:szCs w:val="24"/>
        </w:rPr>
        <w:t xml:space="preserve">as instrument for accomplishing anticipated economic goals. However, </w:t>
      </w:r>
      <w:r w:rsidR="009C06E3" w:rsidRPr="00B01D46">
        <w:rPr>
          <w:rFonts w:ascii="Times New Roman" w:hAnsi="Times New Roman" w:cs="Times New Roman"/>
          <w:sz w:val="24"/>
          <w:szCs w:val="24"/>
        </w:rPr>
        <w:t>according to</w:t>
      </w:r>
      <w:r w:rsidRPr="00B01D46">
        <w:rPr>
          <w:rFonts w:ascii="Times New Roman" w:hAnsi="Times New Roman" w:cs="Times New Roman"/>
          <w:sz w:val="24"/>
          <w:szCs w:val="24"/>
        </w:rPr>
        <w:t xml:space="preserve"> Newman </w:t>
      </w:r>
      <w:proofErr w:type="spellStart"/>
      <w:r w:rsidRPr="00B01D46">
        <w:rPr>
          <w:rFonts w:ascii="Times New Roman" w:hAnsi="Times New Roman" w:cs="Times New Roman"/>
          <w:sz w:val="24"/>
          <w:szCs w:val="24"/>
        </w:rPr>
        <w:t>Enyioko</w:t>
      </w:r>
      <w:proofErr w:type="spellEnd"/>
      <w:r w:rsidRPr="00B01D46">
        <w:rPr>
          <w:rFonts w:ascii="Times New Roman" w:hAnsi="Times New Roman" w:cs="Times New Roman"/>
          <w:sz w:val="24"/>
          <w:szCs w:val="24"/>
        </w:rPr>
        <w:t xml:space="preserve"> (2012) monetary </w:t>
      </w:r>
      <w:proofErr w:type="gramStart"/>
      <w:r w:rsidRPr="00B01D46">
        <w:rPr>
          <w:rFonts w:ascii="Times New Roman" w:hAnsi="Times New Roman" w:cs="Times New Roman"/>
          <w:sz w:val="24"/>
          <w:szCs w:val="24"/>
        </w:rPr>
        <w:t>policy  is</w:t>
      </w:r>
      <w:proofErr w:type="gramEnd"/>
      <w:r w:rsidRPr="00B01D46">
        <w:rPr>
          <w:rFonts w:ascii="Times New Roman" w:hAnsi="Times New Roman" w:cs="Times New Roman"/>
          <w:sz w:val="24"/>
          <w:szCs w:val="24"/>
        </w:rPr>
        <w:t xml:space="preserve"> used in fixing the deficiencies in the financial sector for sustainable development and promotes economic growth.</w:t>
      </w:r>
    </w:p>
    <w:p w:rsidR="00C54EE2" w:rsidRPr="00B01D46" w:rsidRDefault="00C54EE2" w:rsidP="006C7B1C">
      <w:pPr>
        <w:spacing w:after="0" w:line="240" w:lineRule="auto"/>
        <w:ind w:firstLine="720"/>
        <w:jc w:val="both"/>
        <w:rPr>
          <w:rFonts w:ascii="Times New Roman" w:hAnsi="Times New Roman" w:cs="Times New Roman"/>
          <w:sz w:val="24"/>
          <w:szCs w:val="24"/>
        </w:rPr>
      </w:pPr>
    </w:p>
    <w:p w:rsidR="009C06E3" w:rsidRPr="00B01D46" w:rsidRDefault="00C54EE2" w:rsidP="009C06E3">
      <w:pPr>
        <w:spacing w:after="0" w:line="240" w:lineRule="auto"/>
        <w:jc w:val="both"/>
        <w:rPr>
          <w:rFonts w:ascii="Times New Roman" w:hAnsi="Times New Roman" w:cs="Times New Roman"/>
          <w:sz w:val="24"/>
          <w:szCs w:val="24"/>
        </w:rPr>
      </w:pPr>
      <w:r w:rsidRPr="00B01D46">
        <w:rPr>
          <w:rFonts w:ascii="Times New Roman" w:hAnsi="Times New Roman" w:cs="Times New Roman"/>
          <w:sz w:val="24"/>
          <w:szCs w:val="24"/>
        </w:rPr>
        <w:t xml:space="preserve"> </w:t>
      </w:r>
      <w:r w:rsidRPr="00B01D46">
        <w:rPr>
          <w:rFonts w:ascii="Times New Roman" w:hAnsi="Times New Roman" w:cs="Times New Roman"/>
          <w:sz w:val="24"/>
          <w:szCs w:val="24"/>
        </w:rPr>
        <w:tab/>
        <w:t xml:space="preserve">Theoretical and empirical literature have emphasized on the role of monetary policy instruments on countries economic growth and stability. Monetary policy instrument is used in restoring to equilibrium any perceived distortion on macroeconomic variables. A significant channel through which these policy objectives are achieved is </w:t>
      </w:r>
      <w:r w:rsidR="009D4068" w:rsidRPr="00B01D46">
        <w:rPr>
          <w:rFonts w:ascii="Times New Roman" w:hAnsi="Times New Roman" w:cs="Times New Roman"/>
          <w:sz w:val="24"/>
          <w:szCs w:val="24"/>
        </w:rPr>
        <w:t>through the DMBs</w:t>
      </w:r>
      <w:r w:rsidRPr="00B01D46">
        <w:rPr>
          <w:rFonts w:ascii="Times New Roman" w:hAnsi="Times New Roman" w:cs="Times New Roman"/>
          <w:sz w:val="24"/>
          <w:szCs w:val="24"/>
        </w:rPr>
        <w:t>. It is part of t</w:t>
      </w:r>
      <w:r w:rsidR="009D4068" w:rsidRPr="00B01D46">
        <w:rPr>
          <w:rFonts w:ascii="Times New Roman" w:hAnsi="Times New Roman" w:cs="Times New Roman"/>
          <w:sz w:val="24"/>
          <w:szCs w:val="24"/>
        </w:rPr>
        <w:t xml:space="preserve">he responsibility of </w:t>
      </w:r>
      <w:r w:rsidRPr="00B01D46">
        <w:rPr>
          <w:rFonts w:ascii="Times New Roman" w:hAnsi="Times New Roman" w:cs="Times New Roman"/>
          <w:sz w:val="24"/>
          <w:szCs w:val="24"/>
        </w:rPr>
        <w:t xml:space="preserve">DMBs banks to </w:t>
      </w:r>
      <w:r w:rsidR="009D4068" w:rsidRPr="00B01D46">
        <w:rPr>
          <w:rFonts w:ascii="Times New Roman" w:hAnsi="Times New Roman" w:cs="Times New Roman"/>
          <w:sz w:val="24"/>
          <w:szCs w:val="24"/>
        </w:rPr>
        <w:t xml:space="preserve">assist in implementing the </w:t>
      </w:r>
      <w:r w:rsidRPr="00B01D46">
        <w:rPr>
          <w:rFonts w:ascii="Times New Roman" w:hAnsi="Times New Roman" w:cs="Times New Roman"/>
          <w:sz w:val="24"/>
          <w:szCs w:val="24"/>
        </w:rPr>
        <w:t>objective</w:t>
      </w:r>
      <w:r w:rsidR="009D4068" w:rsidRPr="00B01D46">
        <w:rPr>
          <w:rFonts w:ascii="Times New Roman" w:hAnsi="Times New Roman" w:cs="Times New Roman"/>
          <w:sz w:val="24"/>
          <w:szCs w:val="24"/>
        </w:rPr>
        <w:t>s</w:t>
      </w:r>
      <w:r w:rsidRPr="00B01D46">
        <w:rPr>
          <w:rFonts w:ascii="Times New Roman" w:hAnsi="Times New Roman" w:cs="Times New Roman"/>
          <w:sz w:val="24"/>
          <w:szCs w:val="24"/>
        </w:rPr>
        <w:t xml:space="preserve">. This is to say that monetary policy adjustments are inherent or indigenous in the DMBs banks net performance and profit. Monetary policy instruments when efficiently used is one of key drivers of economic growth through its impact on macro-economic variables. These instruments are intended to control the overall level of credit in the economy through DMBs banks. </w:t>
      </w:r>
    </w:p>
    <w:p w:rsidR="009C06E3" w:rsidRPr="00B01D46" w:rsidRDefault="009C06E3" w:rsidP="009C06E3">
      <w:pPr>
        <w:spacing w:after="0" w:line="240" w:lineRule="auto"/>
        <w:jc w:val="both"/>
        <w:rPr>
          <w:rFonts w:ascii="Times New Roman" w:hAnsi="Times New Roman" w:cs="Times New Roman"/>
          <w:sz w:val="24"/>
          <w:szCs w:val="24"/>
        </w:rPr>
      </w:pPr>
    </w:p>
    <w:p w:rsidR="009C06E3" w:rsidRPr="00B01D46" w:rsidRDefault="00C54EE2" w:rsidP="009C06E3">
      <w:pPr>
        <w:spacing w:after="0" w:line="240" w:lineRule="auto"/>
        <w:ind w:firstLine="720"/>
        <w:jc w:val="both"/>
        <w:rPr>
          <w:rFonts w:ascii="Times New Roman" w:hAnsi="Times New Roman" w:cs="Times New Roman"/>
          <w:sz w:val="24"/>
          <w:szCs w:val="24"/>
        </w:rPr>
      </w:pPr>
      <w:r w:rsidRPr="00B01D46">
        <w:rPr>
          <w:rFonts w:ascii="Times New Roman" w:hAnsi="Times New Roman" w:cs="Times New Roman"/>
          <w:sz w:val="24"/>
          <w:szCs w:val="24"/>
        </w:rPr>
        <w:t>Also, these monetary policy instruments are used as expansionary tools to increase the total supply of money in the economy such as curbing unemployment during period of recession by lowering the interest rate in the hope that easy credit will entice business to expand as well as curbing inflation so as to avoid the resulting distortions and deterioration of assets values.</w:t>
      </w:r>
    </w:p>
    <w:p w:rsidR="009C06E3" w:rsidRPr="00B01D46" w:rsidRDefault="009C06E3" w:rsidP="009C06E3">
      <w:pPr>
        <w:spacing w:after="0" w:line="240" w:lineRule="auto"/>
        <w:ind w:firstLine="720"/>
        <w:jc w:val="both"/>
        <w:rPr>
          <w:rFonts w:ascii="Times New Roman" w:hAnsi="Times New Roman" w:cs="Times New Roman"/>
          <w:sz w:val="24"/>
          <w:szCs w:val="24"/>
        </w:rPr>
      </w:pPr>
    </w:p>
    <w:p w:rsidR="009C06E3" w:rsidRPr="00B01D46" w:rsidRDefault="00C54EE2" w:rsidP="009C06E3">
      <w:pPr>
        <w:spacing w:after="0" w:line="240" w:lineRule="auto"/>
        <w:ind w:firstLine="720"/>
        <w:jc w:val="both"/>
        <w:rPr>
          <w:rFonts w:ascii="Times New Roman" w:hAnsi="Times New Roman" w:cs="Times New Roman"/>
          <w:sz w:val="24"/>
          <w:szCs w:val="24"/>
        </w:rPr>
      </w:pPr>
      <w:r w:rsidRPr="00B01D46">
        <w:rPr>
          <w:rFonts w:ascii="Times New Roman" w:eastAsia="Times New Roman" w:hAnsi="Times New Roman" w:cs="Times New Roman"/>
          <w:sz w:val="24"/>
          <w:szCs w:val="24"/>
        </w:rPr>
        <w:t xml:space="preserve">These annual rituals of dishing out the monetary policies in Nigeria are expected to achieve high level of economic development, among other objectives. However, it is believed that </w:t>
      </w:r>
      <w:proofErr w:type="spellStart"/>
      <w:r w:rsidRPr="00B01D46">
        <w:rPr>
          <w:rFonts w:ascii="Times New Roman" w:eastAsia="Times New Roman" w:hAnsi="Times New Roman" w:cs="Times New Roman"/>
          <w:sz w:val="24"/>
          <w:szCs w:val="24"/>
        </w:rPr>
        <w:t>inspite</w:t>
      </w:r>
      <w:proofErr w:type="spellEnd"/>
      <w:r w:rsidRPr="00B01D46">
        <w:rPr>
          <w:rFonts w:ascii="Times New Roman" w:eastAsia="Times New Roman" w:hAnsi="Times New Roman" w:cs="Times New Roman"/>
          <w:sz w:val="24"/>
          <w:szCs w:val="24"/>
        </w:rPr>
        <w:t xml:space="preserve"> of the many years these policies have been used, there appears not to be seen much accompanying and noticeable economic development. </w:t>
      </w:r>
    </w:p>
    <w:p w:rsidR="009C06E3" w:rsidRPr="00B01D46" w:rsidRDefault="009C06E3" w:rsidP="009C06E3">
      <w:pPr>
        <w:spacing w:after="0" w:line="240" w:lineRule="auto"/>
        <w:ind w:firstLine="720"/>
        <w:jc w:val="both"/>
        <w:rPr>
          <w:rFonts w:ascii="Times New Roman" w:hAnsi="Times New Roman" w:cs="Times New Roman"/>
          <w:sz w:val="24"/>
          <w:szCs w:val="24"/>
        </w:rPr>
      </w:pPr>
    </w:p>
    <w:p w:rsidR="00C54EE2" w:rsidRPr="00B01D46" w:rsidRDefault="00C54EE2" w:rsidP="009C06E3">
      <w:pPr>
        <w:spacing w:after="0" w:line="240" w:lineRule="auto"/>
        <w:ind w:firstLine="720"/>
        <w:jc w:val="both"/>
        <w:rPr>
          <w:rFonts w:ascii="Times New Roman" w:hAnsi="Times New Roman" w:cs="Times New Roman"/>
          <w:sz w:val="24"/>
          <w:szCs w:val="24"/>
        </w:rPr>
      </w:pPr>
      <w:r w:rsidRPr="00B01D46">
        <w:rPr>
          <w:rFonts w:ascii="Times New Roman" w:hAnsi="Times New Roman" w:cs="Times New Roman"/>
          <w:sz w:val="24"/>
          <w:szCs w:val="24"/>
        </w:rPr>
        <w:t>Despite these literatures, there was no enough literature on the effect of monetary policy instruments and the performance of deposit money banks performance in Nigeria and where they were found, they were faulty and obsolete. They cornered in one aspect and not done in Nigeria. Also, the processes of research were not well conducted.</w:t>
      </w:r>
    </w:p>
    <w:p w:rsidR="009D4068" w:rsidRPr="00B01D46" w:rsidRDefault="009D4068" w:rsidP="006C7B1C">
      <w:pPr>
        <w:spacing w:after="0" w:line="240" w:lineRule="auto"/>
        <w:rPr>
          <w:rStyle w:val="Strong"/>
          <w:rFonts w:ascii="Times New Roman" w:hAnsi="Times New Roman" w:cs="Times New Roman"/>
          <w:sz w:val="24"/>
          <w:szCs w:val="24"/>
        </w:rPr>
      </w:pPr>
    </w:p>
    <w:p w:rsidR="009D4068" w:rsidRPr="00B01D46" w:rsidRDefault="009D4068" w:rsidP="006C7B1C">
      <w:pPr>
        <w:spacing w:after="0" w:line="240" w:lineRule="auto"/>
        <w:rPr>
          <w:rStyle w:val="Strong"/>
          <w:rFonts w:ascii="Times New Roman" w:hAnsi="Times New Roman" w:cs="Times New Roman"/>
          <w:sz w:val="24"/>
          <w:szCs w:val="24"/>
        </w:rPr>
      </w:pPr>
    </w:p>
    <w:p w:rsidR="00C54EE2" w:rsidRPr="00B01D46" w:rsidRDefault="00C54EE2" w:rsidP="006C7B1C">
      <w:pPr>
        <w:spacing w:after="0" w:line="240" w:lineRule="auto"/>
        <w:rPr>
          <w:rStyle w:val="Strong"/>
          <w:rFonts w:ascii="Times New Roman" w:hAnsi="Times New Roman" w:cs="Times New Roman"/>
          <w:b w:val="0"/>
          <w:bCs w:val="0"/>
          <w:sz w:val="24"/>
          <w:szCs w:val="24"/>
        </w:rPr>
      </w:pPr>
      <w:r w:rsidRPr="00B01D46">
        <w:rPr>
          <w:rStyle w:val="Strong"/>
          <w:rFonts w:ascii="Times New Roman" w:hAnsi="Times New Roman" w:cs="Times New Roman"/>
          <w:sz w:val="24"/>
          <w:szCs w:val="24"/>
        </w:rPr>
        <w:t xml:space="preserve">1.2 </w:t>
      </w:r>
      <w:r w:rsidRPr="00B01D46">
        <w:rPr>
          <w:rStyle w:val="Strong"/>
          <w:rFonts w:ascii="Times New Roman" w:hAnsi="Times New Roman" w:cs="Times New Roman"/>
          <w:sz w:val="24"/>
          <w:szCs w:val="24"/>
        </w:rPr>
        <w:tab/>
        <w:t>Statement of problem</w:t>
      </w:r>
    </w:p>
    <w:p w:rsidR="00C54EE2" w:rsidRPr="00B01D46" w:rsidRDefault="00C54EE2" w:rsidP="006C7B1C">
      <w:pPr>
        <w:autoSpaceDE w:val="0"/>
        <w:autoSpaceDN w:val="0"/>
        <w:adjustRightInd w:val="0"/>
        <w:spacing w:after="0" w:line="240" w:lineRule="auto"/>
        <w:ind w:firstLine="720"/>
        <w:jc w:val="both"/>
        <w:rPr>
          <w:rFonts w:ascii="Times New Roman" w:hAnsi="Times New Roman" w:cs="Times New Roman"/>
          <w:sz w:val="24"/>
          <w:szCs w:val="24"/>
        </w:rPr>
      </w:pPr>
      <w:r w:rsidRPr="00B01D46">
        <w:rPr>
          <w:rStyle w:val="Strong"/>
          <w:rFonts w:ascii="Times New Roman" w:hAnsi="Times New Roman" w:cs="Times New Roman"/>
          <w:b w:val="0"/>
          <w:sz w:val="24"/>
          <w:szCs w:val="24"/>
        </w:rPr>
        <w:t>Monetary policy instrument is one of the vital economic stabilization policy used by all governments in ensuring economic growth and stability. In Nigeria, a number of monetary policy instruments have been designed and applied over the years to achieve the desired result of stable price level, low level of unemployment etc. In the process the DMBs banks are considered the primary vendors in the implementation of the policy; this is to say</w:t>
      </w:r>
      <w:r w:rsidRPr="00B01D46">
        <w:rPr>
          <w:rStyle w:val="Strong"/>
          <w:rFonts w:ascii="Times New Roman" w:hAnsi="Times New Roman" w:cs="Times New Roman"/>
          <w:sz w:val="24"/>
          <w:szCs w:val="24"/>
        </w:rPr>
        <w:t xml:space="preserve"> </w:t>
      </w:r>
      <w:r w:rsidRPr="00B01D46">
        <w:rPr>
          <w:rFonts w:ascii="Times New Roman" w:hAnsi="Times New Roman" w:cs="Times New Roman"/>
          <w:sz w:val="24"/>
          <w:szCs w:val="24"/>
        </w:rPr>
        <w:t xml:space="preserve">that the DMBs banks activities cannot be divorce from the prevailing goals of macroeconomic objective of the monetary policy. In their profit maximizing objective, the DMBs banks are always constrained to act within the general economic stabilizing objective of the country such as raising the cash reserve ratio (CRR), liquidity ratio (LR), interest rate (IR), money supply(m2), exchange </w:t>
      </w:r>
      <w:proofErr w:type="gramStart"/>
      <w:r w:rsidRPr="00B01D46">
        <w:rPr>
          <w:rFonts w:ascii="Times New Roman" w:hAnsi="Times New Roman" w:cs="Times New Roman"/>
          <w:sz w:val="24"/>
          <w:szCs w:val="24"/>
        </w:rPr>
        <w:t>rate(</w:t>
      </w:r>
      <w:proofErr w:type="gramEnd"/>
      <w:r w:rsidRPr="00B01D46">
        <w:rPr>
          <w:rFonts w:ascii="Times New Roman" w:hAnsi="Times New Roman" w:cs="Times New Roman"/>
          <w:sz w:val="24"/>
          <w:szCs w:val="24"/>
        </w:rPr>
        <w:t xml:space="preserve">EXCHG R).  </w:t>
      </w:r>
    </w:p>
    <w:p w:rsidR="009C06E3" w:rsidRPr="00B01D46" w:rsidRDefault="009C06E3" w:rsidP="006C7B1C">
      <w:pPr>
        <w:autoSpaceDE w:val="0"/>
        <w:autoSpaceDN w:val="0"/>
        <w:adjustRightInd w:val="0"/>
        <w:spacing w:after="0" w:line="240" w:lineRule="auto"/>
        <w:ind w:firstLine="720"/>
        <w:jc w:val="both"/>
        <w:rPr>
          <w:rFonts w:ascii="Times New Roman" w:hAnsi="Times New Roman" w:cs="Times New Roman"/>
          <w:sz w:val="24"/>
          <w:szCs w:val="24"/>
        </w:rPr>
      </w:pPr>
    </w:p>
    <w:p w:rsidR="00C54EE2" w:rsidRPr="00B01D46" w:rsidRDefault="00C54EE2" w:rsidP="006C7B1C">
      <w:pPr>
        <w:autoSpaceDE w:val="0"/>
        <w:autoSpaceDN w:val="0"/>
        <w:adjustRightInd w:val="0"/>
        <w:spacing w:after="0" w:line="240" w:lineRule="auto"/>
        <w:ind w:firstLine="720"/>
        <w:jc w:val="both"/>
        <w:rPr>
          <w:rFonts w:ascii="Times New Roman" w:hAnsi="Times New Roman" w:cs="Times New Roman"/>
          <w:sz w:val="24"/>
          <w:szCs w:val="24"/>
        </w:rPr>
      </w:pPr>
      <w:r w:rsidRPr="00B01D46">
        <w:rPr>
          <w:rFonts w:ascii="Times New Roman" w:hAnsi="Times New Roman" w:cs="Times New Roman"/>
          <w:sz w:val="24"/>
          <w:szCs w:val="24"/>
        </w:rPr>
        <w:t xml:space="preserve">Also because of the inconsistency of the policy dynamism in the banking sector, the banks should keep the pace according to the policy. The policy is not stable because the economy is dynamic. At the time of expansionary monetary policy, DMBs are motivated to increase credit access to investors </w:t>
      </w:r>
      <w:r w:rsidR="009D4068" w:rsidRPr="00B01D46">
        <w:rPr>
          <w:rFonts w:ascii="Times New Roman" w:hAnsi="Times New Roman" w:cs="Times New Roman"/>
          <w:sz w:val="24"/>
          <w:szCs w:val="24"/>
        </w:rPr>
        <w:t xml:space="preserve">but </w:t>
      </w:r>
      <w:r w:rsidRPr="00B01D46">
        <w:rPr>
          <w:rFonts w:ascii="Times New Roman" w:hAnsi="Times New Roman" w:cs="Times New Roman"/>
          <w:sz w:val="24"/>
          <w:szCs w:val="24"/>
        </w:rPr>
        <w:t xml:space="preserve">during the contractionary monetary policy, the banks are required to limit the circulation of money into the economy. Sometimes the direct approach such as credit rationing may also be applied. </w:t>
      </w:r>
    </w:p>
    <w:p w:rsidR="009C06E3" w:rsidRPr="00B01D46" w:rsidRDefault="009C06E3" w:rsidP="006C7B1C">
      <w:pPr>
        <w:autoSpaceDE w:val="0"/>
        <w:autoSpaceDN w:val="0"/>
        <w:adjustRightInd w:val="0"/>
        <w:spacing w:after="0" w:line="240" w:lineRule="auto"/>
        <w:ind w:firstLine="720"/>
        <w:jc w:val="both"/>
        <w:rPr>
          <w:rFonts w:ascii="Times New Roman" w:hAnsi="Times New Roman" w:cs="Times New Roman"/>
          <w:sz w:val="24"/>
          <w:szCs w:val="24"/>
        </w:rPr>
      </w:pPr>
    </w:p>
    <w:p w:rsidR="00C54EE2" w:rsidRPr="00B01D46" w:rsidRDefault="00C54EE2" w:rsidP="006C7B1C">
      <w:pPr>
        <w:autoSpaceDE w:val="0"/>
        <w:autoSpaceDN w:val="0"/>
        <w:adjustRightInd w:val="0"/>
        <w:spacing w:after="0" w:line="240" w:lineRule="auto"/>
        <w:ind w:firstLine="720"/>
        <w:jc w:val="both"/>
        <w:rPr>
          <w:rFonts w:ascii="Times New Roman" w:hAnsi="Times New Roman" w:cs="Times New Roman"/>
          <w:sz w:val="24"/>
          <w:szCs w:val="24"/>
        </w:rPr>
      </w:pPr>
      <w:r w:rsidRPr="00B01D46">
        <w:rPr>
          <w:rFonts w:ascii="Times New Roman" w:hAnsi="Times New Roman" w:cs="Times New Roman"/>
          <w:sz w:val="24"/>
          <w:szCs w:val="24"/>
        </w:rPr>
        <w:t>Whatever approach adopted, the motive is for the general economic stability and growth which could not always be in tandem with the profit maximizing objectives of the DMBs. This is to say that discordant policy objective between the monetary policy implementation and the performance of the deposit money banks bank activities cannot be ruled out.</w:t>
      </w:r>
    </w:p>
    <w:p w:rsidR="009C06E3" w:rsidRPr="00B01D46" w:rsidRDefault="00C54EE2" w:rsidP="006C7B1C">
      <w:pPr>
        <w:autoSpaceDE w:val="0"/>
        <w:autoSpaceDN w:val="0"/>
        <w:adjustRightInd w:val="0"/>
        <w:spacing w:after="0" w:line="240" w:lineRule="auto"/>
        <w:jc w:val="both"/>
        <w:rPr>
          <w:rFonts w:ascii="Times New Roman" w:hAnsi="Times New Roman" w:cs="Times New Roman"/>
          <w:sz w:val="24"/>
          <w:szCs w:val="24"/>
        </w:rPr>
      </w:pPr>
      <w:r w:rsidRPr="00B01D46">
        <w:rPr>
          <w:rFonts w:ascii="Times New Roman" w:hAnsi="Times New Roman" w:cs="Times New Roman"/>
          <w:sz w:val="24"/>
          <w:szCs w:val="24"/>
        </w:rPr>
        <w:tab/>
      </w:r>
    </w:p>
    <w:p w:rsidR="00C54EE2" w:rsidRPr="00B01D46" w:rsidRDefault="00C54EE2" w:rsidP="009C06E3">
      <w:pPr>
        <w:autoSpaceDE w:val="0"/>
        <w:autoSpaceDN w:val="0"/>
        <w:adjustRightInd w:val="0"/>
        <w:spacing w:after="0" w:line="240" w:lineRule="auto"/>
        <w:ind w:firstLine="720"/>
        <w:jc w:val="both"/>
        <w:rPr>
          <w:rFonts w:ascii="Times New Roman" w:hAnsi="Times New Roman" w:cs="Times New Roman"/>
          <w:sz w:val="24"/>
          <w:szCs w:val="24"/>
        </w:rPr>
      </w:pPr>
      <w:r w:rsidRPr="00B01D46">
        <w:rPr>
          <w:rFonts w:ascii="Times New Roman" w:hAnsi="Times New Roman" w:cs="Times New Roman"/>
          <w:sz w:val="24"/>
          <w:szCs w:val="24"/>
        </w:rPr>
        <w:t xml:space="preserve">Pertinent question could therefore be the extent to which the changing monetary policy objectives impact on the performance of deposit money banks in the country. Moreover, little empirical evidence can be found explaining the impact of monetary policy implementation on the performance of deposit money banks. The previous literatures largely concentrate on one aspect; investigating the general performance of monetary policy on economic growth. This study seeks to be different by investigating the effect of changing monetary policy objectives on the general performance of the DMBs in Nigeria. Specifically, the study ascertains the effectiveness of the application of money supply (m2), interest </w:t>
      </w:r>
      <w:proofErr w:type="gramStart"/>
      <w:r w:rsidRPr="00B01D46">
        <w:rPr>
          <w:rFonts w:ascii="Times New Roman" w:hAnsi="Times New Roman" w:cs="Times New Roman"/>
          <w:sz w:val="24"/>
          <w:szCs w:val="24"/>
        </w:rPr>
        <w:t>rate(</w:t>
      </w:r>
      <w:proofErr w:type="spellStart"/>
      <w:proofErr w:type="gramEnd"/>
      <w:r w:rsidRPr="00B01D46">
        <w:rPr>
          <w:rFonts w:ascii="Times New Roman" w:hAnsi="Times New Roman" w:cs="Times New Roman"/>
          <w:sz w:val="24"/>
          <w:szCs w:val="24"/>
        </w:rPr>
        <w:t>Ir</w:t>
      </w:r>
      <w:proofErr w:type="spellEnd"/>
      <w:r w:rsidRPr="00B01D46">
        <w:rPr>
          <w:rFonts w:ascii="Times New Roman" w:hAnsi="Times New Roman" w:cs="Times New Roman"/>
          <w:sz w:val="24"/>
          <w:szCs w:val="24"/>
        </w:rPr>
        <w:t>), exchange rate(</w:t>
      </w:r>
      <w:proofErr w:type="spellStart"/>
      <w:r w:rsidRPr="00B01D46">
        <w:rPr>
          <w:rFonts w:ascii="Times New Roman" w:hAnsi="Times New Roman" w:cs="Times New Roman"/>
          <w:sz w:val="24"/>
          <w:szCs w:val="24"/>
        </w:rPr>
        <w:t>exr</w:t>
      </w:r>
      <w:proofErr w:type="spellEnd"/>
      <w:r w:rsidRPr="00B01D46">
        <w:rPr>
          <w:rFonts w:ascii="Times New Roman" w:hAnsi="Times New Roman" w:cs="Times New Roman"/>
          <w:sz w:val="24"/>
          <w:szCs w:val="24"/>
        </w:rPr>
        <w:t>) as an instrument of monetary policy in Nigeria on the performance of  DMBs.</w:t>
      </w:r>
    </w:p>
    <w:p w:rsidR="00C54EE2" w:rsidRPr="00B01D46" w:rsidRDefault="00C54EE2" w:rsidP="006C7B1C">
      <w:pPr>
        <w:autoSpaceDE w:val="0"/>
        <w:autoSpaceDN w:val="0"/>
        <w:adjustRightInd w:val="0"/>
        <w:spacing w:after="0" w:line="240" w:lineRule="auto"/>
        <w:jc w:val="both"/>
        <w:rPr>
          <w:rFonts w:ascii="Times New Roman" w:hAnsi="Times New Roman" w:cs="Times New Roman"/>
          <w:sz w:val="24"/>
          <w:szCs w:val="24"/>
        </w:rPr>
      </w:pPr>
    </w:p>
    <w:p w:rsidR="00C54EE2" w:rsidRPr="00B01D46" w:rsidRDefault="00C54EE2" w:rsidP="006C7B1C">
      <w:pPr>
        <w:spacing w:after="0" w:line="240" w:lineRule="auto"/>
        <w:jc w:val="both"/>
        <w:rPr>
          <w:rFonts w:ascii="Times New Roman" w:eastAsia="Times New Roman" w:hAnsi="Times New Roman" w:cs="Times New Roman"/>
          <w:sz w:val="24"/>
          <w:szCs w:val="24"/>
        </w:rPr>
      </w:pPr>
      <w:r w:rsidRPr="00B01D46">
        <w:rPr>
          <w:rFonts w:ascii="Times New Roman" w:eastAsia="Times New Roman" w:hAnsi="Times New Roman" w:cs="Times New Roman"/>
          <w:b/>
          <w:sz w:val="24"/>
          <w:szCs w:val="24"/>
        </w:rPr>
        <w:t xml:space="preserve">1.3 </w:t>
      </w:r>
      <w:r w:rsidR="009C06E3" w:rsidRPr="00B01D46">
        <w:rPr>
          <w:rFonts w:ascii="Times New Roman" w:eastAsia="Times New Roman" w:hAnsi="Times New Roman" w:cs="Times New Roman"/>
          <w:b/>
          <w:sz w:val="24"/>
          <w:szCs w:val="24"/>
        </w:rPr>
        <w:tab/>
      </w:r>
      <w:r w:rsidRPr="00B01D46">
        <w:rPr>
          <w:rFonts w:ascii="Times New Roman" w:eastAsia="Times New Roman" w:hAnsi="Times New Roman" w:cs="Times New Roman"/>
          <w:b/>
          <w:sz w:val="24"/>
          <w:szCs w:val="24"/>
        </w:rPr>
        <w:t>Objectives of the study</w:t>
      </w:r>
    </w:p>
    <w:p w:rsidR="00C54EE2" w:rsidRPr="00B01D46" w:rsidRDefault="00C54EE2" w:rsidP="006C7B1C">
      <w:pPr>
        <w:spacing w:after="0" w:line="240" w:lineRule="auto"/>
        <w:ind w:firstLine="720"/>
        <w:jc w:val="both"/>
        <w:rPr>
          <w:rFonts w:ascii="Times New Roman" w:eastAsia="Times New Roman" w:hAnsi="Times New Roman" w:cs="Times New Roman"/>
          <w:sz w:val="24"/>
          <w:szCs w:val="24"/>
        </w:rPr>
      </w:pPr>
      <w:r w:rsidRPr="00B01D46">
        <w:rPr>
          <w:rFonts w:ascii="Times New Roman" w:eastAsia="Times New Roman" w:hAnsi="Times New Roman" w:cs="Times New Roman"/>
          <w:sz w:val="24"/>
          <w:szCs w:val="24"/>
        </w:rPr>
        <w:t>The main objective of the study was to assess the effectiveness of the monetary policy instruments on performance of deposit money banks in Nigeria. The specific o</w:t>
      </w:r>
      <w:r w:rsidR="009C06E3" w:rsidRPr="00B01D46">
        <w:rPr>
          <w:rFonts w:ascii="Times New Roman" w:eastAsia="Times New Roman" w:hAnsi="Times New Roman" w:cs="Times New Roman"/>
          <w:sz w:val="24"/>
          <w:szCs w:val="24"/>
        </w:rPr>
        <w:t>bjectives include the following</w:t>
      </w:r>
      <w:r w:rsidRPr="00B01D46">
        <w:rPr>
          <w:rFonts w:ascii="Times New Roman" w:eastAsia="Times New Roman" w:hAnsi="Times New Roman" w:cs="Times New Roman"/>
          <w:sz w:val="24"/>
          <w:szCs w:val="24"/>
        </w:rPr>
        <w:t>:</w:t>
      </w:r>
    </w:p>
    <w:p w:rsidR="00C54EE2" w:rsidRPr="00B01D46" w:rsidRDefault="00C54EE2" w:rsidP="006C7B1C">
      <w:pPr>
        <w:pStyle w:val="ListParagraph"/>
        <w:numPr>
          <w:ilvl w:val="0"/>
          <w:numId w:val="1"/>
        </w:numPr>
        <w:spacing w:after="0" w:line="240" w:lineRule="auto"/>
        <w:jc w:val="both"/>
        <w:rPr>
          <w:rFonts w:ascii="Times New Roman" w:eastAsia="Times New Roman" w:hAnsi="Times New Roman" w:cs="Times New Roman"/>
          <w:sz w:val="24"/>
          <w:szCs w:val="24"/>
        </w:rPr>
      </w:pPr>
      <w:r w:rsidRPr="00B01D46">
        <w:rPr>
          <w:rFonts w:ascii="Times New Roman" w:eastAsia="Times New Roman" w:hAnsi="Times New Roman" w:cs="Times New Roman"/>
          <w:sz w:val="24"/>
          <w:szCs w:val="24"/>
        </w:rPr>
        <w:t xml:space="preserve">To investigate the impact of monetary policy instruments on the performance of deposit money </w:t>
      </w:r>
      <w:r w:rsidR="009C06E3" w:rsidRPr="00B01D46">
        <w:rPr>
          <w:rFonts w:ascii="Times New Roman" w:eastAsia="Times New Roman" w:hAnsi="Times New Roman" w:cs="Times New Roman"/>
          <w:sz w:val="24"/>
          <w:szCs w:val="24"/>
        </w:rPr>
        <w:t>banks in</w:t>
      </w:r>
      <w:r w:rsidRPr="00B01D46">
        <w:rPr>
          <w:rFonts w:ascii="Times New Roman" w:eastAsia="Times New Roman" w:hAnsi="Times New Roman" w:cs="Times New Roman"/>
          <w:sz w:val="24"/>
          <w:szCs w:val="24"/>
        </w:rPr>
        <w:t xml:space="preserve"> Nigeria.</w:t>
      </w:r>
    </w:p>
    <w:p w:rsidR="00C54EE2" w:rsidRPr="00B01D46" w:rsidRDefault="00C54EE2" w:rsidP="006C7B1C">
      <w:pPr>
        <w:pStyle w:val="ListParagraph"/>
        <w:numPr>
          <w:ilvl w:val="0"/>
          <w:numId w:val="1"/>
        </w:numPr>
        <w:tabs>
          <w:tab w:val="num" w:pos="1120"/>
        </w:tabs>
        <w:spacing w:after="0" w:line="240" w:lineRule="auto"/>
        <w:jc w:val="both"/>
        <w:rPr>
          <w:rFonts w:ascii="Times New Roman" w:eastAsia="Times New Roman" w:hAnsi="Times New Roman" w:cs="Times New Roman"/>
          <w:sz w:val="24"/>
          <w:szCs w:val="24"/>
        </w:rPr>
      </w:pPr>
      <w:r w:rsidRPr="00B01D46">
        <w:rPr>
          <w:rFonts w:ascii="Times New Roman" w:eastAsia="Times New Roman" w:hAnsi="Times New Roman" w:cs="Times New Roman"/>
          <w:sz w:val="24"/>
          <w:szCs w:val="24"/>
        </w:rPr>
        <w:t>To determine the effect of money supply and interest rate on the performance of deposit money banks in Nigeria.</w:t>
      </w:r>
    </w:p>
    <w:p w:rsidR="00C54EE2" w:rsidRPr="00B01D46" w:rsidRDefault="00C54EE2" w:rsidP="006C7B1C">
      <w:pPr>
        <w:pStyle w:val="ListParagraph"/>
        <w:numPr>
          <w:ilvl w:val="0"/>
          <w:numId w:val="1"/>
        </w:numPr>
        <w:tabs>
          <w:tab w:val="num" w:pos="1120"/>
        </w:tabs>
        <w:spacing w:after="0" w:line="240" w:lineRule="auto"/>
        <w:jc w:val="both"/>
        <w:rPr>
          <w:rFonts w:ascii="Times New Roman" w:eastAsia="Times New Roman" w:hAnsi="Times New Roman" w:cs="Times New Roman"/>
          <w:sz w:val="24"/>
          <w:szCs w:val="24"/>
        </w:rPr>
      </w:pPr>
      <w:r w:rsidRPr="00B01D46">
        <w:rPr>
          <w:rFonts w:ascii="Times New Roman" w:eastAsia="Times New Roman" w:hAnsi="Times New Roman" w:cs="Times New Roman"/>
          <w:sz w:val="24"/>
          <w:szCs w:val="24"/>
        </w:rPr>
        <w:t>To investigate the effects of monetary policy on economic growth in Nigeria.</w:t>
      </w:r>
    </w:p>
    <w:p w:rsidR="009C06E3" w:rsidRPr="00B01D46" w:rsidRDefault="009C06E3" w:rsidP="006C7B1C">
      <w:pPr>
        <w:tabs>
          <w:tab w:val="num" w:pos="1120"/>
        </w:tabs>
        <w:spacing w:after="0" w:line="240" w:lineRule="auto"/>
        <w:jc w:val="both"/>
        <w:rPr>
          <w:rFonts w:ascii="Times New Roman" w:eastAsia="Times New Roman" w:hAnsi="Times New Roman" w:cs="Times New Roman"/>
          <w:sz w:val="24"/>
          <w:szCs w:val="24"/>
        </w:rPr>
      </w:pPr>
    </w:p>
    <w:p w:rsidR="00C54EE2" w:rsidRPr="00B01D46" w:rsidRDefault="00C54EE2" w:rsidP="006C7B1C">
      <w:pPr>
        <w:tabs>
          <w:tab w:val="num" w:pos="1120"/>
        </w:tabs>
        <w:spacing w:after="0" w:line="240" w:lineRule="auto"/>
        <w:jc w:val="both"/>
        <w:rPr>
          <w:rFonts w:ascii="Times New Roman" w:eastAsia="Times New Roman" w:hAnsi="Times New Roman" w:cs="Times New Roman"/>
          <w:b/>
          <w:sz w:val="24"/>
          <w:szCs w:val="24"/>
        </w:rPr>
      </w:pPr>
      <w:r w:rsidRPr="00B01D46">
        <w:rPr>
          <w:rFonts w:ascii="Times New Roman" w:eastAsia="Times New Roman" w:hAnsi="Times New Roman" w:cs="Times New Roman"/>
          <w:sz w:val="24"/>
          <w:szCs w:val="24"/>
        </w:rPr>
        <w:t xml:space="preserve">1.5 </w:t>
      </w:r>
      <w:r w:rsidR="009C06E3" w:rsidRPr="00B01D46">
        <w:rPr>
          <w:rFonts w:ascii="Times New Roman" w:eastAsia="Times New Roman" w:hAnsi="Times New Roman" w:cs="Times New Roman"/>
          <w:sz w:val="24"/>
          <w:szCs w:val="24"/>
        </w:rPr>
        <w:tab/>
      </w:r>
      <w:r w:rsidRPr="00B01D46">
        <w:rPr>
          <w:rFonts w:ascii="Times New Roman" w:eastAsia="Times New Roman" w:hAnsi="Times New Roman" w:cs="Times New Roman"/>
          <w:b/>
          <w:sz w:val="24"/>
          <w:szCs w:val="24"/>
        </w:rPr>
        <w:t>Hypotheses</w:t>
      </w:r>
    </w:p>
    <w:p w:rsidR="009C06E3" w:rsidRPr="00B01D46" w:rsidRDefault="009C06E3" w:rsidP="006C7B1C">
      <w:pPr>
        <w:spacing w:after="0" w:line="240" w:lineRule="auto"/>
        <w:jc w:val="both"/>
        <w:rPr>
          <w:rFonts w:ascii="Times New Roman" w:eastAsia="Times New Roman" w:hAnsi="Times New Roman" w:cs="Times New Roman"/>
          <w:sz w:val="24"/>
          <w:szCs w:val="24"/>
        </w:rPr>
      </w:pPr>
      <w:r w:rsidRPr="00B01D46">
        <w:rPr>
          <w:rFonts w:ascii="Times New Roman" w:eastAsia="Times New Roman" w:hAnsi="Times New Roman" w:cs="Times New Roman"/>
          <w:sz w:val="24"/>
          <w:szCs w:val="24"/>
        </w:rPr>
        <w:t>Ho1</w:t>
      </w:r>
      <w:r w:rsidR="00C54EE2" w:rsidRPr="00B01D46">
        <w:rPr>
          <w:rFonts w:ascii="Times New Roman" w:eastAsia="Times New Roman" w:hAnsi="Times New Roman" w:cs="Times New Roman"/>
          <w:sz w:val="24"/>
          <w:szCs w:val="24"/>
        </w:rPr>
        <w:t xml:space="preserve">: </w:t>
      </w:r>
      <w:r w:rsidRPr="00B01D46">
        <w:rPr>
          <w:rFonts w:ascii="Times New Roman" w:eastAsia="Times New Roman" w:hAnsi="Times New Roman" w:cs="Times New Roman"/>
          <w:sz w:val="24"/>
          <w:szCs w:val="24"/>
        </w:rPr>
        <w:tab/>
      </w:r>
      <w:r w:rsidR="00C54EE2" w:rsidRPr="00B01D46">
        <w:rPr>
          <w:rFonts w:ascii="Times New Roman" w:eastAsia="Times New Roman" w:hAnsi="Times New Roman" w:cs="Times New Roman"/>
          <w:sz w:val="24"/>
          <w:szCs w:val="24"/>
        </w:rPr>
        <w:t xml:space="preserve">Monetary Policy implementation does not affect the performance of deposit money banks </w:t>
      </w:r>
    </w:p>
    <w:p w:rsidR="00C54EE2" w:rsidRPr="00B01D46" w:rsidRDefault="00C54EE2" w:rsidP="009C06E3">
      <w:pPr>
        <w:spacing w:after="0" w:line="240" w:lineRule="auto"/>
        <w:ind w:firstLine="720"/>
        <w:jc w:val="both"/>
        <w:rPr>
          <w:rFonts w:ascii="Times New Roman" w:eastAsia="Times New Roman" w:hAnsi="Times New Roman" w:cs="Times New Roman"/>
          <w:sz w:val="24"/>
          <w:szCs w:val="24"/>
        </w:rPr>
      </w:pPr>
      <w:r w:rsidRPr="00B01D46">
        <w:rPr>
          <w:rFonts w:ascii="Times New Roman" w:eastAsia="Times New Roman" w:hAnsi="Times New Roman" w:cs="Times New Roman"/>
          <w:sz w:val="24"/>
          <w:szCs w:val="24"/>
        </w:rPr>
        <w:t>in Nigeria.</w:t>
      </w:r>
    </w:p>
    <w:p w:rsidR="009C06E3" w:rsidRPr="00B01D46" w:rsidRDefault="009C06E3" w:rsidP="006C7B1C">
      <w:pPr>
        <w:spacing w:after="0" w:line="240" w:lineRule="auto"/>
        <w:jc w:val="both"/>
        <w:rPr>
          <w:rFonts w:ascii="Times New Roman" w:eastAsia="Times New Roman" w:hAnsi="Times New Roman" w:cs="Times New Roman"/>
          <w:sz w:val="24"/>
          <w:szCs w:val="24"/>
        </w:rPr>
      </w:pPr>
      <w:r w:rsidRPr="00B01D46">
        <w:rPr>
          <w:rFonts w:ascii="Times New Roman" w:eastAsia="Times New Roman" w:hAnsi="Times New Roman" w:cs="Times New Roman"/>
          <w:sz w:val="24"/>
          <w:szCs w:val="24"/>
        </w:rPr>
        <w:t>Hi1</w:t>
      </w:r>
      <w:r w:rsidR="00C54EE2" w:rsidRPr="00B01D46">
        <w:rPr>
          <w:rFonts w:ascii="Times New Roman" w:eastAsia="Times New Roman" w:hAnsi="Times New Roman" w:cs="Times New Roman"/>
          <w:sz w:val="24"/>
          <w:szCs w:val="24"/>
        </w:rPr>
        <w:t xml:space="preserve">: </w:t>
      </w:r>
      <w:r w:rsidRPr="00B01D46">
        <w:rPr>
          <w:rFonts w:ascii="Times New Roman" w:eastAsia="Times New Roman" w:hAnsi="Times New Roman" w:cs="Times New Roman"/>
          <w:sz w:val="24"/>
          <w:szCs w:val="24"/>
        </w:rPr>
        <w:tab/>
      </w:r>
      <w:r w:rsidR="00C54EE2" w:rsidRPr="00B01D46">
        <w:rPr>
          <w:rFonts w:ascii="Times New Roman" w:eastAsia="Times New Roman" w:hAnsi="Times New Roman" w:cs="Times New Roman"/>
          <w:sz w:val="24"/>
          <w:szCs w:val="24"/>
        </w:rPr>
        <w:t xml:space="preserve">Monetary Policy implementation affects the performance of deposit money banks in </w:t>
      </w:r>
    </w:p>
    <w:p w:rsidR="00C54EE2" w:rsidRPr="00B01D46" w:rsidRDefault="00C54EE2" w:rsidP="009C06E3">
      <w:pPr>
        <w:spacing w:after="0" w:line="240" w:lineRule="auto"/>
        <w:ind w:firstLine="720"/>
        <w:jc w:val="both"/>
        <w:rPr>
          <w:rFonts w:ascii="Times New Roman" w:eastAsia="Times New Roman" w:hAnsi="Times New Roman" w:cs="Times New Roman"/>
          <w:sz w:val="24"/>
          <w:szCs w:val="24"/>
        </w:rPr>
      </w:pPr>
      <w:r w:rsidRPr="00B01D46">
        <w:rPr>
          <w:rFonts w:ascii="Times New Roman" w:eastAsia="Times New Roman" w:hAnsi="Times New Roman" w:cs="Times New Roman"/>
          <w:sz w:val="24"/>
          <w:szCs w:val="24"/>
        </w:rPr>
        <w:t>Nigeria.</w:t>
      </w:r>
    </w:p>
    <w:p w:rsidR="001F0AD6" w:rsidRPr="00B01D46" w:rsidRDefault="00C54EE2" w:rsidP="001F0AD6">
      <w:pPr>
        <w:spacing w:after="0" w:line="240" w:lineRule="auto"/>
        <w:jc w:val="both"/>
        <w:rPr>
          <w:rFonts w:ascii="Times New Roman" w:eastAsia="Times New Roman" w:hAnsi="Times New Roman" w:cs="Times New Roman"/>
          <w:sz w:val="24"/>
          <w:szCs w:val="24"/>
        </w:rPr>
      </w:pPr>
      <w:r w:rsidRPr="00B01D46">
        <w:rPr>
          <w:rFonts w:ascii="Times New Roman" w:eastAsia="Times New Roman" w:hAnsi="Times New Roman" w:cs="Times New Roman"/>
          <w:sz w:val="24"/>
          <w:szCs w:val="24"/>
        </w:rPr>
        <w:t xml:space="preserve">Ho2:  </w:t>
      </w:r>
      <w:r w:rsidR="001F0AD6" w:rsidRPr="00B01D46">
        <w:rPr>
          <w:rFonts w:ascii="Times New Roman" w:eastAsia="Times New Roman" w:hAnsi="Times New Roman" w:cs="Times New Roman"/>
          <w:sz w:val="24"/>
          <w:szCs w:val="24"/>
        </w:rPr>
        <w:tab/>
      </w:r>
      <w:r w:rsidRPr="00B01D46">
        <w:rPr>
          <w:rFonts w:ascii="Times New Roman" w:eastAsia="Times New Roman" w:hAnsi="Times New Roman" w:cs="Times New Roman"/>
          <w:sz w:val="24"/>
          <w:szCs w:val="24"/>
        </w:rPr>
        <w:t xml:space="preserve">Money supply and interest rate does not affect the performance of deposit money banks </w:t>
      </w:r>
    </w:p>
    <w:p w:rsidR="00C54EE2" w:rsidRPr="00B01D46" w:rsidRDefault="00C54EE2" w:rsidP="001F0AD6">
      <w:pPr>
        <w:spacing w:after="0" w:line="240" w:lineRule="auto"/>
        <w:ind w:firstLine="720"/>
        <w:jc w:val="both"/>
        <w:rPr>
          <w:rFonts w:ascii="Times New Roman" w:eastAsia="Times New Roman" w:hAnsi="Times New Roman" w:cs="Times New Roman"/>
          <w:sz w:val="24"/>
          <w:szCs w:val="24"/>
        </w:rPr>
      </w:pPr>
      <w:r w:rsidRPr="00B01D46">
        <w:rPr>
          <w:rFonts w:ascii="Times New Roman" w:eastAsia="Times New Roman" w:hAnsi="Times New Roman" w:cs="Times New Roman"/>
          <w:sz w:val="24"/>
          <w:szCs w:val="24"/>
        </w:rPr>
        <w:t>in Nigeria.</w:t>
      </w:r>
    </w:p>
    <w:p w:rsidR="001F0AD6" w:rsidRPr="00B01D46" w:rsidRDefault="00C54EE2" w:rsidP="006C7B1C">
      <w:pPr>
        <w:spacing w:after="0" w:line="240" w:lineRule="auto"/>
        <w:jc w:val="both"/>
        <w:rPr>
          <w:rFonts w:ascii="Times New Roman" w:eastAsia="Times New Roman" w:hAnsi="Times New Roman" w:cs="Times New Roman"/>
          <w:sz w:val="24"/>
          <w:szCs w:val="24"/>
        </w:rPr>
      </w:pPr>
      <w:r w:rsidRPr="00B01D46">
        <w:rPr>
          <w:rFonts w:ascii="Times New Roman" w:eastAsia="Times New Roman" w:hAnsi="Times New Roman" w:cs="Times New Roman"/>
          <w:sz w:val="24"/>
          <w:szCs w:val="24"/>
        </w:rPr>
        <w:t xml:space="preserve">Hi2: </w:t>
      </w:r>
      <w:r w:rsidR="001F0AD6" w:rsidRPr="00B01D46">
        <w:rPr>
          <w:rFonts w:ascii="Times New Roman" w:eastAsia="Times New Roman" w:hAnsi="Times New Roman" w:cs="Times New Roman"/>
          <w:sz w:val="24"/>
          <w:szCs w:val="24"/>
        </w:rPr>
        <w:tab/>
      </w:r>
      <w:r w:rsidRPr="00B01D46">
        <w:rPr>
          <w:rFonts w:ascii="Times New Roman" w:eastAsia="Times New Roman" w:hAnsi="Times New Roman" w:cs="Times New Roman"/>
          <w:sz w:val="24"/>
          <w:szCs w:val="24"/>
        </w:rPr>
        <w:t xml:space="preserve">Money supply and interest rate affects the performance of deposit money </w:t>
      </w:r>
      <w:proofErr w:type="gramStart"/>
      <w:r w:rsidRPr="00B01D46">
        <w:rPr>
          <w:rFonts w:ascii="Times New Roman" w:eastAsia="Times New Roman" w:hAnsi="Times New Roman" w:cs="Times New Roman"/>
          <w:sz w:val="24"/>
          <w:szCs w:val="24"/>
        </w:rPr>
        <w:t>banks  in</w:t>
      </w:r>
      <w:proofErr w:type="gramEnd"/>
      <w:r w:rsidRPr="00B01D46">
        <w:rPr>
          <w:rFonts w:ascii="Times New Roman" w:eastAsia="Times New Roman" w:hAnsi="Times New Roman" w:cs="Times New Roman"/>
          <w:sz w:val="24"/>
          <w:szCs w:val="24"/>
        </w:rPr>
        <w:t xml:space="preserve"> </w:t>
      </w:r>
    </w:p>
    <w:p w:rsidR="00C54EE2" w:rsidRPr="00B01D46" w:rsidRDefault="00C54EE2" w:rsidP="001F0AD6">
      <w:pPr>
        <w:spacing w:after="0" w:line="240" w:lineRule="auto"/>
        <w:ind w:firstLine="720"/>
        <w:jc w:val="both"/>
        <w:rPr>
          <w:rFonts w:ascii="Times New Roman" w:eastAsia="Times New Roman" w:hAnsi="Times New Roman" w:cs="Times New Roman"/>
          <w:sz w:val="24"/>
          <w:szCs w:val="24"/>
        </w:rPr>
      </w:pPr>
      <w:r w:rsidRPr="00B01D46">
        <w:rPr>
          <w:rFonts w:ascii="Times New Roman" w:eastAsia="Times New Roman" w:hAnsi="Times New Roman" w:cs="Times New Roman"/>
          <w:sz w:val="24"/>
          <w:szCs w:val="24"/>
        </w:rPr>
        <w:t>Nigeria.</w:t>
      </w:r>
    </w:p>
    <w:p w:rsidR="00C54EE2" w:rsidRPr="00B01D46" w:rsidRDefault="00C54EE2" w:rsidP="006C7B1C">
      <w:pPr>
        <w:spacing w:after="0" w:line="240" w:lineRule="auto"/>
        <w:jc w:val="both"/>
        <w:rPr>
          <w:rFonts w:ascii="Times New Roman" w:eastAsia="Times New Roman" w:hAnsi="Times New Roman" w:cs="Times New Roman"/>
          <w:sz w:val="24"/>
          <w:szCs w:val="24"/>
        </w:rPr>
      </w:pPr>
      <w:r w:rsidRPr="00B01D46">
        <w:rPr>
          <w:rFonts w:ascii="Times New Roman" w:eastAsia="Times New Roman" w:hAnsi="Times New Roman" w:cs="Times New Roman"/>
          <w:sz w:val="24"/>
          <w:szCs w:val="24"/>
        </w:rPr>
        <w:t xml:space="preserve">Ho3: </w:t>
      </w:r>
      <w:r w:rsidR="001F0AD6" w:rsidRPr="00B01D46">
        <w:rPr>
          <w:rFonts w:ascii="Times New Roman" w:eastAsia="Times New Roman" w:hAnsi="Times New Roman" w:cs="Times New Roman"/>
          <w:sz w:val="24"/>
          <w:szCs w:val="24"/>
        </w:rPr>
        <w:tab/>
      </w:r>
      <w:r w:rsidRPr="00B01D46">
        <w:rPr>
          <w:rFonts w:ascii="Times New Roman" w:eastAsia="Times New Roman" w:hAnsi="Times New Roman" w:cs="Times New Roman"/>
          <w:sz w:val="24"/>
          <w:szCs w:val="24"/>
        </w:rPr>
        <w:t>Monetary policy implementation does not contribute to economic growth in Nigeria.</w:t>
      </w:r>
    </w:p>
    <w:p w:rsidR="00C54EE2" w:rsidRPr="00B01D46" w:rsidRDefault="00C54EE2" w:rsidP="006C7B1C">
      <w:pPr>
        <w:spacing w:after="0" w:line="240" w:lineRule="auto"/>
        <w:jc w:val="both"/>
        <w:rPr>
          <w:rFonts w:ascii="Times New Roman" w:eastAsia="Times New Roman" w:hAnsi="Times New Roman" w:cs="Times New Roman"/>
          <w:sz w:val="24"/>
          <w:szCs w:val="24"/>
        </w:rPr>
      </w:pPr>
      <w:r w:rsidRPr="00B01D46">
        <w:rPr>
          <w:rFonts w:ascii="Times New Roman" w:eastAsia="Times New Roman" w:hAnsi="Times New Roman" w:cs="Times New Roman"/>
          <w:sz w:val="24"/>
          <w:szCs w:val="24"/>
        </w:rPr>
        <w:t xml:space="preserve">Hi3: </w:t>
      </w:r>
      <w:r w:rsidR="001F0AD6" w:rsidRPr="00B01D46">
        <w:rPr>
          <w:rFonts w:ascii="Times New Roman" w:eastAsia="Times New Roman" w:hAnsi="Times New Roman" w:cs="Times New Roman"/>
          <w:sz w:val="24"/>
          <w:szCs w:val="24"/>
        </w:rPr>
        <w:tab/>
      </w:r>
      <w:r w:rsidRPr="00B01D46">
        <w:rPr>
          <w:rFonts w:ascii="Times New Roman" w:eastAsia="Times New Roman" w:hAnsi="Times New Roman" w:cs="Times New Roman"/>
          <w:sz w:val="24"/>
          <w:szCs w:val="24"/>
        </w:rPr>
        <w:t>Monetary policy implementation contributes to economic growth in Nigeria.</w:t>
      </w:r>
    </w:p>
    <w:p w:rsidR="00C54EE2" w:rsidRPr="00B01D46" w:rsidRDefault="00C54EE2" w:rsidP="006C7B1C">
      <w:pPr>
        <w:tabs>
          <w:tab w:val="num" w:pos="1120"/>
        </w:tabs>
        <w:spacing w:after="0" w:line="240" w:lineRule="auto"/>
        <w:jc w:val="both"/>
        <w:rPr>
          <w:rFonts w:ascii="Times New Roman" w:eastAsia="Times New Roman" w:hAnsi="Times New Roman" w:cs="Times New Roman"/>
          <w:sz w:val="24"/>
          <w:szCs w:val="24"/>
        </w:rPr>
      </w:pPr>
    </w:p>
    <w:p w:rsidR="00152422" w:rsidRPr="00B01D46" w:rsidRDefault="00152422" w:rsidP="006C7B1C">
      <w:pPr>
        <w:autoSpaceDE w:val="0"/>
        <w:autoSpaceDN w:val="0"/>
        <w:adjustRightInd w:val="0"/>
        <w:spacing w:after="0" w:line="240" w:lineRule="auto"/>
        <w:rPr>
          <w:rFonts w:ascii="Times New Roman" w:hAnsi="Times New Roman" w:cs="Times New Roman"/>
          <w:b/>
          <w:iCs/>
          <w:sz w:val="24"/>
          <w:szCs w:val="24"/>
        </w:rPr>
      </w:pPr>
      <w:r w:rsidRPr="00B01D46">
        <w:rPr>
          <w:rFonts w:ascii="Times New Roman" w:hAnsi="Times New Roman" w:cs="Times New Roman"/>
          <w:b/>
          <w:iCs/>
          <w:sz w:val="24"/>
          <w:szCs w:val="24"/>
        </w:rPr>
        <w:t xml:space="preserve">2.0 </w:t>
      </w:r>
      <w:r w:rsidRPr="00B01D46">
        <w:rPr>
          <w:rFonts w:ascii="Times New Roman" w:hAnsi="Times New Roman" w:cs="Times New Roman"/>
          <w:b/>
          <w:iCs/>
          <w:sz w:val="24"/>
          <w:szCs w:val="24"/>
        </w:rPr>
        <w:tab/>
        <w:t>LITERATURE REVIEW</w:t>
      </w:r>
    </w:p>
    <w:p w:rsidR="00152422" w:rsidRPr="00B01D46" w:rsidRDefault="00152422" w:rsidP="001F0AD6">
      <w:pPr>
        <w:autoSpaceDE w:val="0"/>
        <w:autoSpaceDN w:val="0"/>
        <w:adjustRightInd w:val="0"/>
        <w:spacing w:after="0" w:line="240" w:lineRule="auto"/>
        <w:ind w:firstLine="720"/>
        <w:jc w:val="both"/>
        <w:rPr>
          <w:rFonts w:ascii="Times New Roman" w:hAnsi="Times New Roman" w:cs="Times New Roman"/>
          <w:sz w:val="24"/>
          <w:szCs w:val="24"/>
        </w:rPr>
      </w:pPr>
      <w:r w:rsidRPr="00B01D46">
        <w:rPr>
          <w:rFonts w:ascii="Times New Roman" w:hAnsi="Times New Roman" w:cs="Times New Roman"/>
          <w:sz w:val="24"/>
          <w:szCs w:val="24"/>
        </w:rPr>
        <w:t xml:space="preserve">This </w:t>
      </w:r>
      <w:r w:rsidR="00CE3C13" w:rsidRPr="00B01D46">
        <w:rPr>
          <w:rFonts w:ascii="Times New Roman" w:hAnsi="Times New Roman" w:cs="Times New Roman"/>
          <w:sz w:val="24"/>
          <w:szCs w:val="24"/>
        </w:rPr>
        <w:t>segment</w:t>
      </w:r>
      <w:r w:rsidRPr="00B01D46">
        <w:rPr>
          <w:rFonts w:ascii="Times New Roman" w:hAnsi="Times New Roman" w:cs="Times New Roman"/>
          <w:sz w:val="24"/>
          <w:szCs w:val="24"/>
        </w:rPr>
        <w:t xml:space="preserve"> </w:t>
      </w:r>
      <w:r w:rsidR="00CE3C13" w:rsidRPr="00B01D46">
        <w:rPr>
          <w:rFonts w:ascii="Times New Roman" w:hAnsi="Times New Roman" w:cs="Times New Roman"/>
          <w:sz w:val="24"/>
          <w:szCs w:val="24"/>
        </w:rPr>
        <w:t xml:space="preserve">of the research will review the </w:t>
      </w:r>
      <w:r w:rsidRPr="00B01D46">
        <w:rPr>
          <w:rFonts w:ascii="Times New Roman" w:hAnsi="Times New Roman" w:cs="Times New Roman"/>
          <w:sz w:val="24"/>
          <w:szCs w:val="24"/>
        </w:rPr>
        <w:t>theoretical and empirical literature r</w:t>
      </w:r>
      <w:r w:rsidR="009D4068" w:rsidRPr="00B01D46">
        <w:rPr>
          <w:rFonts w:ascii="Times New Roman" w:hAnsi="Times New Roman" w:cs="Times New Roman"/>
          <w:sz w:val="24"/>
          <w:szCs w:val="24"/>
        </w:rPr>
        <w:t>eview. S</w:t>
      </w:r>
      <w:r w:rsidRPr="00B01D46">
        <w:rPr>
          <w:rFonts w:ascii="Times New Roman" w:hAnsi="Times New Roman" w:cs="Times New Roman"/>
          <w:sz w:val="24"/>
          <w:szCs w:val="24"/>
        </w:rPr>
        <w:t xml:space="preserve">ubstantial number of literatures discussing various theories relating to the relationship between monetary policy and the performance of deposit money banks </w:t>
      </w:r>
      <w:r w:rsidR="009D4068" w:rsidRPr="00B01D46">
        <w:rPr>
          <w:rFonts w:ascii="Times New Roman" w:hAnsi="Times New Roman" w:cs="Times New Roman"/>
          <w:sz w:val="24"/>
          <w:szCs w:val="24"/>
        </w:rPr>
        <w:t>are presented while t</w:t>
      </w:r>
      <w:r w:rsidRPr="00B01D46">
        <w:rPr>
          <w:rFonts w:ascii="Times New Roman" w:hAnsi="Times New Roman" w:cs="Times New Roman"/>
          <w:sz w:val="24"/>
          <w:szCs w:val="24"/>
        </w:rPr>
        <w:t>he empirical literature, on the other hand, discusses various empirical studies on the subject matter.</w:t>
      </w:r>
    </w:p>
    <w:p w:rsidR="00036CA3" w:rsidRPr="00B01D46" w:rsidRDefault="00036CA3" w:rsidP="006C7B1C">
      <w:pPr>
        <w:autoSpaceDE w:val="0"/>
        <w:autoSpaceDN w:val="0"/>
        <w:adjustRightInd w:val="0"/>
        <w:spacing w:after="0" w:line="240" w:lineRule="auto"/>
        <w:jc w:val="both"/>
        <w:rPr>
          <w:rFonts w:ascii="Times New Roman" w:hAnsi="Times New Roman" w:cs="Times New Roman"/>
          <w:b/>
          <w:sz w:val="24"/>
          <w:szCs w:val="24"/>
        </w:rPr>
      </w:pPr>
    </w:p>
    <w:p w:rsidR="00CE3C13" w:rsidRPr="00B01D46" w:rsidRDefault="00CE3C13" w:rsidP="00F40EBE">
      <w:pPr>
        <w:autoSpaceDE w:val="0"/>
        <w:autoSpaceDN w:val="0"/>
        <w:adjustRightInd w:val="0"/>
        <w:spacing w:after="0"/>
        <w:jc w:val="both"/>
        <w:rPr>
          <w:rFonts w:ascii="Times New Roman" w:hAnsi="Times New Roman" w:cs="Times New Roman"/>
          <w:b/>
          <w:sz w:val="24"/>
          <w:szCs w:val="24"/>
        </w:rPr>
      </w:pPr>
      <w:r w:rsidRPr="00B01D46">
        <w:rPr>
          <w:rFonts w:ascii="Times New Roman" w:hAnsi="Times New Roman" w:cs="Times New Roman"/>
          <w:b/>
          <w:sz w:val="24"/>
          <w:szCs w:val="24"/>
        </w:rPr>
        <w:t xml:space="preserve">2.1 </w:t>
      </w:r>
      <w:r w:rsidRPr="00B01D46">
        <w:rPr>
          <w:rFonts w:ascii="Times New Roman" w:hAnsi="Times New Roman" w:cs="Times New Roman"/>
          <w:b/>
          <w:sz w:val="24"/>
          <w:szCs w:val="24"/>
        </w:rPr>
        <w:tab/>
      </w:r>
      <w:r w:rsidR="00B45858" w:rsidRPr="00B01D46">
        <w:rPr>
          <w:rFonts w:ascii="Times New Roman" w:hAnsi="Times New Roman" w:cs="Times New Roman"/>
          <w:b/>
          <w:sz w:val="24"/>
          <w:szCs w:val="24"/>
        </w:rPr>
        <w:t>E</w:t>
      </w:r>
      <w:r w:rsidRPr="00B01D46">
        <w:rPr>
          <w:rFonts w:ascii="Times New Roman" w:hAnsi="Times New Roman" w:cs="Times New Roman"/>
          <w:b/>
          <w:sz w:val="24"/>
          <w:szCs w:val="24"/>
        </w:rPr>
        <w:t xml:space="preserve">mpirical literature </w:t>
      </w:r>
      <w:r w:rsidR="00B45858" w:rsidRPr="00B01D46">
        <w:rPr>
          <w:rFonts w:ascii="Times New Roman" w:hAnsi="Times New Roman" w:cs="Times New Roman"/>
          <w:b/>
          <w:sz w:val="24"/>
          <w:szCs w:val="24"/>
        </w:rPr>
        <w:t>review</w:t>
      </w:r>
    </w:p>
    <w:p w:rsidR="00CE3C13" w:rsidRPr="00B01D46" w:rsidRDefault="00CE3C13" w:rsidP="00F40EBE">
      <w:pPr>
        <w:autoSpaceDE w:val="0"/>
        <w:autoSpaceDN w:val="0"/>
        <w:adjustRightInd w:val="0"/>
        <w:spacing w:after="0"/>
        <w:jc w:val="both"/>
        <w:rPr>
          <w:rFonts w:ascii="Times New Roman" w:hAnsi="Times New Roman" w:cs="Times New Roman"/>
          <w:bCs/>
          <w:sz w:val="24"/>
          <w:szCs w:val="24"/>
        </w:rPr>
      </w:pPr>
      <w:r w:rsidRPr="00B01D46">
        <w:rPr>
          <w:rFonts w:ascii="Times New Roman" w:hAnsi="Times New Roman" w:cs="Times New Roman"/>
          <w:bCs/>
          <w:sz w:val="24"/>
          <w:szCs w:val="24"/>
        </w:rPr>
        <w:t>2.1.2</w:t>
      </w:r>
      <w:r w:rsidRPr="00B01D46">
        <w:rPr>
          <w:rFonts w:ascii="Times New Roman" w:hAnsi="Times New Roman" w:cs="Times New Roman"/>
          <w:bCs/>
          <w:sz w:val="24"/>
          <w:szCs w:val="24"/>
        </w:rPr>
        <w:tab/>
      </w:r>
      <w:r w:rsidRPr="00B01D46">
        <w:rPr>
          <w:rFonts w:ascii="Times New Roman" w:hAnsi="Times New Roman" w:cs="Times New Roman"/>
          <w:b/>
          <w:sz w:val="24"/>
          <w:szCs w:val="24"/>
        </w:rPr>
        <w:t xml:space="preserve">Monetary policy and banks performance: The Nigerian </w:t>
      </w:r>
      <w:r w:rsidR="00036CA3" w:rsidRPr="00B01D46">
        <w:rPr>
          <w:rFonts w:ascii="Times New Roman" w:hAnsi="Times New Roman" w:cs="Times New Roman"/>
          <w:b/>
          <w:sz w:val="24"/>
          <w:szCs w:val="24"/>
        </w:rPr>
        <w:t>experience</w:t>
      </w:r>
    </w:p>
    <w:p w:rsidR="00F40EBE" w:rsidRPr="00B01D46" w:rsidRDefault="00CE3C13" w:rsidP="00F40EBE">
      <w:pPr>
        <w:autoSpaceDE w:val="0"/>
        <w:autoSpaceDN w:val="0"/>
        <w:adjustRightInd w:val="0"/>
        <w:spacing w:after="0" w:line="240" w:lineRule="auto"/>
        <w:ind w:firstLine="720"/>
        <w:jc w:val="both"/>
        <w:rPr>
          <w:rFonts w:ascii="Times New Roman" w:hAnsi="Times New Roman" w:cs="Times New Roman"/>
          <w:sz w:val="24"/>
          <w:szCs w:val="24"/>
        </w:rPr>
      </w:pPr>
      <w:r w:rsidRPr="00B01D46">
        <w:rPr>
          <w:rFonts w:ascii="Times New Roman" w:hAnsi="Times New Roman" w:cs="Times New Roman"/>
          <w:sz w:val="24"/>
          <w:szCs w:val="24"/>
        </w:rPr>
        <w:t>A lot of researches have been conducted on the impact of monetary policy on economic growth of Nigeria. Some opinions deliberated on the factor responsible for promoting economic growth while some discussed effect of such instruments on economic growth. Most of these earlier studies agreed on the fact that it is logical for banks to have some basic lend</w:t>
      </w:r>
      <w:r w:rsidR="00B45858" w:rsidRPr="00B01D46">
        <w:rPr>
          <w:rFonts w:ascii="Times New Roman" w:hAnsi="Times New Roman" w:cs="Times New Roman"/>
          <w:sz w:val="24"/>
          <w:szCs w:val="24"/>
        </w:rPr>
        <w:t xml:space="preserve">ing principles </w:t>
      </w:r>
      <w:r w:rsidRPr="00B01D46">
        <w:rPr>
          <w:rFonts w:ascii="Times New Roman" w:hAnsi="Times New Roman" w:cs="Times New Roman"/>
          <w:sz w:val="24"/>
          <w:szCs w:val="24"/>
        </w:rPr>
        <w:t>to act as a check in their lending activities. Since there are many studies in respect of the effect of monetary policy in Nigeria, it is therefore imperative to highlight and consider some factor that economist and professionals alike have proposed as virtually significant in explaining the effect of these instruments on commercia</w:t>
      </w:r>
      <w:r w:rsidR="00F40EBE" w:rsidRPr="00B01D46">
        <w:rPr>
          <w:rFonts w:ascii="Times New Roman" w:hAnsi="Times New Roman" w:cs="Times New Roman"/>
          <w:sz w:val="24"/>
          <w:szCs w:val="24"/>
        </w:rPr>
        <w:t>l banks performance in Nigeria.</w:t>
      </w:r>
    </w:p>
    <w:p w:rsidR="00F40EBE" w:rsidRPr="00B01D46" w:rsidRDefault="00F40EBE" w:rsidP="00F40EBE">
      <w:pPr>
        <w:autoSpaceDE w:val="0"/>
        <w:autoSpaceDN w:val="0"/>
        <w:adjustRightInd w:val="0"/>
        <w:spacing w:after="0" w:line="240" w:lineRule="auto"/>
        <w:ind w:firstLine="720"/>
        <w:jc w:val="both"/>
        <w:rPr>
          <w:rFonts w:ascii="Times New Roman" w:hAnsi="Times New Roman" w:cs="Times New Roman"/>
          <w:sz w:val="24"/>
          <w:szCs w:val="24"/>
        </w:rPr>
      </w:pPr>
    </w:p>
    <w:p w:rsidR="00F40EBE" w:rsidRPr="00B01D46" w:rsidRDefault="00CE3C13" w:rsidP="00F40EBE">
      <w:pPr>
        <w:autoSpaceDE w:val="0"/>
        <w:autoSpaceDN w:val="0"/>
        <w:adjustRightInd w:val="0"/>
        <w:spacing w:after="0" w:line="240" w:lineRule="auto"/>
        <w:ind w:firstLine="720"/>
        <w:jc w:val="both"/>
        <w:rPr>
          <w:rFonts w:ascii="Times New Roman" w:hAnsi="Times New Roman" w:cs="Times New Roman"/>
          <w:sz w:val="24"/>
          <w:szCs w:val="24"/>
        </w:rPr>
      </w:pPr>
      <w:r w:rsidRPr="00B01D46">
        <w:rPr>
          <w:rFonts w:ascii="Times New Roman" w:hAnsi="Times New Roman" w:cs="Times New Roman"/>
          <w:bCs/>
          <w:sz w:val="24"/>
          <w:szCs w:val="24"/>
        </w:rPr>
        <w:t xml:space="preserve">Okoye </w:t>
      </w:r>
      <w:r w:rsidR="00F40EBE" w:rsidRPr="00B01D46">
        <w:rPr>
          <w:rFonts w:ascii="Times New Roman" w:hAnsi="Times New Roman" w:cs="Times New Roman"/>
          <w:bCs/>
          <w:sz w:val="24"/>
          <w:szCs w:val="24"/>
        </w:rPr>
        <w:t xml:space="preserve">and </w:t>
      </w:r>
      <w:proofErr w:type="spellStart"/>
      <w:r w:rsidRPr="00B01D46">
        <w:rPr>
          <w:rFonts w:ascii="Times New Roman" w:hAnsi="Times New Roman" w:cs="Times New Roman"/>
          <w:bCs/>
          <w:sz w:val="24"/>
          <w:szCs w:val="24"/>
        </w:rPr>
        <w:t>Eze</w:t>
      </w:r>
      <w:proofErr w:type="spellEnd"/>
      <w:r w:rsidRPr="00B01D46">
        <w:rPr>
          <w:rFonts w:ascii="Times New Roman" w:hAnsi="Times New Roman" w:cs="Times New Roman"/>
          <w:bCs/>
          <w:sz w:val="24"/>
          <w:szCs w:val="24"/>
        </w:rPr>
        <w:t xml:space="preserve"> (2013) while </w:t>
      </w:r>
      <w:r w:rsidR="00F40EBE" w:rsidRPr="00B01D46">
        <w:rPr>
          <w:rFonts w:ascii="Times New Roman" w:hAnsi="Times New Roman" w:cs="Times New Roman"/>
          <w:bCs/>
          <w:sz w:val="24"/>
          <w:szCs w:val="24"/>
        </w:rPr>
        <w:t>accessing the</w:t>
      </w:r>
      <w:r w:rsidRPr="00B01D46">
        <w:rPr>
          <w:rFonts w:ascii="Times New Roman" w:hAnsi="Times New Roman" w:cs="Times New Roman"/>
          <w:bCs/>
          <w:sz w:val="24"/>
          <w:szCs w:val="24"/>
        </w:rPr>
        <w:t xml:space="preserve"> effect </w:t>
      </w:r>
      <w:r w:rsidR="00F40EBE" w:rsidRPr="00B01D46">
        <w:rPr>
          <w:rFonts w:ascii="Times New Roman" w:hAnsi="Times New Roman" w:cs="Times New Roman"/>
          <w:bCs/>
          <w:sz w:val="24"/>
          <w:szCs w:val="24"/>
        </w:rPr>
        <w:t>of bank</w:t>
      </w:r>
      <w:r w:rsidRPr="00B01D46">
        <w:rPr>
          <w:rFonts w:ascii="Times New Roman" w:hAnsi="Times New Roman" w:cs="Times New Roman"/>
          <w:bCs/>
          <w:sz w:val="24"/>
          <w:szCs w:val="24"/>
        </w:rPr>
        <w:t xml:space="preserve"> lending rate on the performance </w:t>
      </w:r>
      <w:r w:rsidR="00F40EBE" w:rsidRPr="00B01D46">
        <w:rPr>
          <w:rFonts w:ascii="Times New Roman" w:hAnsi="Times New Roman" w:cs="Times New Roman"/>
          <w:bCs/>
          <w:sz w:val="24"/>
          <w:szCs w:val="24"/>
        </w:rPr>
        <w:t>of Nigerian</w:t>
      </w:r>
      <w:r w:rsidRPr="00B01D46">
        <w:rPr>
          <w:rFonts w:ascii="Times New Roman" w:hAnsi="Times New Roman" w:cs="Times New Roman"/>
          <w:bCs/>
          <w:sz w:val="24"/>
          <w:szCs w:val="24"/>
        </w:rPr>
        <w:t xml:space="preserve"> deposit money banks observed </w:t>
      </w:r>
      <w:r w:rsidR="00F40EBE" w:rsidRPr="00B01D46">
        <w:rPr>
          <w:rFonts w:ascii="Times New Roman" w:hAnsi="Times New Roman" w:cs="Times New Roman"/>
          <w:bCs/>
          <w:sz w:val="24"/>
          <w:szCs w:val="24"/>
        </w:rPr>
        <w:t xml:space="preserve">that </w:t>
      </w:r>
      <w:r w:rsidR="00F40EBE" w:rsidRPr="00B01D46">
        <w:rPr>
          <w:rFonts w:ascii="Times New Roman" w:hAnsi="Times New Roman" w:cs="Times New Roman"/>
          <w:sz w:val="24"/>
          <w:szCs w:val="24"/>
        </w:rPr>
        <w:t>lending</w:t>
      </w:r>
      <w:r w:rsidRPr="00B01D46">
        <w:rPr>
          <w:rFonts w:ascii="Times New Roman" w:hAnsi="Times New Roman" w:cs="Times New Roman"/>
          <w:sz w:val="24"/>
          <w:szCs w:val="24"/>
        </w:rPr>
        <w:t xml:space="preserve"> rate and monetary policy rate are true parameter </w:t>
      </w:r>
      <w:r w:rsidR="00F40EBE" w:rsidRPr="00B01D46">
        <w:rPr>
          <w:rFonts w:ascii="Times New Roman" w:hAnsi="Times New Roman" w:cs="Times New Roman"/>
          <w:sz w:val="24"/>
          <w:szCs w:val="24"/>
        </w:rPr>
        <w:t>of measuring bank</w:t>
      </w:r>
      <w:r w:rsidRPr="00B01D46">
        <w:rPr>
          <w:rFonts w:ascii="Times New Roman" w:hAnsi="Times New Roman" w:cs="Times New Roman"/>
          <w:sz w:val="24"/>
          <w:szCs w:val="24"/>
        </w:rPr>
        <w:t xml:space="preserve"> performance. </w:t>
      </w:r>
      <w:r w:rsidRPr="00B01D46">
        <w:rPr>
          <w:rFonts w:ascii="Times New Roman" w:hAnsi="Times New Roman" w:cs="Times New Roman"/>
          <w:bCs/>
          <w:sz w:val="24"/>
          <w:szCs w:val="24"/>
        </w:rPr>
        <w:t xml:space="preserve">Similarly, </w:t>
      </w:r>
      <w:r w:rsidRPr="00B01D46">
        <w:rPr>
          <w:rFonts w:ascii="Times New Roman" w:hAnsi="Times New Roman" w:cs="Times New Roman"/>
          <w:sz w:val="24"/>
          <w:szCs w:val="24"/>
        </w:rPr>
        <w:t>Felicia (2011) used regression analysis to investigate the determinants of commercial banks’ lending behavior in Nigeria. The study discovered that commercial banks deposits have the greatest impacts on their lending behavior.  More also, according to CBN (2012), the introduction of a flexible interest rate-based framework, made the monetary policy rate the operating target. The new framework has enabled the bank to be proactive in countering inflationary pressures. The corridor regime has helped to check wide fluctuations in the interbank rates and also engendered orderly development of the money market segment and payments system reforms, among others.</w:t>
      </w:r>
    </w:p>
    <w:p w:rsidR="00F40EBE" w:rsidRPr="00B01D46" w:rsidRDefault="00F40EBE" w:rsidP="00F40EBE">
      <w:pPr>
        <w:autoSpaceDE w:val="0"/>
        <w:autoSpaceDN w:val="0"/>
        <w:adjustRightInd w:val="0"/>
        <w:spacing w:after="0" w:line="240" w:lineRule="auto"/>
        <w:ind w:firstLine="720"/>
        <w:jc w:val="both"/>
        <w:rPr>
          <w:rFonts w:ascii="Times New Roman" w:hAnsi="Times New Roman" w:cs="Times New Roman"/>
          <w:sz w:val="24"/>
          <w:szCs w:val="24"/>
        </w:rPr>
      </w:pPr>
    </w:p>
    <w:p w:rsidR="00F40EBE" w:rsidRPr="00B01D46" w:rsidRDefault="00CE3C13" w:rsidP="00F40EBE">
      <w:pPr>
        <w:autoSpaceDE w:val="0"/>
        <w:autoSpaceDN w:val="0"/>
        <w:adjustRightInd w:val="0"/>
        <w:spacing w:after="0" w:line="240" w:lineRule="auto"/>
        <w:ind w:firstLine="720"/>
        <w:jc w:val="both"/>
        <w:rPr>
          <w:rFonts w:ascii="Times New Roman" w:hAnsi="Times New Roman" w:cs="Times New Roman"/>
          <w:sz w:val="24"/>
          <w:szCs w:val="24"/>
        </w:rPr>
      </w:pPr>
      <w:r w:rsidRPr="00B01D46">
        <w:rPr>
          <w:rFonts w:ascii="Times New Roman" w:hAnsi="Times New Roman" w:cs="Times New Roman"/>
          <w:sz w:val="24"/>
          <w:szCs w:val="24"/>
        </w:rPr>
        <w:t xml:space="preserve">Similarly, in accessing </w:t>
      </w:r>
      <w:r w:rsidRPr="00B01D46">
        <w:rPr>
          <w:rFonts w:ascii="Times New Roman" w:hAnsi="Times New Roman" w:cs="Times New Roman"/>
          <w:iCs/>
          <w:sz w:val="24"/>
          <w:szCs w:val="24"/>
        </w:rPr>
        <w:t xml:space="preserve">the effect of interest rates on customer savings behavior in the Nigerian banking sector, </w:t>
      </w:r>
      <w:proofErr w:type="spellStart"/>
      <w:r w:rsidRPr="00B01D46">
        <w:rPr>
          <w:rFonts w:ascii="Times New Roman" w:hAnsi="Times New Roman" w:cs="Times New Roman"/>
          <w:bCs/>
          <w:sz w:val="24"/>
          <w:szCs w:val="24"/>
        </w:rPr>
        <w:t>Ojeaga</w:t>
      </w:r>
      <w:proofErr w:type="spellEnd"/>
      <w:r w:rsidRPr="00B01D46">
        <w:rPr>
          <w:rFonts w:ascii="Times New Roman" w:hAnsi="Times New Roman" w:cs="Times New Roman"/>
          <w:bCs/>
          <w:sz w:val="24"/>
          <w:szCs w:val="24"/>
        </w:rPr>
        <w:t xml:space="preserve"> and </w:t>
      </w:r>
      <w:proofErr w:type="spellStart"/>
      <w:r w:rsidRPr="00B01D46">
        <w:rPr>
          <w:rFonts w:ascii="Times New Roman" w:hAnsi="Times New Roman" w:cs="Times New Roman"/>
          <w:bCs/>
          <w:sz w:val="24"/>
          <w:szCs w:val="24"/>
        </w:rPr>
        <w:t>Odejimi</w:t>
      </w:r>
      <w:proofErr w:type="spellEnd"/>
      <w:r w:rsidR="00B45858" w:rsidRPr="00B01D46">
        <w:rPr>
          <w:rFonts w:ascii="Times New Roman" w:hAnsi="Times New Roman" w:cs="Times New Roman"/>
          <w:bCs/>
          <w:sz w:val="24"/>
          <w:szCs w:val="24"/>
        </w:rPr>
        <w:t>,</w:t>
      </w:r>
      <w:r w:rsidRPr="00B01D46">
        <w:rPr>
          <w:rFonts w:ascii="Times New Roman" w:hAnsi="Times New Roman" w:cs="Times New Roman"/>
          <w:bCs/>
          <w:sz w:val="24"/>
          <w:szCs w:val="24"/>
        </w:rPr>
        <w:t xml:space="preserve"> (2014)</w:t>
      </w:r>
      <w:r w:rsidRPr="00B01D46">
        <w:rPr>
          <w:rFonts w:ascii="Times New Roman" w:hAnsi="Times New Roman" w:cs="Times New Roman"/>
          <w:iCs/>
          <w:sz w:val="24"/>
          <w:szCs w:val="24"/>
        </w:rPr>
        <w:t xml:space="preserve"> identifies a host of factors that are likely to influence customer confidence in commercial banks such as average income, commercial </w:t>
      </w:r>
      <w:r w:rsidR="00B45858" w:rsidRPr="00B01D46">
        <w:rPr>
          <w:rFonts w:ascii="Times New Roman" w:hAnsi="Times New Roman" w:cs="Times New Roman"/>
          <w:iCs/>
          <w:sz w:val="24"/>
          <w:szCs w:val="24"/>
        </w:rPr>
        <w:t xml:space="preserve">lending, </w:t>
      </w:r>
      <w:r w:rsidRPr="00B01D46">
        <w:rPr>
          <w:rFonts w:ascii="Times New Roman" w:hAnsi="Times New Roman" w:cs="Times New Roman"/>
          <w:iCs/>
          <w:sz w:val="24"/>
          <w:szCs w:val="24"/>
        </w:rPr>
        <w:t xml:space="preserve">central bank monetary policy and total annual commercial bank losses. Using quantile regression estimation method, the study found that interest rates were probably increasing bank deposits while income was also found to affect bank deposits in general.  </w:t>
      </w:r>
      <w:r w:rsidRPr="00B01D46">
        <w:rPr>
          <w:rFonts w:ascii="Times New Roman" w:hAnsi="Times New Roman" w:cs="Times New Roman"/>
          <w:sz w:val="24"/>
          <w:szCs w:val="24"/>
        </w:rPr>
        <w:t>Rasheed (2010) used error correction model (ECM) to investigate interest rates determination in Nigeria. The study found out that as the Nigerian financial sector integrates more with global markets, returns on foreign assets will play a significant role in the determination of domestic</w:t>
      </w:r>
      <w:r w:rsidR="00B45858" w:rsidRPr="00B01D46">
        <w:rPr>
          <w:rFonts w:ascii="Times New Roman" w:hAnsi="Times New Roman" w:cs="Times New Roman"/>
          <w:sz w:val="24"/>
          <w:szCs w:val="24"/>
        </w:rPr>
        <w:t xml:space="preserve"> interest rates. </w:t>
      </w:r>
    </w:p>
    <w:p w:rsidR="00F40EBE" w:rsidRPr="00B01D46" w:rsidRDefault="00F40EBE" w:rsidP="00F40EBE">
      <w:pPr>
        <w:autoSpaceDE w:val="0"/>
        <w:autoSpaceDN w:val="0"/>
        <w:adjustRightInd w:val="0"/>
        <w:spacing w:after="0" w:line="240" w:lineRule="auto"/>
        <w:ind w:firstLine="720"/>
        <w:jc w:val="both"/>
        <w:rPr>
          <w:rFonts w:ascii="Times New Roman" w:hAnsi="Times New Roman" w:cs="Times New Roman"/>
          <w:sz w:val="24"/>
          <w:szCs w:val="24"/>
        </w:rPr>
      </w:pPr>
    </w:p>
    <w:p w:rsidR="00F40EBE" w:rsidRPr="00B01D46" w:rsidRDefault="00CE3C13" w:rsidP="00F40EBE">
      <w:pPr>
        <w:autoSpaceDE w:val="0"/>
        <w:autoSpaceDN w:val="0"/>
        <w:adjustRightInd w:val="0"/>
        <w:spacing w:after="0" w:line="240" w:lineRule="auto"/>
        <w:ind w:firstLine="720"/>
        <w:jc w:val="both"/>
        <w:rPr>
          <w:rFonts w:ascii="Times New Roman" w:hAnsi="Times New Roman" w:cs="Times New Roman"/>
          <w:sz w:val="24"/>
          <w:szCs w:val="24"/>
        </w:rPr>
      </w:pPr>
      <w:r w:rsidRPr="00B01D46">
        <w:rPr>
          <w:rFonts w:ascii="Times New Roman" w:hAnsi="Times New Roman" w:cs="Times New Roman"/>
          <w:sz w:val="24"/>
          <w:szCs w:val="24"/>
        </w:rPr>
        <w:t xml:space="preserve">Okoye, and </w:t>
      </w:r>
      <w:proofErr w:type="spellStart"/>
      <w:r w:rsidRPr="00B01D46">
        <w:rPr>
          <w:rFonts w:ascii="Times New Roman" w:hAnsi="Times New Roman" w:cs="Times New Roman"/>
          <w:sz w:val="24"/>
          <w:szCs w:val="24"/>
        </w:rPr>
        <w:t>Eze</w:t>
      </w:r>
      <w:proofErr w:type="spellEnd"/>
      <w:r w:rsidRPr="00B01D46">
        <w:rPr>
          <w:rFonts w:ascii="Times New Roman" w:hAnsi="Times New Roman" w:cs="Times New Roman"/>
          <w:sz w:val="24"/>
          <w:szCs w:val="24"/>
        </w:rPr>
        <w:t xml:space="preserve">, (2013) study the impact of bank lending rate on the performance of Nigerian Deposit Money Banks between 2000 and 2010. It specifically determined the effects of lending rate and monetary policy rate on the performance of Nigerian Deposit Money Banks and analyzed how bank lending rate policy affects the performance of Nigerian deposit money banks. They found that lending rate and monetary policy rate has significant and positive effects on the performance of Nigerian deposit money banks. </w:t>
      </w:r>
      <w:proofErr w:type="spellStart"/>
      <w:r w:rsidRPr="00B01D46">
        <w:rPr>
          <w:rFonts w:ascii="Times New Roman" w:hAnsi="Times New Roman" w:cs="Times New Roman"/>
          <w:sz w:val="24"/>
          <w:szCs w:val="24"/>
        </w:rPr>
        <w:t>Akabom-Ita</w:t>
      </w:r>
      <w:proofErr w:type="spellEnd"/>
      <w:r w:rsidRPr="00B01D46">
        <w:rPr>
          <w:rFonts w:ascii="Times New Roman" w:hAnsi="Times New Roman" w:cs="Times New Roman"/>
          <w:sz w:val="24"/>
          <w:szCs w:val="24"/>
        </w:rPr>
        <w:t>, (2012) examined the impact of interest rate on net assets of multinational companies in Nigeria from 1995 - 2010. The regression analysis showed that an increase in interest rate results in reduction in net assets.</w:t>
      </w:r>
    </w:p>
    <w:p w:rsidR="00F40EBE" w:rsidRPr="00B01D46" w:rsidRDefault="00F40EBE" w:rsidP="00F40EBE">
      <w:pPr>
        <w:autoSpaceDE w:val="0"/>
        <w:autoSpaceDN w:val="0"/>
        <w:adjustRightInd w:val="0"/>
        <w:spacing w:after="0" w:line="240" w:lineRule="auto"/>
        <w:ind w:firstLine="720"/>
        <w:jc w:val="both"/>
        <w:rPr>
          <w:rFonts w:ascii="Times New Roman" w:hAnsi="Times New Roman" w:cs="Times New Roman"/>
          <w:sz w:val="24"/>
          <w:szCs w:val="24"/>
        </w:rPr>
      </w:pPr>
    </w:p>
    <w:p w:rsidR="00CE3C13" w:rsidRPr="00B01D46" w:rsidRDefault="00CE3C13" w:rsidP="00F40EBE">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B01D46">
        <w:rPr>
          <w:rFonts w:ascii="Times New Roman" w:hAnsi="Times New Roman" w:cs="Times New Roman"/>
          <w:sz w:val="24"/>
          <w:szCs w:val="24"/>
        </w:rPr>
        <w:t>Enyioko</w:t>
      </w:r>
      <w:proofErr w:type="spellEnd"/>
      <w:r w:rsidRPr="00B01D46">
        <w:rPr>
          <w:rFonts w:ascii="Times New Roman" w:hAnsi="Times New Roman" w:cs="Times New Roman"/>
          <w:sz w:val="24"/>
          <w:szCs w:val="24"/>
        </w:rPr>
        <w:t xml:space="preserve"> (2012) examine the performances of banks in Nig</w:t>
      </w:r>
      <w:r w:rsidR="00F40EBE" w:rsidRPr="00B01D46">
        <w:rPr>
          <w:rFonts w:ascii="Times New Roman" w:hAnsi="Times New Roman" w:cs="Times New Roman"/>
          <w:sz w:val="24"/>
          <w:szCs w:val="24"/>
        </w:rPr>
        <w:t xml:space="preserve">eria based on the interest rate </w:t>
      </w:r>
      <w:r w:rsidRPr="00B01D46">
        <w:rPr>
          <w:rFonts w:ascii="Times New Roman" w:hAnsi="Times New Roman" w:cs="Times New Roman"/>
          <w:sz w:val="24"/>
          <w:szCs w:val="24"/>
        </w:rPr>
        <w:t>policies of the banks. The study analyzed published audited accounts of twenty (20) out of twenty-five (25) banks that emerged from the consolidation exercise and data fro</w:t>
      </w:r>
      <w:r w:rsidR="00B45858" w:rsidRPr="00B01D46">
        <w:rPr>
          <w:rFonts w:ascii="Times New Roman" w:hAnsi="Times New Roman" w:cs="Times New Roman"/>
          <w:sz w:val="24"/>
          <w:szCs w:val="24"/>
        </w:rPr>
        <w:t>m the CBN</w:t>
      </w:r>
      <w:r w:rsidRPr="00B01D46">
        <w:rPr>
          <w:rFonts w:ascii="Times New Roman" w:hAnsi="Times New Roman" w:cs="Times New Roman"/>
          <w:sz w:val="24"/>
          <w:szCs w:val="24"/>
        </w:rPr>
        <w:t xml:space="preserve">. Applying regression and error correction methods to analyze the relationship between interest rates and bank performance the study found that interest rate policies have not improved the overall performances of banks significantly. </w:t>
      </w:r>
      <w:proofErr w:type="spellStart"/>
      <w:r w:rsidRPr="00B01D46">
        <w:rPr>
          <w:rFonts w:ascii="Times New Roman" w:hAnsi="Times New Roman" w:cs="Times New Roman"/>
          <w:sz w:val="24"/>
          <w:szCs w:val="24"/>
        </w:rPr>
        <w:t>Aburime</w:t>
      </w:r>
      <w:proofErr w:type="spellEnd"/>
      <w:r w:rsidRPr="00B01D46">
        <w:rPr>
          <w:rFonts w:ascii="Times New Roman" w:hAnsi="Times New Roman" w:cs="Times New Roman"/>
          <w:sz w:val="24"/>
          <w:szCs w:val="24"/>
        </w:rPr>
        <w:t xml:space="preserve"> (2008) used a sample of banks with 1255 individual observation on unbalanced panel data over the period 1980-2006 to investigate the macroeconomic determinants of bank profitability in Nigeria. The result revealed that real interest rate, inflation, monetary policy and foreign exchange regime are positively associated with banks’ return on assets. Ahmad (2003) reported that interest on loan is the largest constituent of income for Nigerian banks as evidenced from available data and that movement from one interest regime to another could have some effects on the profitability of banks in the system. </w:t>
      </w:r>
      <w:proofErr w:type="spellStart"/>
      <w:r w:rsidRPr="00B01D46">
        <w:rPr>
          <w:rFonts w:ascii="Times New Roman" w:hAnsi="Times New Roman" w:cs="Times New Roman"/>
          <w:sz w:val="24"/>
          <w:szCs w:val="24"/>
        </w:rPr>
        <w:t>Ogunlewe</w:t>
      </w:r>
      <w:proofErr w:type="spellEnd"/>
      <w:r w:rsidRPr="00B01D46">
        <w:rPr>
          <w:rFonts w:ascii="Times New Roman" w:hAnsi="Times New Roman" w:cs="Times New Roman"/>
          <w:sz w:val="24"/>
          <w:szCs w:val="24"/>
        </w:rPr>
        <w:t xml:space="preserve"> (2001) in a study of the monetary policy influence of bank’s profitability, using data from Nigerian banks found the determinants of bank profitability to include reserve ratio, permissible credit growth, stabilization securities and exchange rate. The study also found determinants of banks’ profitability to include total deposits, Treasury bill rates and lending rates. </w:t>
      </w:r>
    </w:p>
    <w:p w:rsidR="00CE3C13" w:rsidRPr="00B01D46" w:rsidRDefault="00CE3C13" w:rsidP="006C7B1C">
      <w:pPr>
        <w:autoSpaceDE w:val="0"/>
        <w:autoSpaceDN w:val="0"/>
        <w:adjustRightInd w:val="0"/>
        <w:spacing w:after="0" w:line="240" w:lineRule="auto"/>
        <w:jc w:val="both"/>
        <w:rPr>
          <w:rFonts w:ascii="Times New Roman" w:hAnsi="Times New Roman" w:cs="Times New Roman"/>
          <w:sz w:val="24"/>
          <w:szCs w:val="24"/>
        </w:rPr>
      </w:pPr>
    </w:p>
    <w:p w:rsidR="00CE3C13" w:rsidRPr="00B01D46" w:rsidRDefault="00CE3C13" w:rsidP="006C7B1C">
      <w:pPr>
        <w:autoSpaceDE w:val="0"/>
        <w:autoSpaceDN w:val="0"/>
        <w:adjustRightInd w:val="0"/>
        <w:spacing w:after="0" w:line="240" w:lineRule="auto"/>
        <w:jc w:val="both"/>
        <w:rPr>
          <w:rFonts w:ascii="Times New Roman" w:hAnsi="Times New Roman" w:cs="Times New Roman"/>
          <w:b/>
          <w:sz w:val="24"/>
          <w:szCs w:val="24"/>
        </w:rPr>
      </w:pPr>
      <w:r w:rsidRPr="00B01D46">
        <w:rPr>
          <w:rFonts w:ascii="Times New Roman" w:hAnsi="Times New Roman" w:cs="Times New Roman"/>
          <w:b/>
          <w:sz w:val="24"/>
          <w:szCs w:val="24"/>
        </w:rPr>
        <w:t>2.3.2 Monetary policy and banks performance: The worlds experience</w:t>
      </w:r>
    </w:p>
    <w:p w:rsidR="00CE3C13" w:rsidRPr="00B01D46" w:rsidRDefault="00CE3C13" w:rsidP="006C7B1C">
      <w:pPr>
        <w:autoSpaceDE w:val="0"/>
        <w:autoSpaceDN w:val="0"/>
        <w:adjustRightInd w:val="0"/>
        <w:spacing w:after="0" w:line="240" w:lineRule="auto"/>
        <w:ind w:firstLine="720"/>
        <w:jc w:val="both"/>
        <w:rPr>
          <w:rFonts w:ascii="Times New Roman" w:hAnsi="Times New Roman" w:cs="Times New Roman"/>
          <w:sz w:val="24"/>
          <w:szCs w:val="24"/>
        </w:rPr>
      </w:pPr>
      <w:r w:rsidRPr="00B01D46">
        <w:rPr>
          <w:rFonts w:ascii="Times New Roman" w:hAnsi="Times New Roman" w:cs="Times New Roman"/>
          <w:sz w:val="24"/>
          <w:szCs w:val="24"/>
        </w:rPr>
        <w:t>Gertler and Gilchrist (1994) conducted a study that specifically looked at how bank business lending responds to monetary policy tightening. Their study reveals that business lending does not decline when policy is tightened. They concluded that the entire decline in total lending comes from a reduction in consumer and real estate loans. In contrast to Gertler and Gilchrist (1994) study, Kashyap and Stein (1995) find evidence that business lending may respond to a tightening of monetary policy. They find that when policy is tightened, both total loans and business loans at small banks fall, while loans at large banks are unaffected. The differential response of small banks may indicate they have less access to alternative funding sources than large banks and so are less able to avoid the loss of core deposits when policy is tightened.</w:t>
      </w:r>
    </w:p>
    <w:p w:rsidR="00CE3C13" w:rsidRPr="00B01D46" w:rsidRDefault="00CE3C13" w:rsidP="006C7B1C">
      <w:pPr>
        <w:autoSpaceDE w:val="0"/>
        <w:autoSpaceDN w:val="0"/>
        <w:adjustRightInd w:val="0"/>
        <w:spacing w:after="0" w:line="240" w:lineRule="auto"/>
        <w:jc w:val="both"/>
        <w:rPr>
          <w:rFonts w:ascii="Times New Roman" w:hAnsi="Times New Roman" w:cs="Times New Roman"/>
          <w:bCs/>
          <w:sz w:val="24"/>
          <w:szCs w:val="24"/>
        </w:rPr>
      </w:pPr>
    </w:p>
    <w:p w:rsidR="00F40EBE" w:rsidRPr="00B01D46" w:rsidRDefault="00CE3C13" w:rsidP="00F40EBE">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B01D46">
        <w:rPr>
          <w:rFonts w:ascii="Times New Roman" w:hAnsi="Times New Roman" w:cs="Times New Roman"/>
          <w:sz w:val="24"/>
          <w:szCs w:val="24"/>
        </w:rPr>
        <w:t>Punita</w:t>
      </w:r>
      <w:proofErr w:type="spellEnd"/>
      <w:r w:rsidRPr="00B01D46">
        <w:rPr>
          <w:rFonts w:ascii="Times New Roman" w:hAnsi="Times New Roman" w:cs="Times New Roman"/>
          <w:sz w:val="24"/>
          <w:szCs w:val="24"/>
        </w:rPr>
        <w:t xml:space="preserve"> and Somaiya (2006) investigated the impact of monetary policy on the profitability of banks in India between 1995 and 2000. The monetary variables are banks rate, lending rates, cash reserve ratio and statutory ratio, and each regressed on banks profitability independently. Lending rate was found to have exact positive and significant influence on </w:t>
      </w:r>
      <w:r w:rsidR="00F40EBE" w:rsidRPr="00B01D46">
        <w:rPr>
          <w:rFonts w:ascii="Times New Roman" w:hAnsi="Times New Roman" w:cs="Times New Roman"/>
          <w:sz w:val="24"/>
          <w:szCs w:val="24"/>
        </w:rPr>
        <w:t>the profitability</w:t>
      </w:r>
      <w:r w:rsidRPr="00B01D46">
        <w:rPr>
          <w:rFonts w:ascii="Times New Roman" w:hAnsi="Times New Roman" w:cs="Times New Roman"/>
          <w:sz w:val="24"/>
          <w:szCs w:val="24"/>
        </w:rPr>
        <w:t xml:space="preserve"> of banks which indicates a fall in lending rates will reduce the profitabili</w:t>
      </w:r>
      <w:r w:rsidR="00B45858" w:rsidRPr="00B01D46">
        <w:rPr>
          <w:rFonts w:ascii="Times New Roman" w:hAnsi="Times New Roman" w:cs="Times New Roman"/>
          <w:sz w:val="24"/>
          <w:szCs w:val="24"/>
        </w:rPr>
        <w:t xml:space="preserve">ty of the banks. </w:t>
      </w:r>
      <w:r w:rsidRPr="00B01D46">
        <w:rPr>
          <w:rFonts w:ascii="Times New Roman" w:hAnsi="Times New Roman" w:cs="Times New Roman"/>
          <w:sz w:val="24"/>
          <w:szCs w:val="24"/>
        </w:rPr>
        <w:t xml:space="preserve">Their findings were the same when lending rate, bank rate, cash reserve ratio and statutory ratio were pooled to explain the relationship between bank profitability and monetary policy instruments in the private sector. Similarly, Samad (2004) study examined Bahrain’s commercial banks performances during 1994-2001 with respect to credit (loan), liquidity and profitability. By applying students’-test to the financial measure, it was shown that commercial banks liquidity performance is not at par with the banking industry. That is commercial banks are relatively less profitable and less liquid as expected. </w:t>
      </w:r>
    </w:p>
    <w:p w:rsidR="00F40EBE" w:rsidRPr="00B01D46" w:rsidRDefault="00F40EBE" w:rsidP="00F40EBE">
      <w:pPr>
        <w:autoSpaceDE w:val="0"/>
        <w:autoSpaceDN w:val="0"/>
        <w:adjustRightInd w:val="0"/>
        <w:spacing w:after="0" w:line="240" w:lineRule="auto"/>
        <w:ind w:firstLine="720"/>
        <w:jc w:val="both"/>
        <w:rPr>
          <w:rFonts w:ascii="Times New Roman" w:hAnsi="Times New Roman" w:cs="Times New Roman"/>
          <w:sz w:val="24"/>
          <w:szCs w:val="24"/>
        </w:rPr>
      </w:pPr>
    </w:p>
    <w:p w:rsidR="00F40EBE" w:rsidRPr="00B01D46" w:rsidRDefault="00CE3C13" w:rsidP="00F40EBE">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B01D46">
        <w:rPr>
          <w:rFonts w:ascii="Times New Roman" w:hAnsi="Times New Roman" w:cs="Times New Roman"/>
          <w:sz w:val="24"/>
          <w:szCs w:val="24"/>
        </w:rPr>
        <w:t>Naceur</w:t>
      </w:r>
      <w:proofErr w:type="spellEnd"/>
      <w:r w:rsidRPr="00B01D46">
        <w:rPr>
          <w:rFonts w:ascii="Times New Roman" w:hAnsi="Times New Roman" w:cs="Times New Roman"/>
          <w:sz w:val="24"/>
          <w:szCs w:val="24"/>
        </w:rPr>
        <w:t xml:space="preserve"> and </w:t>
      </w:r>
      <w:proofErr w:type="spellStart"/>
      <w:r w:rsidRPr="00B01D46">
        <w:rPr>
          <w:rFonts w:ascii="Times New Roman" w:hAnsi="Times New Roman" w:cs="Times New Roman"/>
          <w:sz w:val="24"/>
          <w:szCs w:val="24"/>
        </w:rPr>
        <w:t>Goaid</w:t>
      </w:r>
      <w:proofErr w:type="spellEnd"/>
      <w:r w:rsidRPr="00B01D46">
        <w:rPr>
          <w:rFonts w:ascii="Times New Roman" w:hAnsi="Times New Roman" w:cs="Times New Roman"/>
          <w:sz w:val="24"/>
          <w:szCs w:val="24"/>
        </w:rPr>
        <w:t xml:space="preserve"> (2010) investigated the determinants of commercial banks interest margin and profitability for Tunisia. The study observed the impact of banks characteristics, financial structure and macroeconomic indicators on banks net interest margin and profitability in Tunisia banking sector for the period of 1980-2000. It shows that individual bank characteristic explains a substantial par</w:t>
      </w:r>
      <w:r w:rsidR="00E35F71" w:rsidRPr="00B01D46">
        <w:rPr>
          <w:rFonts w:ascii="Times New Roman" w:hAnsi="Times New Roman" w:cs="Times New Roman"/>
          <w:sz w:val="24"/>
          <w:szCs w:val="24"/>
        </w:rPr>
        <w:t xml:space="preserve">t </w:t>
      </w:r>
      <w:r w:rsidRPr="00B01D46">
        <w:rPr>
          <w:rFonts w:ascii="Times New Roman" w:hAnsi="Times New Roman" w:cs="Times New Roman"/>
          <w:sz w:val="24"/>
          <w:szCs w:val="24"/>
        </w:rPr>
        <w:t xml:space="preserve">within </w:t>
      </w:r>
      <w:r w:rsidR="00E35F71" w:rsidRPr="00B01D46">
        <w:rPr>
          <w:rFonts w:ascii="Times New Roman" w:hAnsi="Times New Roman" w:cs="Times New Roman"/>
          <w:sz w:val="24"/>
          <w:szCs w:val="24"/>
        </w:rPr>
        <w:t xml:space="preserve">the </w:t>
      </w:r>
      <w:r w:rsidRPr="00B01D46">
        <w:rPr>
          <w:rFonts w:ascii="Times New Roman" w:hAnsi="Times New Roman" w:cs="Times New Roman"/>
          <w:sz w:val="24"/>
          <w:szCs w:val="24"/>
        </w:rPr>
        <w:t xml:space="preserve">country variation in bank interest margin and net profit. High net interest margin and profitability tend to be associated with banks that hold a relatively </w:t>
      </w:r>
      <w:r w:rsidR="00E35F71" w:rsidRPr="00B01D46">
        <w:rPr>
          <w:rFonts w:ascii="Times New Roman" w:hAnsi="Times New Roman" w:cs="Times New Roman"/>
          <w:sz w:val="24"/>
          <w:szCs w:val="24"/>
        </w:rPr>
        <w:t xml:space="preserve">high amount of capital and </w:t>
      </w:r>
      <w:r w:rsidRPr="00B01D46">
        <w:rPr>
          <w:rFonts w:ascii="Times New Roman" w:hAnsi="Times New Roman" w:cs="Times New Roman"/>
          <w:sz w:val="24"/>
          <w:szCs w:val="24"/>
        </w:rPr>
        <w:t>large overheads size is found to impact negatively on profitability which implies that Tunis banks are operating above their optimum level. The mandatory interest rate according to William (2009) will result to a near shut down in lending ratio volume to any bank with major credit concern because, new policy ensures that only the highest quality borrowers have access to a new bank credit within the year.</w:t>
      </w:r>
    </w:p>
    <w:p w:rsidR="00F40EBE" w:rsidRPr="00B01D46" w:rsidRDefault="00F40EBE" w:rsidP="00F40EBE">
      <w:pPr>
        <w:autoSpaceDE w:val="0"/>
        <w:autoSpaceDN w:val="0"/>
        <w:adjustRightInd w:val="0"/>
        <w:spacing w:after="0" w:line="240" w:lineRule="auto"/>
        <w:ind w:firstLine="720"/>
        <w:jc w:val="both"/>
        <w:rPr>
          <w:rFonts w:ascii="Times New Roman" w:hAnsi="Times New Roman" w:cs="Times New Roman"/>
          <w:sz w:val="24"/>
          <w:szCs w:val="24"/>
        </w:rPr>
      </w:pPr>
    </w:p>
    <w:p w:rsidR="00F40EBE" w:rsidRPr="00B01D46" w:rsidRDefault="00CE3C13" w:rsidP="00F40EBE">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B01D46">
        <w:rPr>
          <w:rFonts w:ascii="Times New Roman" w:hAnsi="Times New Roman" w:cs="Times New Roman"/>
          <w:sz w:val="24"/>
          <w:szCs w:val="24"/>
        </w:rPr>
        <w:t>Sufian</w:t>
      </w:r>
      <w:proofErr w:type="spellEnd"/>
      <w:r w:rsidR="00E35F71" w:rsidRPr="00B01D46">
        <w:rPr>
          <w:rFonts w:ascii="Times New Roman" w:hAnsi="Times New Roman" w:cs="Times New Roman"/>
          <w:sz w:val="24"/>
          <w:szCs w:val="24"/>
        </w:rPr>
        <w:t xml:space="preserve"> (2011) examined the impact of </w:t>
      </w:r>
      <w:r w:rsidRPr="00B01D46">
        <w:rPr>
          <w:rFonts w:ascii="Times New Roman" w:hAnsi="Times New Roman" w:cs="Times New Roman"/>
          <w:sz w:val="24"/>
          <w:szCs w:val="24"/>
        </w:rPr>
        <w:t xml:space="preserve">bank specific and macroeconomic variables on the performance of Korean banking sector during the pre- and post-Asian financial crisis. A total of  251 bank year observations consisting of 11 commercial banks over the period 1993- 2003 were employed and tested using panel fixed and random effect </w:t>
      </w:r>
      <w:r w:rsidR="00E35F71" w:rsidRPr="00B01D46">
        <w:rPr>
          <w:rFonts w:ascii="Times New Roman" w:hAnsi="Times New Roman" w:cs="Times New Roman"/>
          <w:sz w:val="24"/>
          <w:szCs w:val="24"/>
        </w:rPr>
        <w:t xml:space="preserve">regression , </w:t>
      </w:r>
      <w:r w:rsidRPr="00B01D46">
        <w:rPr>
          <w:rFonts w:ascii="Times New Roman" w:hAnsi="Times New Roman" w:cs="Times New Roman"/>
          <w:sz w:val="24"/>
          <w:szCs w:val="24"/>
        </w:rPr>
        <w:t xml:space="preserve">the result shows that inflation has positive association with banks’ return on assets. </w:t>
      </w:r>
      <w:proofErr w:type="spellStart"/>
      <w:r w:rsidRPr="00B01D46">
        <w:rPr>
          <w:rFonts w:ascii="Times New Roman" w:hAnsi="Times New Roman" w:cs="Times New Roman"/>
          <w:sz w:val="24"/>
          <w:szCs w:val="24"/>
        </w:rPr>
        <w:t>Alper</w:t>
      </w:r>
      <w:proofErr w:type="spellEnd"/>
      <w:r w:rsidRPr="00B01D46">
        <w:rPr>
          <w:rFonts w:ascii="Times New Roman" w:hAnsi="Times New Roman" w:cs="Times New Roman"/>
          <w:sz w:val="24"/>
          <w:szCs w:val="24"/>
        </w:rPr>
        <w:t xml:space="preserve"> and Anbar (2011) investigated bank specific and macroeconomic determinants of commercial bank profitability in Turkey over the period of 2002-2010. The study uses both return on asset (ROA) and return on equity (ROE) as proxy for bank profitability. By employing balanced set of panel data and fixed effect model, the result shows that only real interest rate is positively related with profitability in regards to macroeconomic variables. In other words, an increase in real interest rate would lead to an increase in commercial banks’ profitability in Turkey. However, </w:t>
      </w:r>
      <w:proofErr w:type="spellStart"/>
      <w:r w:rsidRPr="00B01D46">
        <w:rPr>
          <w:rFonts w:ascii="Times New Roman" w:hAnsi="Times New Roman" w:cs="Times New Roman"/>
          <w:sz w:val="24"/>
          <w:szCs w:val="24"/>
        </w:rPr>
        <w:t>Khwarish</w:t>
      </w:r>
      <w:proofErr w:type="spellEnd"/>
      <w:r w:rsidRPr="00B01D46">
        <w:rPr>
          <w:rFonts w:ascii="Times New Roman" w:hAnsi="Times New Roman" w:cs="Times New Roman"/>
          <w:sz w:val="24"/>
          <w:szCs w:val="24"/>
        </w:rPr>
        <w:t xml:space="preserve"> (2011) which focuses more on determinants of commercial bank performance in Jordan for 2000-2010 periods found that both inflation rate and annual growth rate for gross domestic product have negative and significant effects on both ROA a</w:t>
      </w:r>
      <w:r w:rsidR="00F40EBE" w:rsidRPr="00B01D46">
        <w:rPr>
          <w:rFonts w:ascii="Times New Roman" w:hAnsi="Times New Roman" w:cs="Times New Roman"/>
          <w:sz w:val="24"/>
          <w:szCs w:val="24"/>
        </w:rPr>
        <w:t>nd ROE of the commercial banks.</w:t>
      </w:r>
    </w:p>
    <w:p w:rsidR="00F40EBE" w:rsidRPr="00B01D46" w:rsidRDefault="00F40EBE" w:rsidP="00F40EBE">
      <w:pPr>
        <w:autoSpaceDE w:val="0"/>
        <w:autoSpaceDN w:val="0"/>
        <w:adjustRightInd w:val="0"/>
        <w:spacing w:after="0" w:line="240" w:lineRule="auto"/>
        <w:ind w:firstLine="720"/>
        <w:jc w:val="both"/>
        <w:rPr>
          <w:rFonts w:ascii="Times New Roman" w:hAnsi="Times New Roman" w:cs="Times New Roman"/>
          <w:sz w:val="24"/>
          <w:szCs w:val="24"/>
        </w:rPr>
      </w:pPr>
    </w:p>
    <w:p w:rsidR="00CE3C13" w:rsidRPr="00B01D46" w:rsidRDefault="00CE3C13" w:rsidP="00F40EBE">
      <w:pPr>
        <w:autoSpaceDE w:val="0"/>
        <w:autoSpaceDN w:val="0"/>
        <w:adjustRightInd w:val="0"/>
        <w:spacing w:after="0" w:line="240" w:lineRule="auto"/>
        <w:ind w:firstLine="720"/>
        <w:jc w:val="both"/>
        <w:rPr>
          <w:rFonts w:ascii="Times New Roman" w:hAnsi="Times New Roman" w:cs="Times New Roman"/>
          <w:sz w:val="24"/>
          <w:szCs w:val="24"/>
        </w:rPr>
      </w:pPr>
      <w:r w:rsidRPr="00B01D46">
        <w:rPr>
          <w:rFonts w:ascii="Times New Roman" w:hAnsi="Times New Roman" w:cs="Times New Roman"/>
          <w:sz w:val="24"/>
          <w:szCs w:val="24"/>
        </w:rPr>
        <w:t xml:space="preserve">To conclude the literature review, Molyneux and </w:t>
      </w:r>
      <w:proofErr w:type="spellStart"/>
      <w:r w:rsidRPr="00B01D46">
        <w:rPr>
          <w:rFonts w:ascii="Times New Roman" w:hAnsi="Times New Roman" w:cs="Times New Roman"/>
          <w:sz w:val="24"/>
          <w:szCs w:val="24"/>
        </w:rPr>
        <w:t>Thorton</w:t>
      </w:r>
      <w:proofErr w:type="spellEnd"/>
      <w:r w:rsidRPr="00B01D46">
        <w:rPr>
          <w:rFonts w:ascii="Times New Roman" w:hAnsi="Times New Roman" w:cs="Times New Roman"/>
          <w:sz w:val="24"/>
          <w:szCs w:val="24"/>
        </w:rPr>
        <w:t xml:space="preserve"> (1992) investigated a multi-country setting by examining the determinants of bank profitability for a panel of 18 European countries for the 1986-1989 time periods. They found a significant positive association between the return on equity and the level of interest rates in each country.</w:t>
      </w:r>
    </w:p>
    <w:p w:rsidR="00152422" w:rsidRPr="00B01D46" w:rsidRDefault="00152422" w:rsidP="006C7B1C">
      <w:pPr>
        <w:spacing w:after="0" w:line="240" w:lineRule="auto"/>
        <w:jc w:val="both"/>
        <w:rPr>
          <w:rFonts w:ascii="Times New Roman" w:hAnsi="Times New Roman" w:cs="Times New Roman"/>
          <w:sz w:val="24"/>
          <w:szCs w:val="24"/>
        </w:rPr>
      </w:pPr>
    </w:p>
    <w:p w:rsidR="00CE3C13" w:rsidRPr="00B01D46" w:rsidRDefault="00CE3C13" w:rsidP="006C7B1C">
      <w:pPr>
        <w:autoSpaceDE w:val="0"/>
        <w:autoSpaceDN w:val="0"/>
        <w:adjustRightInd w:val="0"/>
        <w:spacing w:after="0" w:line="240" w:lineRule="auto"/>
        <w:jc w:val="both"/>
        <w:rPr>
          <w:rFonts w:ascii="Times New Roman" w:hAnsi="Times New Roman" w:cs="Times New Roman"/>
          <w:b/>
          <w:iCs/>
          <w:sz w:val="24"/>
          <w:szCs w:val="24"/>
        </w:rPr>
      </w:pPr>
      <w:r w:rsidRPr="00B01D46">
        <w:rPr>
          <w:rFonts w:ascii="Times New Roman" w:hAnsi="Times New Roman" w:cs="Times New Roman"/>
          <w:b/>
          <w:iCs/>
          <w:sz w:val="24"/>
          <w:szCs w:val="24"/>
        </w:rPr>
        <w:t xml:space="preserve">2.2 </w:t>
      </w:r>
      <w:r w:rsidR="00F40EBE" w:rsidRPr="00B01D46">
        <w:rPr>
          <w:rFonts w:ascii="Times New Roman" w:hAnsi="Times New Roman" w:cs="Times New Roman"/>
          <w:b/>
          <w:iCs/>
          <w:sz w:val="24"/>
          <w:szCs w:val="24"/>
        </w:rPr>
        <w:tab/>
      </w:r>
      <w:r w:rsidR="00696884" w:rsidRPr="00B01D46">
        <w:rPr>
          <w:rFonts w:ascii="Times New Roman" w:hAnsi="Times New Roman" w:cs="Times New Roman"/>
          <w:b/>
          <w:iCs/>
          <w:sz w:val="24"/>
          <w:szCs w:val="24"/>
        </w:rPr>
        <w:t>Theoretical literature review</w:t>
      </w:r>
    </w:p>
    <w:p w:rsidR="00CE3C13" w:rsidRPr="00B01D46" w:rsidRDefault="00CE3C13" w:rsidP="006C7B1C">
      <w:pPr>
        <w:spacing w:after="0" w:line="240" w:lineRule="auto"/>
        <w:ind w:right="45" w:firstLine="720"/>
        <w:jc w:val="both"/>
        <w:rPr>
          <w:rFonts w:ascii="Times New Roman" w:eastAsia="Times New Roman" w:hAnsi="Times New Roman" w:cs="Times New Roman"/>
          <w:sz w:val="24"/>
          <w:szCs w:val="24"/>
        </w:rPr>
      </w:pPr>
      <w:r w:rsidRPr="00B01D46">
        <w:rPr>
          <w:rFonts w:ascii="Times New Roman" w:eastAsia="Times New Roman" w:hAnsi="Times New Roman" w:cs="Times New Roman"/>
          <w:sz w:val="24"/>
          <w:szCs w:val="24"/>
        </w:rPr>
        <w:t xml:space="preserve">Numerous theories have been proffered which tried to explain the effect of monetary policy. This section explains some of the most commonly accepted theories used to explain the effect of monetary policy instruments </w:t>
      </w:r>
      <w:r w:rsidR="00696884" w:rsidRPr="00B01D46">
        <w:rPr>
          <w:rFonts w:ascii="Times New Roman" w:eastAsia="Times New Roman" w:hAnsi="Times New Roman" w:cs="Times New Roman"/>
          <w:sz w:val="24"/>
          <w:szCs w:val="24"/>
        </w:rPr>
        <w:t>on banks performance.</w:t>
      </w:r>
    </w:p>
    <w:p w:rsidR="00F40EBE" w:rsidRPr="00B01D46" w:rsidRDefault="00F40EBE" w:rsidP="006C7B1C">
      <w:pPr>
        <w:spacing w:after="0" w:line="240" w:lineRule="auto"/>
        <w:ind w:right="45" w:firstLine="720"/>
        <w:jc w:val="both"/>
        <w:rPr>
          <w:rFonts w:ascii="Times New Roman" w:eastAsia="Times New Roman" w:hAnsi="Times New Roman" w:cs="Times New Roman"/>
          <w:sz w:val="24"/>
          <w:szCs w:val="24"/>
        </w:rPr>
      </w:pPr>
    </w:p>
    <w:p w:rsidR="00CE3C13" w:rsidRPr="00B01D46" w:rsidRDefault="00CE3C13" w:rsidP="006C7B1C">
      <w:pPr>
        <w:pStyle w:val="ListParagraph"/>
        <w:numPr>
          <w:ilvl w:val="2"/>
          <w:numId w:val="6"/>
        </w:numPr>
        <w:spacing w:after="0" w:line="240" w:lineRule="auto"/>
        <w:ind w:right="540"/>
        <w:jc w:val="both"/>
        <w:rPr>
          <w:rFonts w:ascii="Times New Roman" w:eastAsia="Times New Roman" w:hAnsi="Times New Roman" w:cs="Times New Roman"/>
          <w:b/>
          <w:sz w:val="24"/>
          <w:szCs w:val="24"/>
        </w:rPr>
      </w:pPr>
      <w:r w:rsidRPr="00B01D46">
        <w:rPr>
          <w:rFonts w:ascii="Times New Roman" w:eastAsia="Times New Roman" w:hAnsi="Times New Roman" w:cs="Times New Roman"/>
          <w:b/>
          <w:sz w:val="24"/>
          <w:szCs w:val="24"/>
        </w:rPr>
        <w:t>Theories of monetary policy</w:t>
      </w:r>
    </w:p>
    <w:p w:rsidR="00CE3C13" w:rsidRPr="00B01D46" w:rsidRDefault="00CE3C13" w:rsidP="00F40EBE">
      <w:pPr>
        <w:spacing w:after="0" w:line="240" w:lineRule="auto"/>
        <w:ind w:right="540" w:firstLine="720"/>
        <w:jc w:val="both"/>
        <w:rPr>
          <w:rFonts w:ascii="Times New Roman" w:eastAsia="Times New Roman" w:hAnsi="Times New Roman" w:cs="Times New Roman"/>
          <w:sz w:val="24"/>
          <w:szCs w:val="24"/>
        </w:rPr>
      </w:pPr>
      <w:r w:rsidRPr="00B01D46">
        <w:rPr>
          <w:rFonts w:ascii="Times New Roman" w:eastAsia="Times New Roman" w:hAnsi="Times New Roman" w:cs="Times New Roman"/>
          <w:sz w:val="24"/>
          <w:szCs w:val="24"/>
        </w:rPr>
        <w:t>In investigating the effect of monetary p</w:t>
      </w:r>
      <w:r w:rsidR="00AA583C" w:rsidRPr="00B01D46">
        <w:rPr>
          <w:rFonts w:ascii="Times New Roman" w:eastAsia="Times New Roman" w:hAnsi="Times New Roman" w:cs="Times New Roman"/>
          <w:sz w:val="24"/>
          <w:szCs w:val="24"/>
        </w:rPr>
        <w:t xml:space="preserve">olicy instruments on </w:t>
      </w:r>
      <w:r w:rsidRPr="00B01D46">
        <w:rPr>
          <w:rFonts w:ascii="Times New Roman" w:eastAsia="Times New Roman" w:hAnsi="Times New Roman" w:cs="Times New Roman"/>
          <w:sz w:val="24"/>
          <w:szCs w:val="24"/>
        </w:rPr>
        <w:t>banks performance in Nigeria, some theories were found relevant, these include:</w:t>
      </w:r>
    </w:p>
    <w:p w:rsidR="00F40EBE" w:rsidRPr="00B01D46" w:rsidRDefault="00F40EBE" w:rsidP="006C7B1C">
      <w:pPr>
        <w:spacing w:after="0" w:line="240" w:lineRule="auto"/>
        <w:ind w:right="540"/>
        <w:jc w:val="both"/>
        <w:rPr>
          <w:rFonts w:ascii="Times New Roman" w:eastAsia="Times New Roman" w:hAnsi="Times New Roman" w:cs="Times New Roman"/>
          <w:sz w:val="24"/>
          <w:szCs w:val="24"/>
        </w:rPr>
      </w:pPr>
    </w:p>
    <w:p w:rsidR="00F40EBE" w:rsidRPr="00B01D46" w:rsidRDefault="00CE3C13" w:rsidP="00F40EBE">
      <w:pPr>
        <w:pStyle w:val="ListParagraph"/>
        <w:numPr>
          <w:ilvl w:val="3"/>
          <w:numId w:val="7"/>
        </w:numPr>
        <w:spacing w:after="0" w:line="240" w:lineRule="auto"/>
        <w:jc w:val="both"/>
        <w:rPr>
          <w:rFonts w:ascii="Times New Roman" w:hAnsi="Times New Roman" w:cs="Times New Roman"/>
          <w:sz w:val="24"/>
          <w:szCs w:val="24"/>
        </w:rPr>
      </w:pPr>
      <w:r w:rsidRPr="00B01D46">
        <w:rPr>
          <w:rFonts w:ascii="Times New Roman" w:hAnsi="Times New Roman" w:cs="Times New Roman"/>
          <w:b/>
          <w:bCs/>
          <w:sz w:val="24"/>
          <w:szCs w:val="24"/>
        </w:rPr>
        <w:t>Quantity Theory of Money:</w:t>
      </w:r>
    </w:p>
    <w:p w:rsidR="00CE3C13" w:rsidRPr="00B01D46" w:rsidRDefault="00CE3C13" w:rsidP="00F40EBE">
      <w:pPr>
        <w:spacing w:after="0" w:line="240" w:lineRule="auto"/>
        <w:ind w:firstLine="720"/>
        <w:jc w:val="both"/>
        <w:rPr>
          <w:rFonts w:ascii="Times New Roman" w:hAnsi="Times New Roman" w:cs="Times New Roman"/>
          <w:sz w:val="24"/>
          <w:szCs w:val="24"/>
        </w:rPr>
      </w:pPr>
      <w:r w:rsidRPr="00B01D46">
        <w:rPr>
          <w:rFonts w:ascii="Times New Roman" w:hAnsi="Times New Roman" w:cs="Times New Roman"/>
          <w:bCs/>
          <w:sz w:val="24"/>
          <w:szCs w:val="24"/>
        </w:rPr>
        <w:t xml:space="preserve">This theory </w:t>
      </w:r>
      <w:r w:rsidRPr="00B01D46">
        <w:rPr>
          <w:rFonts w:ascii="Times New Roman" w:hAnsi="Times New Roman" w:cs="Times New Roman"/>
          <w:sz w:val="24"/>
          <w:szCs w:val="24"/>
        </w:rPr>
        <w:t xml:space="preserve">states </w:t>
      </w:r>
      <w:r w:rsidR="00F40EBE" w:rsidRPr="00B01D46">
        <w:rPr>
          <w:rFonts w:ascii="Times New Roman" w:hAnsi="Times New Roman" w:cs="Times New Roman"/>
          <w:sz w:val="24"/>
          <w:szCs w:val="24"/>
        </w:rPr>
        <w:t xml:space="preserve">that money supply has a direct, </w:t>
      </w:r>
      <w:r w:rsidRPr="00B01D46">
        <w:rPr>
          <w:rFonts w:ascii="Times New Roman" w:hAnsi="Times New Roman" w:cs="Times New Roman"/>
          <w:sz w:val="24"/>
          <w:szCs w:val="24"/>
        </w:rPr>
        <w:t>proportional relationship with the price level. There is a direct relationship between the quantity of money and the level of prices of goods and services sold (Investopedia.com). In other words, more money equals more inflation. In a domestic framework, the following equation has been formulated:</w:t>
      </w:r>
    </w:p>
    <w:p w:rsidR="00CE3C13" w:rsidRPr="00B01D46" w:rsidRDefault="00CE3C13" w:rsidP="006C7B1C">
      <w:pPr>
        <w:pStyle w:val="ListParagraph"/>
        <w:spacing w:after="0" w:line="240" w:lineRule="auto"/>
        <w:jc w:val="both"/>
        <w:rPr>
          <w:rFonts w:ascii="Times New Roman" w:hAnsi="Times New Roman" w:cs="Times New Roman"/>
          <w:sz w:val="24"/>
          <w:szCs w:val="24"/>
        </w:rPr>
      </w:pPr>
      <w:r w:rsidRPr="00B01D46">
        <w:rPr>
          <w:rFonts w:ascii="Times New Roman" w:hAnsi="Times New Roman" w:cs="Times New Roman"/>
          <w:bCs/>
          <w:sz w:val="24"/>
          <w:szCs w:val="24"/>
        </w:rPr>
        <w:t xml:space="preserve">Where- </w:t>
      </w:r>
      <w:r w:rsidRPr="00B01D46">
        <w:rPr>
          <w:rFonts w:ascii="Times New Roman" w:hAnsi="Times New Roman" w:cs="Times New Roman"/>
          <w:sz w:val="24"/>
          <w:szCs w:val="24"/>
        </w:rPr>
        <w:t xml:space="preserve">  </w:t>
      </w:r>
    </w:p>
    <w:p w:rsidR="00CE3C13" w:rsidRPr="00B01D46" w:rsidRDefault="00CE3C13" w:rsidP="006C7B1C">
      <w:pPr>
        <w:pStyle w:val="ListParagraph"/>
        <w:spacing w:after="0" w:line="240" w:lineRule="auto"/>
        <w:jc w:val="both"/>
        <w:rPr>
          <w:rFonts w:ascii="Times New Roman" w:hAnsi="Times New Roman" w:cs="Times New Roman"/>
          <w:sz w:val="24"/>
          <w:szCs w:val="24"/>
        </w:rPr>
      </w:pPr>
      <w:r w:rsidRPr="00B01D46">
        <w:rPr>
          <w:rFonts w:ascii="Times New Roman" w:hAnsi="Times New Roman" w:cs="Times New Roman"/>
          <w:sz w:val="24"/>
          <w:szCs w:val="24"/>
        </w:rPr>
        <w:t>MV</w:t>
      </w:r>
      <w:r w:rsidR="00F40EBE" w:rsidRPr="00B01D46">
        <w:rPr>
          <w:rFonts w:ascii="Times New Roman" w:hAnsi="Times New Roman" w:cs="Times New Roman"/>
          <w:sz w:val="24"/>
          <w:szCs w:val="24"/>
        </w:rPr>
        <w:tab/>
      </w:r>
      <w:r w:rsidRPr="00B01D46">
        <w:rPr>
          <w:rFonts w:ascii="Times New Roman" w:hAnsi="Times New Roman" w:cs="Times New Roman"/>
          <w:sz w:val="24"/>
          <w:szCs w:val="24"/>
        </w:rPr>
        <w:t xml:space="preserve"> = PY </w:t>
      </w:r>
    </w:p>
    <w:p w:rsidR="00CE3C13" w:rsidRPr="00B01D46" w:rsidRDefault="00CE3C13" w:rsidP="006C7B1C">
      <w:pPr>
        <w:pStyle w:val="ListParagraph"/>
        <w:spacing w:after="0" w:line="240" w:lineRule="auto"/>
        <w:jc w:val="both"/>
        <w:rPr>
          <w:rFonts w:ascii="Times New Roman" w:hAnsi="Times New Roman" w:cs="Times New Roman"/>
          <w:sz w:val="24"/>
          <w:szCs w:val="24"/>
        </w:rPr>
      </w:pPr>
      <w:r w:rsidRPr="00B01D46">
        <w:rPr>
          <w:rFonts w:ascii="Times New Roman" w:hAnsi="Times New Roman" w:cs="Times New Roman"/>
          <w:sz w:val="24"/>
          <w:szCs w:val="24"/>
        </w:rPr>
        <w:t xml:space="preserve">M: </w:t>
      </w:r>
      <w:r w:rsidR="00F40EBE" w:rsidRPr="00B01D46">
        <w:rPr>
          <w:rFonts w:ascii="Times New Roman" w:hAnsi="Times New Roman" w:cs="Times New Roman"/>
          <w:sz w:val="24"/>
          <w:szCs w:val="24"/>
        </w:rPr>
        <w:tab/>
      </w:r>
      <w:r w:rsidRPr="00B01D46">
        <w:rPr>
          <w:rFonts w:ascii="Times New Roman" w:hAnsi="Times New Roman" w:cs="Times New Roman"/>
          <w:sz w:val="24"/>
          <w:szCs w:val="24"/>
        </w:rPr>
        <w:t xml:space="preserve">Money supply/demand </w:t>
      </w:r>
    </w:p>
    <w:p w:rsidR="00CE3C13" w:rsidRPr="00B01D46" w:rsidRDefault="00CE3C13" w:rsidP="006C7B1C">
      <w:pPr>
        <w:pStyle w:val="ListParagraph"/>
        <w:spacing w:after="0" w:line="240" w:lineRule="auto"/>
        <w:jc w:val="both"/>
        <w:rPr>
          <w:rFonts w:ascii="Times New Roman" w:hAnsi="Times New Roman" w:cs="Times New Roman"/>
          <w:sz w:val="24"/>
          <w:szCs w:val="24"/>
        </w:rPr>
      </w:pPr>
      <w:r w:rsidRPr="00B01D46">
        <w:rPr>
          <w:rFonts w:ascii="Times New Roman" w:hAnsi="Times New Roman" w:cs="Times New Roman"/>
          <w:sz w:val="24"/>
          <w:szCs w:val="24"/>
        </w:rPr>
        <w:t xml:space="preserve">V: </w:t>
      </w:r>
      <w:r w:rsidR="00F40EBE" w:rsidRPr="00B01D46">
        <w:rPr>
          <w:rFonts w:ascii="Times New Roman" w:hAnsi="Times New Roman" w:cs="Times New Roman"/>
          <w:sz w:val="24"/>
          <w:szCs w:val="24"/>
        </w:rPr>
        <w:tab/>
      </w:r>
      <w:r w:rsidRPr="00B01D46">
        <w:rPr>
          <w:rFonts w:ascii="Times New Roman" w:hAnsi="Times New Roman" w:cs="Times New Roman"/>
          <w:sz w:val="24"/>
          <w:szCs w:val="24"/>
        </w:rPr>
        <w:t>Velocity of circulation (the number of times money change hands)</w:t>
      </w:r>
    </w:p>
    <w:p w:rsidR="00CE3C13" w:rsidRPr="00B01D46" w:rsidRDefault="00CE3C13" w:rsidP="006C7B1C">
      <w:pPr>
        <w:pStyle w:val="ListParagraph"/>
        <w:spacing w:after="0" w:line="240" w:lineRule="auto"/>
        <w:jc w:val="both"/>
        <w:rPr>
          <w:rFonts w:ascii="Times New Roman" w:hAnsi="Times New Roman" w:cs="Times New Roman"/>
          <w:sz w:val="24"/>
          <w:szCs w:val="24"/>
        </w:rPr>
      </w:pPr>
      <w:r w:rsidRPr="00B01D46">
        <w:rPr>
          <w:rFonts w:ascii="Times New Roman" w:hAnsi="Times New Roman" w:cs="Times New Roman"/>
          <w:sz w:val="24"/>
          <w:szCs w:val="24"/>
        </w:rPr>
        <w:t xml:space="preserve"> P: </w:t>
      </w:r>
      <w:r w:rsidR="00F40EBE" w:rsidRPr="00B01D46">
        <w:rPr>
          <w:rFonts w:ascii="Times New Roman" w:hAnsi="Times New Roman" w:cs="Times New Roman"/>
          <w:sz w:val="24"/>
          <w:szCs w:val="24"/>
        </w:rPr>
        <w:tab/>
      </w:r>
      <w:r w:rsidRPr="00B01D46">
        <w:rPr>
          <w:rFonts w:ascii="Times New Roman" w:hAnsi="Times New Roman" w:cs="Times New Roman"/>
          <w:sz w:val="24"/>
          <w:szCs w:val="24"/>
        </w:rPr>
        <w:t xml:space="preserve">Average price levels </w:t>
      </w:r>
    </w:p>
    <w:p w:rsidR="00F40EBE" w:rsidRPr="00B01D46" w:rsidRDefault="00CE3C13" w:rsidP="006C7B1C">
      <w:pPr>
        <w:pStyle w:val="ListParagraph"/>
        <w:spacing w:after="0" w:line="240" w:lineRule="auto"/>
        <w:jc w:val="both"/>
        <w:rPr>
          <w:rFonts w:ascii="Times New Roman" w:hAnsi="Times New Roman" w:cs="Times New Roman"/>
          <w:sz w:val="24"/>
          <w:szCs w:val="24"/>
        </w:rPr>
      </w:pPr>
      <w:r w:rsidRPr="00B01D46">
        <w:rPr>
          <w:rFonts w:ascii="Times New Roman" w:hAnsi="Times New Roman" w:cs="Times New Roman"/>
          <w:sz w:val="24"/>
          <w:szCs w:val="24"/>
        </w:rPr>
        <w:t xml:space="preserve">Y: </w:t>
      </w:r>
      <w:r w:rsidR="00F40EBE" w:rsidRPr="00B01D46">
        <w:rPr>
          <w:rFonts w:ascii="Times New Roman" w:hAnsi="Times New Roman" w:cs="Times New Roman"/>
          <w:sz w:val="24"/>
          <w:szCs w:val="24"/>
        </w:rPr>
        <w:tab/>
      </w:r>
      <w:r w:rsidRPr="00B01D46">
        <w:rPr>
          <w:rFonts w:ascii="Times New Roman" w:hAnsi="Times New Roman" w:cs="Times New Roman"/>
          <w:sz w:val="24"/>
          <w:szCs w:val="24"/>
        </w:rPr>
        <w:t xml:space="preserve">GDP </w:t>
      </w:r>
    </w:p>
    <w:p w:rsidR="00CE3C13" w:rsidRPr="00B01D46" w:rsidRDefault="00CE3C13" w:rsidP="006C7B1C">
      <w:pPr>
        <w:pStyle w:val="ListParagraph"/>
        <w:spacing w:after="0" w:line="240" w:lineRule="auto"/>
        <w:jc w:val="both"/>
        <w:rPr>
          <w:rFonts w:ascii="Times New Roman" w:hAnsi="Times New Roman" w:cs="Times New Roman"/>
          <w:sz w:val="24"/>
          <w:szCs w:val="24"/>
        </w:rPr>
      </w:pPr>
      <w:r w:rsidRPr="00B01D46">
        <w:rPr>
          <w:rFonts w:ascii="Times New Roman" w:hAnsi="Times New Roman" w:cs="Times New Roman"/>
          <w:sz w:val="24"/>
          <w:szCs w:val="24"/>
        </w:rPr>
        <w:t xml:space="preserve"> </w:t>
      </w:r>
    </w:p>
    <w:p w:rsidR="00F40EBE" w:rsidRPr="00B01D46" w:rsidRDefault="00CE3C13" w:rsidP="00F40EBE">
      <w:pPr>
        <w:autoSpaceDE w:val="0"/>
        <w:autoSpaceDN w:val="0"/>
        <w:adjustRightInd w:val="0"/>
        <w:spacing w:after="0" w:line="240" w:lineRule="auto"/>
        <w:ind w:firstLine="720"/>
        <w:jc w:val="both"/>
        <w:rPr>
          <w:rFonts w:ascii="Times New Roman" w:hAnsi="Times New Roman" w:cs="Times New Roman"/>
          <w:sz w:val="24"/>
          <w:szCs w:val="24"/>
        </w:rPr>
      </w:pPr>
      <w:r w:rsidRPr="00B01D46">
        <w:rPr>
          <w:rFonts w:ascii="Times New Roman" w:hAnsi="Times New Roman" w:cs="Times New Roman"/>
          <w:sz w:val="24"/>
          <w:szCs w:val="24"/>
        </w:rPr>
        <w:t>While mainstream economists agree that the quantity theory holds true in the long run, there is still disagreement about its applicability in the short run. Critics of the theory argue that money velocity is not stable and, in the short-run, prices are sticky, so the direct relationship between money supply and price level does not hold. The classical economists view of inflation revolved around the Quantity Theory of Money. In other words, increases in the money supply would lead to inflation. The message was simple: control the money supply to control inflation.</w:t>
      </w:r>
    </w:p>
    <w:p w:rsidR="00CE3C13" w:rsidRPr="00B01D46" w:rsidRDefault="00CE3C13" w:rsidP="00F40EBE">
      <w:pPr>
        <w:autoSpaceDE w:val="0"/>
        <w:autoSpaceDN w:val="0"/>
        <w:adjustRightInd w:val="0"/>
        <w:spacing w:after="0" w:line="240" w:lineRule="auto"/>
        <w:ind w:firstLine="720"/>
        <w:jc w:val="both"/>
        <w:rPr>
          <w:rFonts w:ascii="Times New Roman" w:hAnsi="Times New Roman" w:cs="Times New Roman"/>
          <w:sz w:val="24"/>
          <w:szCs w:val="24"/>
        </w:rPr>
      </w:pPr>
      <w:r w:rsidRPr="00B01D46">
        <w:rPr>
          <w:rFonts w:ascii="Times New Roman" w:hAnsi="Times New Roman" w:cs="Times New Roman"/>
          <w:sz w:val="24"/>
          <w:szCs w:val="24"/>
        </w:rPr>
        <w:t>The modern quantity theorists believe that changes in the quantity of money directly affect the real sector and that monetary policy alone is sufficient to stabilize the economy.</w:t>
      </w:r>
    </w:p>
    <w:p w:rsidR="00F40EBE" w:rsidRPr="00B01D46" w:rsidRDefault="00F40EBE" w:rsidP="00F40EBE">
      <w:pPr>
        <w:autoSpaceDE w:val="0"/>
        <w:autoSpaceDN w:val="0"/>
        <w:adjustRightInd w:val="0"/>
        <w:spacing w:after="0" w:line="240" w:lineRule="auto"/>
        <w:ind w:firstLine="720"/>
        <w:jc w:val="both"/>
        <w:rPr>
          <w:rFonts w:ascii="Times New Roman" w:hAnsi="Times New Roman" w:cs="Times New Roman"/>
          <w:sz w:val="24"/>
          <w:szCs w:val="24"/>
        </w:rPr>
      </w:pPr>
    </w:p>
    <w:p w:rsidR="00F40EBE" w:rsidRPr="00B01D46" w:rsidRDefault="00CE3C13" w:rsidP="00F40EBE">
      <w:pPr>
        <w:pStyle w:val="ListParagraph"/>
        <w:numPr>
          <w:ilvl w:val="3"/>
          <w:numId w:val="7"/>
        </w:numPr>
        <w:spacing w:after="0" w:line="240" w:lineRule="auto"/>
        <w:jc w:val="both"/>
        <w:rPr>
          <w:rFonts w:ascii="Times New Roman" w:hAnsi="Times New Roman" w:cs="Times New Roman"/>
          <w:sz w:val="24"/>
          <w:szCs w:val="24"/>
        </w:rPr>
      </w:pPr>
      <w:r w:rsidRPr="00B01D46">
        <w:rPr>
          <w:rFonts w:ascii="Times New Roman" w:hAnsi="Times New Roman" w:cs="Times New Roman"/>
          <w:b/>
          <w:bCs/>
          <w:sz w:val="24"/>
          <w:szCs w:val="24"/>
        </w:rPr>
        <w:t>Loan Pricing Theory</w:t>
      </w:r>
      <w:r w:rsidRPr="00B01D46">
        <w:rPr>
          <w:rFonts w:ascii="Times New Roman" w:hAnsi="Times New Roman" w:cs="Times New Roman"/>
          <w:bCs/>
          <w:sz w:val="24"/>
          <w:szCs w:val="24"/>
        </w:rPr>
        <w:t xml:space="preserve">: </w:t>
      </w:r>
    </w:p>
    <w:p w:rsidR="003152B5" w:rsidRPr="00B01D46" w:rsidRDefault="00CE3C13" w:rsidP="00F40EBE">
      <w:pPr>
        <w:spacing w:after="0" w:line="240" w:lineRule="auto"/>
        <w:ind w:firstLine="720"/>
        <w:jc w:val="both"/>
        <w:rPr>
          <w:rFonts w:ascii="Times New Roman" w:hAnsi="Times New Roman" w:cs="Times New Roman"/>
          <w:sz w:val="24"/>
          <w:szCs w:val="24"/>
        </w:rPr>
      </w:pPr>
      <w:r w:rsidRPr="00B01D46">
        <w:rPr>
          <w:rFonts w:ascii="Times New Roman" w:hAnsi="Times New Roman" w:cs="Times New Roman"/>
          <w:bCs/>
          <w:sz w:val="24"/>
          <w:szCs w:val="24"/>
        </w:rPr>
        <w:t xml:space="preserve">This theory investigates the relationship between interest rates and banks’ performance. It states that </w:t>
      </w:r>
      <w:r w:rsidRPr="00B01D46">
        <w:rPr>
          <w:rFonts w:ascii="Times New Roman" w:hAnsi="Times New Roman" w:cs="Times New Roman"/>
          <w:sz w:val="24"/>
          <w:szCs w:val="24"/>
        </w:rPr>
        <w:t>banks cannot always set high interest rates. In trying to earn maximum interest income, banks should consider the problems of adverse selection and moral hazards since it is very difficult to forecast the borrower type at the start of the banking relationship, Stiglitz &amp;Weiss (1981). If banks set interest rates too high, they may induce adverse selection problems because high risk borrowers are willing to accept these high rates. Once these borrowers receive the loans, they may de</w:t>
      </w:r>
      <w:r w:rsidR="00AA583C" w:rsidRPr="00B01D46">
        <w:rPr>
          <w:rFonts w:ascii="Times New Roman" w:hAnsi="Times New Roman" w:cs="Times New Roman"/>
          <w:sz w:val="24"/>
          <w:szCs w:val="24"/>
        </w:rPr>
        <w:t xml:space="preserve">velop moral hazard behavior </w:t>
      </w:r>
      <w:r w:rsidRPr="00B01D46">
        <w:rPr>
          <w:rFonts w:ascii="Times New Roman" w:hAnsi="Times New Roman" w:cs="Times New Roman"/>
          <w:sz w:val="24"/>
          <w:szCs w:val="24"/>
        </w:rPr>
        <w:t>since they are likely to take on highly risky projects or investments (</w:t>
      </w:r>
      <w:proofErr w:type="spellStart"/>
      <w:r w:rsidRPr="00B01D46">
        <w:rPr>
          <w:rFonts w:ascii="Times New Roman" w:hAnsi="Times New Roman" w:cs="Times New Roman"/>
          <w:sz w:val="24"/>
          <w:szCs w:val="24"/>
        </w:rPr>
        <w:t>Chodecal</w:t>
      </w:r>
      <w:proofErr w:type="spellEnd"/>
      <w:r w:rsidRPr="00B01D46">
        <w:rPr>
          <w:rFonts w:ascii="Times New Roman" w:hAnsi="Times New Roman" w:cs="Times New Roman"/>
          <w:sz w:val="24"/>
          <w:szCs w:val="24"/>
        </w:rPr>
        <w:t xml:space="preserve"> 2004). </w:t>
      </w:r>
    </w:p>
    <w:p w:rsidR="00F40EBE" w:rsidRPr="00B01D46" w:rsidRDefault="00F40EBE" w:rsidP="00F40EBE">
      <w:pPr>
        <w:spacing w:after="0" w:line="240" w:lineRule="auto"/>
        <w:ind w:firstLine="720"/>
        <w:jc w:val="both"/>
        <w:rPr>
          <w:rFonts w:ascii="Times New Roman" w:hAnsi="Times New Roman" w:cs="Times New Roman"/>
          <w:sz w:val="24"/>
          <w:szCs w:val="24"/>
        </w:rPr>
      </w:pPr>
    </w:p>
    <w:p w:rsidR="00F40EBE" w:rsidRPr="00B01D46" w:rsidRDefault="00CE3C13" w:rsidP="006C7B1C">
      <w:pPr>
        <w:pStyle w:val="ListParagraph"/>
        <w:numPr>
          <w:ilvl w:val="3"/>
          <w:numId w:val="7"/>
        </w:numPr>
        <w:spacing w:after="0" w:line="240" w:lineRule="auto"/>
        <w:jc w:val="both"/>
        <w:rPr>
          <w:rFonts w:ascii="Times New Roman" w:hAnsi="Times New Roman" w:cs="Times New Roman"/>
          <w:sz w:val="24"/>
          <w:szCs w:val="24"/>
        </w:rPr>
      </w:pPr>
      <w:r w:rsidRPr="00B01D46">
        <w:rPr>
          <w:rFonts w:ascii="Times New Roman" w:eastAsia="Times New Roman" w:hAnsi="Times New Roman" w:cs="Times New Roman"/>
          <w:b/>
          <w:bCs/>
          <w:sz w:val="24"/>
          <w:szCs w:val="24"/>
        </w:rPr>
        <w:t>Liquidity Preference Theory</w:t>
      </w:r>
      <w:r w:rsidRPr="00B01D46">
        <w:rPr>
          <w:rFonts w:ascii="Times New Roman" w:eastAsia="Times New Roman" w:hAnsi="Times New Roman" w:cs="Times New Roman"/>
          <w:sz w:val="24"/>
          <w:szCs w:val="24"/>
        </w:rPr>
        <w:t xml:space="preserve">: </w:t>
      </w:r>
    </w:p>
    <w:p w:rsidR="00CE3C13" w:rsidRPr="00B01D46" w:rsidRDefault="00CE3C13" w:rsidP="00F40EBE">
      <w:pPr>
        <w:spacing w:after="0" w:line="240" w:lineRule="auto"/>
        <w:ind w:firstLine="720"/>
        <w:jc w:val="both"/>
        <w:rPr>
          <w:rFonts w:ascii="Times New Roman" w:hAnsi="Times New Roman" w:cs="Times New Roman"/>
          <w:sz w:val="24"/>
          <w:szCs w:val="24"/>
        </w:rPr>
      </w:pPr>
      <w:r w:rsidRPr="00B01D46">
        <w:rPr>
          <w:rFonts w:ascii="Times New Roman" w:eastAsia="Times New Roman" w:hAnsi="Times New Roman" w:cs="Times New Roman"/>
          <w:sz w:val="24"/>
          <w:szCs w:val="24"/>
        </w:rPr>
        <w:t>This theory states that investors want to be compensated for interest rate risk that is associated with long-term issues. Because of the longer maturity, there is a greater price volatility associated with these securities. The structure is determined by the future expectations of rates and the yield premium for interest-rate risk. Because interest-rate risk increases with maturity, the yield premium will also increase with maturity. Also known as the Biased Expectations Theory.</w:t>
      </w:r>
    </w:p>
    <w:p w:rsidR="00CE3C13" w:rsidRPr="00B01D46" w:rsidRDefault="00CE3C13" w:rsidP="006C7B1C">
      <w:pPr>
        <w:pStyle w:val="ListParagraph"/>
        <w:spacing w:after="0" w:line="240" w:lineRule="auto"/>
        <w:jc w:val="both"/>
        <w:rPr>
          <w:rFonts w:ascii="Times New Roman" w:hAnsi="Times New Roman" w:cs="Times New Roman"/>
          <w:sz w:val="24"/>
          <w:szCs w:val="24"/>
        </w:rPr>
      </w:pPr>
    </w:p>
    <w:p w:rsidR="003152B5" w:rsidRPr="00B01D46" w:rsidRDefault="00CE3C13" w:rsidP="006C7B1C">
      <w:pPr>
        <w:pStyle w:val="ListParagraph"/>
        <w:numPr>
          <w:ilvl w:val="3"/>
          <w:numId w:val="7"/>
        </w:numPr>
        <w:spacing w:after="0" w:line="240" w:lineRule="auto"/>
        <w:jc w:val="both"/>
        <w:rPr>
          <w:rFonts w:ascii="Times New Roman" w:hAnsi="Times New Roman" w:cs="Times New Roman"/>
          <w:sz w:val="24"/>
          <w:szCs w:val="24"/>
        </w:rPr>
      </w:pPr>
      <w:r w:rsidRPr="00B01D46">
        <w:rPr>
          <w:rFonts w:ascii="Times New Roman" w:eastAsia="Times New Roman" w:hAnsi="Times New Roman" w:cs="Times New Roman"/>
          <w:b/>
          <w:sz w:val="24"/>
          <w:szCs w:val="24"/>
        </w:rPr>
        <w:t>A</w:t>
      </w:r>
      <w:r w:rsidRPr="00B01D46">
        <w:rPr>
          <w:rFonts w:ascii="Times New Roman" w:eastAsia="Times New Roman" w:hAnsi="Times New Roman" w:cs="Times New Roman"/>
          <w:b/>
          <w:bCs/>
          <w:sz w:val="24"/>
          <w:szCs w:val="24"/>
        </w:rPr>
        <w:t>rbitrage pricing theory</w:t>
      </w:r>
      <w:r w:rsidRPr="00B01D46">
        <w:rPr>
          <w:rFonts w:ascii="Times New Roman" w:eastAsia="Times New Roman" w:hAnsi="Times New Roman" w:cs="Times New Roman"/>
          <w:b/>
          <w:sz w:val="24"/>
          <w:szCs w:val="24"/>
        </w:rPr>
        <w:t xml:space="preserve"> (</w:t>
      </w:r>
      <w:r w:rsidRPr="00B01D46">
        <w:rPr>
          <w:rFonts w:ascii="Times New Roman" w:eastAsia="Times New Roman" w:hAnsi="Times New Roman" w:cs="Times New Roman"/>
          <w:b/>
          <w:bCs/>
          <w:sz w:val="24"/>
          <w:szCs w:val="24"/>
        </w:rPr>
        <w:t>APT</w:t>
      </w:r>
      <w:r w:rsidRPr="00B01D46">
        <w:rPr>
          <w:rFonts w:ascii="Times New Roman" w:eastAsia="Times New Roman" w:hAnsi="Times New Roman" w:cs="Times New Roman"/>
          <w:sz w:val="24"/>
          <w:szCs w:val="24"/>
        </w:rPr>
        <w:t xml:space="preserve">) is a general </w:t>
      </w:r>
      <w:hyperlink r:id="rId8" w:tooltip="Theory" w:history="1">
        <w:r w:rsidRPr="00B01D46">
          <w:rPr>
            <w:rFonts w:ascii="Times New Roman" w:eastAsia="Times New Roman" w:hAnsi="Times New Roman" w:cs="Times New Roman"/>
            <w:sz w:val="24"/>
            <w:szCs w:val="24"/>
          </w:rPr>
          <w:t>theory</w:t>
        </w:r>
      </w:hyperlink>
      <w:r w:rsidRPr="00B01D46">
        <w:rPr>
          <w:rFonts w:ascii="Times New Roman" w:eastAsia="Times New Roman" w:hAnsi="Times New Roman" w:cs="Times New Roman"/>
          <w:sz w:val="24"/>
          <w:szCs w:val="24"/>
        </w:rPr>
        <w:t xml:space="preserve"> of </w:t>
      </w:r>
      <w:hyperlink r:id="rId9" w:tooltip="Asset pricing" w:history="1">
        <w:r w:rsidRPr="00B01D46">
          <w:rPr>
            <w:rFonts w:ascii="Times New Roman" w:eastAsia="Times New Roman" w:hAnsi="Times New Roman" w:cs="Times New Roman"/>
            <w:sz w:val="24"/>
            <w:szCs w:val="24"/>
          </w:rPr>
          <w:t>asset pricing</w:t>
        </w:r>
      </w:hyperlink>
      <w:r w:rsidRPr="00B01D46">
        <w:rPr>
          <w:rFonts w:ascii="Times New Roman" w:hAnsi="Times New Roman" w:cs="Times New Roman"/>
          <w:sz w:val="24"/>
          <w:szCs w:val="24"/>
        </w:rPr>
        <w:t xml:space="preserve"> which </w:t>
      </w:r>
      <w:r w:rsidRPr="00B01D46">
        <w:rPr>
          <w:rFonts w:ascii="Times New Roman" w:eastAsia="Times New Roman" w:hAnsi="Times New Roman" w:cs="Times New Roman"/>
          <w:sz w:val="24"/>
          <w:szCs w:val="24"/>
        </w:rPr>
        <w:t xml:space="preserve"> holds that the </w:t>
      </w:r>
      <w:hyperlink r:id="rId10" w:tooltip="Expected return" w:history="1">
        <w:r w:rsidRPr="00B01D46">
          <w:rPr>
            <w:rFonts w:ascii="Times New Roman" w:eastAsia="Times New Roman" w:hAnsi="Times New Roman" w:cs="Times New Roman"/>
            <w:sz w:val="24"/>
            <w:szCs w:val="24"/>
          </w:rPr>
          <w:t>expected return</w:t>
        </w:r>
      </w:hyperlink>
      <w:r w:rsidRPr="00B01D46">
        <w:rPr>
          <w:rFonts w:ascii="Times New Roman" w:eastAsia="Times New Roman" w:hAnsi="Times New Roman" w:cs="Times New Roman"/>
          <w:sz w:val="24"/>
          <w:szCs w:val="24"/>
        </w:rPr>
        <w:t xml:space="preserve"> of a financial asset can be modeled as a linear function of various macro-economic factors or theoretical market indices, where sensitivity to changes in each factor is represented by a factor-specific </w:t>
      </w:r>
      <w:hyperlink r:id="rId11" w:tooltip="Beta coefficient" w:history="1">
        <w:r w:rsidRPr="00B01D46">
          <w:rPr>
            <w:rFonts w:ascii="Times New Roman" w:eastAsia="Times New Roman" w:hAnsi="Times New Roman" w:cs="Times New Roman"/>
            <w:sz w:val="24"/>
            <w:szCs w:val="24"/>
          </w:rPr>
          <w:t>beta coefficient</w:t>
        </w:r>
      </w:hyperlink>
      <w:r w:rsidRPr="00B01D46">
        <w:rPr>
          <w:rFonts w:ascii="Times New Roman" w:eastAsia="Times New Roman" w:hAnsi="Times New Roman" w:cs="Times New Roman"/>
          <w:sz w:val="24"/>
          <w:szCs w:val="24"/>
        </w:rPr>
        <w:t xml:space="preserve">. The model-derived rate of return will then be used to price the asset correctly - the asset price should equal the expected end of period price </w:t>
      </w:r>
      <w:hyperlink r:id="rId12" w:tooltip="Discounting" w:history="1">
        <w:r w:rsidRPr="00B01D46">
          <w:rPr>
            <w:rFonts w:ascii="Times New Roman" w:eastAsia="Times New Roman" w:hAnsi="Times New Roman" w:cs="Times New Roman"/>
            <w:sz w:val="24"/>
            <w:szCs w:val="24"/>
          </w:rPr>
          <w:t>discounted</w:t>
        </w:r>
      </w:hyperlink>
      <w:r w:rsidRPr="00B01D46">
        <w:rPr>
          <w:rFonts w:ascii="Times New Roman" w:eastAsia="Times New Roman" w:hAnsi="Times New Roman" w:cs="Times New Roman"/>
          <w:sz w:val="24"/>
          <w:szCs w:val="24"/>
        </w:rPr>
        <w:t xml:space="preserve"> at the rate implied by the model. If the price diverges, </w:t>
      </w:r>
      <w:hyperlink r:id="rId13" w:tooltip="Arbitrage" w:history="1">
        <w:r w:rsidRPr="00B01D46">
          <w:rPr>
            <w:rFonts w:ascii="Times New Roman" w:eastAsia="Times New Roman" w:hAnsi="Times New Roman" w:cs="Times New Roman"/>
            <w:sz w:val="24"/>
            <w:szCs w:val="24"/>
          </w:rPr>
          <w:t>arbitrage</w:t>
        </w:r>
      </w:hyperlink>
      <w:r w:rsidRPr="00B01D46">
        <w:rPr>
          <w:rFonts w:ascii="Times New Roman" w:eastAsia="Times New Roman" w:hAnsi="Times New Roman" w:cs="Times New Roman"/>
          <w:sz w:val="24"/>
          <w:szCs w:val="24"/>
        </w:rPr>
        <w:t xml:space="preserve"> should bring it back into line.</w:t>
      </w:r>
    </w:p>
    <w:p w:rsidR="003152B5" w:rsidRPr="00B01D46" w:rsidRDefault="003152B5" w:rsidP="006C7B1C">
      <w:pPr>
        <w:pStyle w:val="ListParagraph"/>
        <w:spacing w:after="0" w:line="240" w:lineRule="auto"/>
        <w:ind w:firstLine="720"/>
        <w:jc w:val="both"/>
        <w:rPr>
          <w:rFonts w:ascii="Times New Roman" w:eastAsia="Times New Roman" w:hAnsi="Times New Roman" w:cs="Times New Roman"/>
          <w:b/>
          <w:sz w:val="24"/>
          <w:szCs w:val="24"/>
        </w:rPr>
      </w:pPr>
    </w:p>
    <w:p w:rsidR="00CE3C13" w:rsidRPr="00B01D46" w:rsidRDefault="00CE3C13" w:rsidP="00B01D46">
      <w:pPr>
        <w:spacing w:after="0" w:line="240" w:lineRule="auto"/>
        <w:ind w:firstLine="720"/>
        <w:jc w:val="both"/>
        <w:rPr>
          <w:rFonts w:ascii="Times New Roman" w:hAnsi="Times New Roman" w:cs="Times New Roman"/>
          <w:sz w:val="24"/>
          <w:szCs w:val="24"/>
        </w:rPr>
      </w:pPr>
      <w:r w:rsidRPr="00B01D46">
        <w:rPr>
          <w:rFonts w:ascii="Times New Roman" w:hAnsi="Times New Roman" w:cs="Times New Roman"/>
          <w:sz w:val="24"/>
          <w:szCs w:val="24"/>
        </w:rPr>
        <w:t xml:space="preserve">If the afore mentioned theories are examined critically, it can be deduced that the loan pricing  theory and the quantity theory of money evidently explains the impact of monetary policy instruments more than the liquidity preference theory, arbitrary pricing. </w:t>
      </w:r>
      <w:r w:rsidR="003152B5" w:rsidRPr="00B01D46">
        <w:rPr>
          <w:rFonts w:ascii="Times New Roman" w:hAnsi="Times New Roman" w:cs="Times New Roman"/>
          <w:sz w:val="24"/>
          <w:szCs w:val="24"/>
        </w:rPr>
        <w:t xml:space="preserve">Thus the relevance of </w:t>
      </w:r>
      <w:r w:rsidRPr="00B01D46">
        <w:rPr>
          <w:rFonts w:ascii="Times New Roman" w:hAnsi="Times New Roman" w:cs="Times New Roman"/>
          <w:sz w:val="24"/>
          <w:szCs w:val="24"/>
        </w:rPr>
        <w:t>loan pricing theory and quantity theory of money becomes imperative as it has a positive effect on the performance of deposit money banks in Nigeria.</w:t>
      </w:r>
    </w:p>
    <w:p w:rsidR="003152B5" w:rsidRPr="00B01D46" w:rsidRDefault="003152B5" w:rsidP="006C7B1C">
      <w:pPr>
        <w:spacing w:line="240" w:lineRule="auto"/>
        <w:jc w:val="both"/>
        <w:rPr>
          <w:rFonts w:ascii="Times New Roman" w:eastAsia="Calibri" w:hAnsi="Times New Roman" w:cs="Times New Roman"/>
          <w:b/>
          <w:sz w:val="24"/>
          <w:szCs w:val="24"/>
        </w:rPr>
      </w:pPr>
    </w:p>
    <w:p w:rsidR="003152B5" w:rsidRPr="00B01D46" w:rsidRDefault="003152B5" w:rsidP="006C7B1C">
      <w:pPr>
        <w:spacing w:line="240" w:lineRule="auto"/>
        <w:jc w:val="both"/>
        <w:rPr>
          <w:rFonts w:ascii="Times New Roman" w:eastAsia="Calibri" w:hAnsi="Times New Roman" w:cs="Times New Roman"/>
          <w:b/>
          <w:sz w:val="24"/>
          <w:szCs w:val="24"/>
        </w:rPr>
      </w:pPr>
      <w:r w:rsidRPr="00B01D46">
        <w:rPr>
          <w:rFonts w:ascii="Times New Roman" w:eastAsia="Calibri" w:hAnsi="Times New Roman" w:cs="Times New Roman"/>
          <w:b/>
          <w:sz w:val="24"/>
          <w:szCs w:val="24"/>
        </w:rPr>
        <w:t>3.0 Methodology</w:t>
      </w:r>
    </w:p>
    <w:p w:rsidR="003152B5" w:rsidRPr="00B01D46" w:rsidRDefault="003152B5" w:rsidP="006C7B1C">
      <w:pPr>
        <w:spacing w:after="0" w:line="240" w:lineRule="auto"/>
        <w:ind w:firstLine="720"/>
        <w:jc w:val="both"/>
        <w:rPr>
          <w:rFonts w:ascii="Times New Roman" w:eastAsia="Calibri" w:hAnsi="Times New Roman" w:cs="Times New Roman"/>
          <w:sz w:val="24"/>
          <w:szCs w:val="24"/>
        </w:rPr>
      </w:pPr>
      <w:r w:rsidRPr="00B01D46">
        <w:rPr>
          <w:rFonts w:ascii="Times New Roman" w:eastAsia="Calibri" w:hAnsi="Times New Roman" w:cs="Times New Roman"/>
          <w:sz w:val="24"/>
          <w:szCs w:val="24"/>
        </w:rPr>
        <w:t>This study looked at the effect of monetary policy instruments on the performance of DMBs in Nigeria using secondary data. Being an exploratory research pro</w:t>
      </w:r>
      <w:r w:rsidR="00AA583C" w:rsidRPr="00B01D46">
        <w:rPr>
          <w:rFonts w:ascii="Times New Roman" w:eastAsia="Calibri" w:hAnsi="Times New Roman" w:cs="Times New Roman"/>
          <w:sz w:val="24"/>
          <w:szCs w:val="24"/>
        </w:rPr>
        <w:t>cess, the research features 5</w:t>
      </w:r>
      <w:r w:rsidR="00AC0143" w:rsidRPr="00B01D46">
        <w:rPr>
          <w:rFonts w:ascii="Times New Roman" w:eastAsia="Calibri" w:hAnsi="Times New Roman" w:cs="Times New Roman"/>
          <w:sz w:val="24"/>
          <w:szCs w:val="24"/>
        </w:rPr>
        <w:t xml:space="preserve"> </w:t>
      </w:r>
      <w:r w:rsidRPr="00B01D46">
        <w:rPr>
          <w:rFonts w:ascii="Times New Roman" w:eastAsia="Calibri" w:hAnsi="Times New Roman" w:cs="Times New Roman"/>
          <w:sz w:val="24"/>
          <w:szCs w:val="24"/>
        </w:rPr>
        <w:t>macroecono</w:t>
      </w:r>
      <w:r w:rsidR="00AC0143" w:rsidRPr="00B01D46">
        <w:rPr>
          <w:rFonts w:ascii="Times New Roman" w:eastAsia="Calibri" w:hAnsi="Times New Roman" w:cs="Times New Roman"/>
          <w:sz w:val="24"/>
          <w:szCs w:val="24"/>
        </w:rPr>
        <w:t>mic variables, comprising of 2</w:t>
      </w:r>
      <w:r w:rsidRPr="00B01D46">
        <w:rPr>
          <w:rFonts w:ascii="Times New Roman" w:eastAsia="Calibri" w:hAnsi="Times New Roman" w:cs="Times New Roman"/>
          <w:sz w:val="24"/>
          <w:szCs w:val="24"/>
        </w:rPr>
        <w:t xml:space="preserve"> dependent variable</w:t>
      </w:r>
      <w:r w:rsidR="00AC0143" w:rsidRPr="00B01D46">
        <w:rPr>
          <w:rFonts w:ascii="Times New Roman" w:eastAsia="Calibri" w:hAnsi="Times New Roman" w:cs="Times New Roman"/>
          <w:sz w:val="24"/>
          <w:szCs w:val="24"/>
        </w:rPr>
        <w:t>s and 3</w:t>
      </w:r>
      <w:r w:rsidRPr="00B01D46">
        <w:rPr>
          <w:rFonts w:ascii="Times New Roman" w:eastAsia="Calibri" w:hAnsi="Times New Roman" w:cs="Times New Roman"/>
          <w:sz w:val="24"/>
          <w:szCs w:val="24"/>
        </w:rPr>
        <w:t xml:space="preserve"> independent variables. The dependent variable is the performance of DMBs which is proxied by total assets and GDP while the independent variables are money supply (m2</w:t>
      </w:r>
      <w:proofErr w:type="gramStart"/>
      <w:r w:rsidRPr="00B01D46">
        <w:rPr>
          <w:rFonts w:ascii="Times New Roman" w:eastAsia="Calibri" w:hAnsi="Times New Roman" w:cs="Times New Roman"/>
          <w:sz w:val="24"/>
          <w:szCs w:val="24"/>
        </w:rPr>
        <w:t>) ,</w:t>
      </w:r>
      <w:proofErr w:type="gramEnd"/>
      <w:r w:rsidRPr="00B01D46">
        <w:rPr>
          <w:rFonts w:ascii="Times New Roman" w:eastAsia="Calibri" w:hAnsi="Times New Roman" w:cs="Times New Roman"/>
          <w:sz w:val="24"/>
          <w:szCs w:val="24"/>
        </w:rPr>
        <w:t xml:space="preserve"> interest ra</w:t>
      </w:r>
      <w:r w:rsidR="00AC0143" w:rsidRPr="00B01D46">
        <w:rPr>
          <w:rFonts w:ascii="Times New Roman" w:eastAsia="Calibri" w:hAnsi="Times New Roman" w:cs="Times New Roman"/>
          <w:sz w:val="24"/>
          <w:szCs w:val="24"/>
        </w:rPr>
        <w:t>te(</w:t>
      </w:r>
      <w:proofErr w:type="spellStart"/>
      <w:r w:rsidR="00AC0143" w:rsidRPr="00B01D46">
        <w:rPr>
          <w:rFonts w:ascii="Times New Roman" w:eastAsia="Calibri" w:hAnsi="Times New Roman" w:cs="Times New Roman"/>
          <w:sz w:val="24"/>
          <w:szCs w:val="24"/>
        </w:rPr>
        <w:t>Ir</w:t>
      </w:r>
      <w:proofErr w:type="spellEnd"/>
      <w:r w:rsidR="00AC0143" w:rsidRPr="00B01D46">
        <w:rPr>
          <w:rFonts w:ascii="Times New Roman" w:eastAsia="Calibri" w:hAnsi="Times New Roman" w:cs="Times New Roman"/>
          <w:sz w:val="24"/>
          <w:szCs w:val="24"/>
        </w:rPr>
        <w:t>) and exchange rate(</w:t>
      </w:r>
      <w:proofErr w:type="spellStart"/>
      <w:r w:rsidR="00AC0143" w:rsidRPr="00B01D46">
        <w:rPr>
          <w:rFonts w:ascii="Times New Roman" w:eastAsia="Calibri" w:hAnsi="Times New Roman" w:cs="Times New Roman"/>
          <w:sz w:val="24"/>
          <w:szCs w:val="24"/>
        </w:rPr>
        <w:t>exchr</w:t>
      </w:r>
      <w:proofErr w:type="spellEnd"/>
      <w:r w:rsidR="00AC0143" w:rsidRPr="00B01D46">
        <w:rPr>
          <w:rFonts w:ascii="Times New Roman" w:eastAsia="Calibri" w:hAnsi="Times New Roman" w:cs="Times New Roman"/>
          <w:sz w:val="24"/>
          <w:szCs w:val="24"/>
        </w:rPr>
        <w:t xml:space="preserve">). Using the entire DMBs (24). This research merely used secondary data in handling all the objectives. The time series data were obtained from the Central Bank of </w:t>
      </w:r>
      <w:proofErr w:type="spellStart"/>
      <w:r w:rsidR="00AC0143" w:rsidRPr="00B01D46">
        <w:rPr>
          <w:rFonts w:ascii="Times New Roman" w:eastAsia="Calibri" w:hAnsi="Times New Roman" w:cs="Times New Roman"/>
          <w:sz w:val="24"/>
          <w:szCs w:val="24"/>
        </w:rPr>
        <w:t>Nigerias</w:t>
      </w:r>
      <w:proofErr w:type="spellEnd"/>
      <w:r w:rsidR="00AC0143" w:rsidRPr="00B01D46">
        <w:rPr>
          <w:rFonts w:ascii="Times New Roman" w:eastAsia="Calibri" w:hAnsi="Times New Roman" w:cs="Times New Roman"/>
          <w:sz w:val="24"/>
          <w:szCs w:val="24"/>
        </w:rPr>
        <w:t xml:space="preserve"> (CBN) statistical bulletin spanning from 1990 to 2013. </w:t>
      </w:r>
      <w:proofErr w:type="gramStart"/>
      <w:r w:rsidR="00AC0143" w:rsidRPr="00B01D46">
        <w:rPr>
          <w:rFonts w:ascii="Times New Roman" w:eastAsia="Calibri" w:hAnsi="Times New Roman" w:cs="Times New Roman"/>
          <w:sz w:val="24"/>
          <w:szCs w:val="24"/>
        </w:rPr>
        <w:t>Thus</w:t>
      </w:r>
      <w:proofErr w:type="gramEnd"/>
      <w:r w:rsidR="00AC0143" w:rsidRPr="00B01D46">
        <w:rPr>
          <w:rFonts w:ascii="Times New Roman" w:eastAsia="Calibri" w:hAnsi="Times New Roman" w:cs="Times New Roman"/>
          <w:sz w:val="24"/>
          <w:szCs w:val="24"/>
        </w:rPr>
        <w:t xml:space="preserve"> OLS techniques was used in the analysis.</w:t>
      </w:r>
    </w:p>
    <w:p w:rsidR="00B01D46" w:rsidRDefault="00B01D46" w:rsidP="006C7B1C">
      <w:pPr>
        <w:spacing w:after="0" w:line="240" w:lineRule="auto"/>
        <w:jc w:val="both"/>
        <w:rPr>
          <w:rFonts w:ascii="Times New Roman" w:eastAsia="Calibri" w:hAnsi="Times New Roman" w:cs="Times New Roman"/>
          <w:b/>
          <w:sz w:val="24"/>
          <w:szCs w:val="24"/>
        </w:rPr>
      </w:pPr>
    </w:p>
    <w:p w:rsidR="00AC0143" w:rsidRPr="00B01D46" w:rsidRDefault="00AC0143" w:rsidP="006C7B1C">
      <w:pPr>
        <w:spacing w:after="0" w:line="240" w:lineRule="auto"/>
        <w:jc w:val="both"/>
        <w:rPr>
          <w:rFonts w:ascii="Times New Roman" w:eastAsia="Calibri" w:hAnsi="Times New Roman" w:cs="Times New Roman"/>
          <w:b/>
          <w:sz w:val="24"/>
          <w:szCs w:val="24"/>
        </w:rPr>
      </w:pPr>
      <w:r w:rsidRPr="00B01D46">
        <w:rPr>
          <w:rFonts w:ascii="Times New Roman" w:eastAsia="Calibri" w:hAnsi="Times New Roman" w:cs="Times New Roman"/>
          <w:b/>
          <w:sz w:val="24"/>
          <w:szCs w:val="24"/>
        </w:rPr>
        <w:t>3.5   OLS   model specification</w:t>
      </w:r>
    </w:p>
    <w:p w:rsidR="00AA583C" w:rsidRPr="00B01D46" w:rsidRDefault="00AA583C" w:rsidP="006C7B1C">
      <w:pPr>
        <w:spacing w:after="0" w:line="240" w:lineRule="auto"/>
        <w:jc w:val="both"/>
        <w:rPr>
          <w:rFonts w:ascii="Times New Roman" w:hAnsi="Times New Roman" w:cs="Times New Roman"/>
          <w:sz w:val="24"/>
          <w:szCs w:val="24"/>
        </w:rPr>
      </w:pPr>
      <w:r w:rsidRPr="00B01D46">
        <w:rPr>
          <w:rFonts w:ascii="Times New Roman" w:hAnsi="Times New Roman" w:cs="Times New Roman"/>
          <w:sz w:val="24"/>
          <w:szCs w:val="24"/>
        </w:rPr>
        <w:t>The model for OLS is given as follows:</w:t>
      </w:r>
    </w:p>
    <w:p w:rsidR="00AA583C" w:rsidRPr="00B01D46" w:rsidRDefault="00AA583C" w:rsidP="006C7B1C">
      <w:pPr>
        <w:pStyle w:val="NoSpacing"/>
        <w:numPr>
          <w:ilvl w:val="0"/>
          <w:numId w:val="2"/>
        </w:numPr>
        <w:jc w:val="both"/>
        <w:rPr>
          <w:rFonts w:ascii="Times New Roman" w:hAnsi="Times New Roman"/>
          <w:sz w:val="24"/>
          <w:szCs w:val="24"/>
        </w:rPr>
      </w:pPr>
      <w:proofErr w:type="spellStart"/>
      <w:r w:rsidRPr="00B01D46">
        <w:rPr>
          <w:rFonts w:ascii="Times New Roman" w:hAnsi="Times New Roman"/>
          <w:sz w:val="24"/>
          <w:szCs w:val="24"/>
        </w:rPr>
        <w:t>GDP</w:t>
      </w:r>
      <w:r w:rsidRPr="00B01D46">
        <w:rPr>
          <w:rFonts w:ascii="Times New Roman" w:hAnsi="Times New Roman"/>
          <w:sz w:val="24"/>
          <w:szCs w:val="24"/>
          <w:vertAlign w:val="subscript"/>
        </w:rPr>
        <w:t>t</w:t>
      </w:r>
      <w:proofErr w:type="spellEnd"/>
      <w:r w:rsidRPr="00B01D46">
        <w:rPr>
          <w:rFonts w:ascii="Times New Roman" w:hAnsi="Times New Roman"/>
          <w:sz w:val="24"/>
          <w:szCs w:val="24"/>
        </w:rPr>
        <w:t xml:space="preserve">  = β</w:t>
      </w:r>
      <w:r w:rsidRPr="00B01D46">
        <w:rPr>
          <w:rFonts w:ascii="Times New Roman" w:hAnsi="Times New Roman"/>
          <w:sz w:val="24"/>
          <w:szCs w:val="24"/>
          <w:vertAlign w:val="subscript"/>
        </w:rPr>
        <w:t xml:space="preserve"> 0</w:t>
      </w:r>
      <w:r w:rsidRPr="00B01D46">
        <w:rPr>
          <w:rFonts w:ascii="Times New Roman" w:hAnsi="Times New Roman"/>
          <w:sz w:val="24"/>
          <w:szCs w:val="24"/>
        </w:rPr>
        <w:t xml:space="preserve"> + β</w:t>
      </w:r>
      <w:r w:rsidRPr="00B01D46">
        <w:rPr>
          <w:rFonts w:ascii="Times New Roman" w:hAnsi="Times New Roman"/>
          <w:sz w:val="24"/>
          <w:szCs w:val="24"/>
          <w:vertAlign w:val="subscript"/>
        </w:rPr>
        <w:t xml:space="preserve"> 1</w:t>
      </w:r>
      <w:r w:rsidRPr="00B01D46">
        <w:rPr>
          <w:rFonts w:ascii="Times New Roman" w:hAnsi="Times New Roman"/>
          <w:sz w:val="24"/>
          <w:szCs w:val="24"/>
        </w:rPr>
        <w:t xml:space="preserve"> + </w:t>
      </w:r>
      <w:proofErr w:type="spellStart"/>
      <w:r w:rsidRPr="00B01D46">
        <w:rPr>
          <w:rFonts w:ascii="Times New Roman" w:hAnsi="Times New Roman"/>
          <w:sz w:val="24"/>
          <w:szCs w:val="24"/>
        </w:rPr>
        <w:t>IR</w:t>
      </w:r>
      <w:r w:rsidRPr="00B01D46">
        <w:rPr>
          <w:rFonts w:ascii="Times New Roman" w:hAnsi="Times New Roman"/>
          <w:sz w:val="24"/>
          <w:szCs w:val="24"/>
          <w:vertAlign w:val="subscript"/>
        </w:rPr>
        <w:t>t</w:t>
      </w:r>
      <w:proofErr w:type="spellEnd"/>
      <w:r w:rsidRPr="00B01D46">
        <w:rPr>
          <w:rFonts w:ascii="Times New Roman" w:hAnsi="Times New Roman"/>
          <w:sz w:val="24"/>
          <w:szCs w:val="24"/>
          <w:vertAlign w:val="subscript"/>
        </w:rPr>
        <w:t xml:space="preserve"> </w:t>
      </w:r>
      <w:r w:rsidRPr="00B01D46">
        <w:rPr>
          <w:rFonts w:ascii="Times New Roman" w:hAnsi="Times New Roman"/>
          <w:sz w:val="24"/>
          <w:szCs w:val="24"/>
        </w:rPr>
        <w:t>+ β</w:t>
      </w:r>
      <w:r w:rsidRPr="00B01D46">
        <w:rPr>
          <w:rFonts w:ascii="Times New Roman" w:hAnsi="Times New Roman"/>
          <w:sz w:val="24"/>
          <w:szCs w:val="24"/>
          <w:vertAlign w:val="subscript"/>
        </w:rPr>
        <w:t xml:space="preserve"> 2</w:t>
      </w:r>
      <w:r w:rsidRPr="00B01D46">
        <w:rPr>
          <w:rFonts w:ascii="Times New Roman" w:hAnsi="Times New Roman"/>
          <w:sz w:val="24"/>
          <w:szCs w:val="24"/>
        </w:rPr>
        <w:t xml:space="preserve"> +  EXCHR </w:t>
      </w:r>
      <w:r w:rsidRPr="00B01D46">
        <w:rPr>
          <w:rFonts w:ascii="Times New Roman" w:hAnsi="Times New Roman"/>
          <w:sz w:val="24"/>
          <w:szCs w:val="24"/>
          <w:vertAlign w:val="subscript"/>
        </w:rPr>
        <w:t xml:space="preserve">t </w:t>
      </w:r>
      <w:r w:rsidRPr="00B01D46">
        <w:rPr>
          <w:rFonts w:ascii="Times New Roman" w:hAnsi="Times New Roman"/>
          <w:sz w:val="24"/>
          <w:szCs w:val="24"/>
        </w:rPr>
        <w:t>+ β</w:t>
      </w:r>
      <w:r w:rsidRPr="00B01D46">
        <w:rPr>
          <w:rFonts w:ascii="Times New Roman" w:hAnsi="Times New Roman"/>
          <w:sz w:val="24"/>
          <w:szCs w:val="24"/>
          <w:vertAlign w:val="subscript"/>
        </w:rPr>
        <w:t xml:space="preserve">3  </w:t>
      </w:r>
      <w:r w:rsidRPr="00B01D46">
        <w:rPr>
          <w:rFonts w:ascii="Times New Roman" w:hAnsi="Times New Roman"/>
          <w:sz w:val="24"/>
          <w:szCs w:val="24"/>
        </w:rPr>
        <w:t>+ M2 + Ut……........................................(</w:t>
      </w:r>
      <w:proofErr w:type="spellStart"/>
      <w:r w:rsidRPr="00B01D46">
        <w:rPr>
          <w:rFonts w:ascii="Times New Roman" w:hAnsi="Times New Roman"/>
          <w:sz w:val="24"/>
          <w:szCs w:val="24"/>
        </w:rPr>
        <w:t>i</w:t>
      </w:r>
      <w:proofErr w:type="spellEnd"/>
      <w:r w:rsidRPr="00B01D46">
        <w:rPr>
          <w:rFonts w:ascii="Times New Roman" w:hAnsi="Times New Roman"/>
          <w:sz w:val="24"/>
          <w:szCs w:val="24"/>
        </w:rPr>
        <w:t>)</w:t>
      </w:r>
    </w:p>
    <w:p w:rsidR="00AA583C" w:rsidRPr="00B01D46" w:rsidRDefault="00AA583C" w:rsidP="006C7B1C">
      <w:pPr>
        <w:pStyle w:val="NoSpacing"/>
        <w:numPr>
          <w:ilvl w:val="0"/>
          <w:numId w:val="2"/>
        </w:numPr>
        <w:jc w:val="both"/>
        <w:rPr>
          <w:rFonts w:ascii="Times New Roman" w:hAnsi="Times New Roman"/>
          <w:sz w:val="24"/>
          <w:szCs w:val="24"/>
        </w:rPr>
      </w:pPr>
      <w:proofErr w:type="spellStart"/>
      <w:r w:rsidRPr="00B01D46">
        <w:rPr>
          <w:rFonts w:ascii="Times New Roman" w:hAnsi="Times New Roman"/>
          <w:sz w:val="24"/>
          <w:szCs w:val="24"/>
        </w:rPr>
        <w:t>GDP</w:t>
      </w:r>
      <w:r w:rsidRPr="00B01D46">
        <w:rPr>
          <w:rFonts w:ascii="Times New Roman" w:hAnsi="Times New Roman"/>
          <w:sz w:val="24"/>
          <w:szCs w:val="24"/>
          <w:vertAlign w:val="subscript"/>
        </w:rPr>
        <w:t>t</w:t>
      </w:r>
      <w:proofErr w:type="spellEnd"/>
      <w:r w:rsidRPr="00B01D46">
        <w:rPr>
          <w:rFonts w:ascii="Times New Roman" w:hAnsi="Times New Roman"/>
          <w:sz w:val="24"/>
          <w:szCs w:val="24"/>
        </w:rPr>
        <w:t>= β</w:t>
      </w:r>
      <w:r w:rsidRPr="00B01D46">
        <w:rPr>
          <w:rFonts w:ascii="Times New Roman" w:hAnsi="Times New Roman"/>
          <w:sz w:val="24"/>
          <w:szCs w:val="24"/>
          <w:vertAlign w:val="subscript"/>
        </w:rPr>
        <w:t xml:space="preserve"> 0</w:t>
      </w:r>
      <w:r w:rsidRPr="00B01D46">
        <w:rPr>
          <w:rFonts w:ascii="Times New Roman" w:hAnsi="Times New Roman"/>
          <w:sz w:val="24"/>
          <w:szCs w:val="24"/>
        </w:rPr>
        <w:t xml:space="preserve"> + β</w:t>
      </w:r>
      <w:r w:rsidRPr="00B01D46">
        <w:rPr>
          <w:rFonts w:ascii="Times New Roman" w:hAnsi="Times New Roman"/>
          <w:sz w:val="24"/>
          <w:szCs w:val="24"/>
          <w:vertAlign w:val="subscript"/>
        </w:rPr>
        <w:t xml:space="preserve"> 1</w:t>
      </w:r>
      <w:r w:rsidRPr="00B01D46">
        <w:rPr>
          <w:rFonts w:ascii="Times New Roman" w:hAnsi="Times New Roman"/>
          <w:sz w:val="24"/>
          <w:szCs w:val="24"/>
        </w:rPr>
        <w:t xml:space="preserve"> + </w:t>
      </w:r>
      <w:proofErr w:type="spellStart"/>
      <w:r w:rsidRPr="00B01D46">
        <w:rPr>
          <w:rFonts w:ascii="Times New Roman" w:hAnsi="Times New Roman"/>
          <w:sz w:val="24"/>
          <w:szCs w:val="24"/>
        </w:rPr>
        <w:t>IR</w:t>
      </w:r>
      <w:r w:rsidRPr="00B01D46">
        <w:rPr>
          <w:rFonts w:ascii="Times New Roman" w:hAnsi="Times New Roman"/>
          <w:sz w:val="24"/>
          <w:szCs w:val="24"/>
          <w:vertAlign w:val="subscript"/>
        </w:rPr>
        <w:t>t</w:t>
      </w:r>
      <w:proofErr w:type="spellEnd"/>
      <w:r w:rsidRPr="00B01D46">
        <w:rPr>
          <w:rFonts w:ascii="Times New Roman" w:hAnsi="Times New Roman"/>
          <w:sz w:val="24"/>
          <w:szCs w:val="24"/>
          <w:vertAlign w:val="subscript"/>
        </w:rPr>
        <w:t xml:space="preserve"> </w:t>
      </w:r>
      <w:r w:rsidRPr="00B01D46">
        <w:rPr>
          <w:rFonts w:ascii="Times New Roman" w:hAnsi="Times New Roman"/>
          <w:sz w:val="24"/>
          <w:szCs w:val="24"/>
        </w:rPr>
        <w:t>+ β</w:t>
      </w:r>
      <w:r w:rsidRPr="00B01D46">
        <w:rPr>
          <w:rFonts w:ascii="Times New Roman" w:hAnsi="Times New Roman"/>
          <w:sz w:val="24"/>
          <w:szCs w:val="24"/>
          <w:vertAlign w:val="subscript"/>
        </w:rPr>
        <w:t xml:space="preserve"> 2</w:t>
      </w:r>
      <w:r w:rsidRPr="00B01D46">
        <w:rPr>
          <w:rFonts w:ascii="Times New Roman" w:hAnsi="Times New Roman"/>
          <w:sz w:val="24"/>
          <w:szCs w:val="24"/>
        </w:rPr>
        <w:t xml:space="preserve"> +  EXCHR </w:t>
      </w:r>
      <w:r w:rsidRPr="00B01D46">
        <w:rPr>
          <w:rFonts w:ascii="Times New Roman" w:hAnsi="Times New Roman"/>
          <w:sz w:val="24"/>
          <w:szCs w:val="24"/>
          <w:vertAlign w:val="subscript"/>
        </w:rPr>
        <w:t xml:space="preserve">t </w:t>
      </w:r>
      <w:r w:rsidRPr="00B01D46">
        <w:rPr>
          <w:rFonts w:ascii="Times New Roman" w:hAnsi="Times New Roman"/>
          <w:sz w:val="24"/>
          <w:szCs w:val="24"/>
        </w:rPr>
        <w:t>+ Ut…….............................................................(ii)</w:t>
      </w:r>
    </w:p>
    <w:p w:rsidR="00AA583C" w:rsidRPr="00B01D46" w:rsidRDefault="00AA583C" w:rsidP="006C7B1C">
      <w:pPr>
        <w:pStyle w:val="NoSpacing"/>
        <w:numPr>
          <w:ilvl w:val="0"/>
          <w:numId w:val="2"/>
        </w:numPr>
        <w:jc w:val="both"/>
        <w:rPr>
          <w:rFonts w:ascii="Times New Roman" w:hAnsi="Times New Roman"/>
          <w:sz w:val="24"/>
          <w:szCs w:val="24"/>
        </w:rPr>
      </w:pPr>
      <w:r w:rsidRPr="00B01D46">
        <w:rPr>
          <w:rFonts w:ascii="Times New Roman" w:hAnsi="Times New Roman"/>
          <w:sz w:val="24"/>
          <w:szCs w:val="24"/>
        </w:rPr>
        <w:t xml:space="preserve"> </w:t>
      </w:r>
      <w:proofErr w:type="spellStart"/>
      <w:r w:rsidRPr="00B01D46">
        <w:rPr>
          <w:rFonts w:ascii="Times New Roman" w:hAnsi="Times New Roman"/>
          <w:sz w:val="24"/>
          <w:szCs w:val="24"/>
        </w:rPr>
        <w:t>GDP</w:t>
      </w:r>
      <w:r w:rsidRPr="00B01D46">
        <w:rPr>
          <w:rFonts w:ascii="Times New Roman" w:hAnsi="Times New Roman"/>
          <w:sz w:val="24"/>
          <w:szCs w:val="24"/>
          <w:vertAlign w:val="subscript"/>
        </w:rPr>
        <w:t>t</w:t>
      </w:r>
      <w:proofErr w:type="spellEnd"/>
      <w:r w:rsidRPr="00B01D46">
        <w:rPr>
          <w:rFonts w:ascii="Times New Roman" w:hAnsi="Times New Roman"/>
          <w:sz w:val="24"/>
          <w:szCs w:val="24"/>
        </w:rPr>
        <w:t xml:space="preserve">      = β</w:t>
      </w:r>
      <w:r w:rsidRPr="00B01D46">
        <w:rPr>
          <w:rFonts w:ascii="Times New Roman" w:hAnsi="Times New Roman"/>
          <w:sz w:val="24"/>
          <w:szCs w:val="24"/>
          <w:vertAlign w:val="subscript"/>
        </w:rPr>
        <w:t xml:space="preserve"> 0</w:t>
      </w:r>
      <w:r w:rsidRPr="00B01D46">
        <w:rPr>
          <w:rFonts w:ascii="Times New Roman" w:hAnsi="Times New Roman"/>
          <w:sz w:val="24"/>
          <w:szCs w:val="24"/>
        </w:rPr>
        <w:t xml:space="preserve"> + β</w:t>
      </w:r>
      <w:r w:rsidRPr="00B01D46">
        <w:rPr>
          <w:rFonts w:ascii="Times New Roman" w:hAnsi="Times New Roman"/>
          <w:sz w:val="24"/>
          <w:szCs w:val="24"/>
          <w:vertAlign w:val="subscript"/>
        </w:rPr>
        <w:t xml:space="preserve"> 1</w:t>
      </w:r>
      <w:r w:rsidRPr="00B01D46">
        <w:rPr>
          <w:rFonts w:ascii="Times New Roman" w:hAnsi="Times New Roman"/>
          <w:sz w:val="24"/>
          <w:szCs w:val="24"/>
        </w:rPr>
        <w:t xml:space="preserve"> + M2</w:t>
      </w:r>
      <w:r w:rsidRPr="00B01D46">
        <w:rPr>
          <w:rFonts w:ascii="Times New Roman" w:hAnsi="Times New Roman"/>
          <w:sz w:val="24"/>
          <w:szCs w:val="24"/>
          <w:vertAlign w:val="subscript"/>
        </w:rPr>
        <w:t xml:space="preserve">t </w:t>
      </w:r>
      <w:r w:rsidRPr="00B01D46">
        <w:rPr>
          <w:rFonts w:ascii="Times New Roman" w:hAnsi="Times New Roman"/>
          <w:sz w:val="24"/>
          <w:szCs w:val="24"/>
        </w:rPr>
        <w:t>+ β</w:t>
      </w:r>
      <w:r w:rsidRPr="00B01D46">
        <w:rPr>
          <w:rFonts w:ascii="Times New Roman" w:hAnsi="Times New Roman"/>
          <w:sz w:val="24"/>
          <w:szCs w:val="24"/>
          <w:vertAlign w:val="subscript"/>
        </w:rPr>
        <w:t xml:space="preserve"> 2</w:t>
      </w:r>
      <w:r w:rsidRPr="00B01D46">
        <w:rPr>
          <w:rFonts w:ascii="Times New Roman" w:hAnsi="Times New Roman"/>
          <w:sz w:val="24"/>
          <w:szCs w:val="24"/>
        </w:rPr>
        <w:t xml:space="preserve"> +  EXCHR </w:t>
      </w:r>
      <w:r w:rsidRPr="00B01D46">
        <w:rPr>
          <w:rFonts w:ascii="Times New Roman" w:hAnsi="Times New Roman"/>
          <w:sz w:val="24"/>
          <w:szCs w:val="24"/>
          <w:vertAlign w:val="subscript"/>
        </w:rPr>
        <w:t xml:space="preserve">t </w:t>
      </w:r>
      <w:r w:rsidRPr="00B01D46">
        <w:rPr>
          <w:rFonts w:ascii="Times New Roman" w:hAnsi="Times New Roman"/>
          <w:sz w:val="24"/>
          <w:szCs w:val="24"/>
        </w:rPr>
        <w:t>+ Ut……...................................................(iii)</w:t>
      </w:r>
    </w:p>
    <w:p w:rsidR="00AA583C" w:rsidRPr="00B01D46" w:rsidRDefault="00AA583C" w:rsidP="006C7B1C">
      <w:pPr>
        <w:pStyle w:val="NoSpacing"/>
        <w:numPr>
          <w:ilvl w:val="0"/>
          <w:numId w:val="2"/>
        </w:numPr>
        <w:jc w:val="both"/>
        <w:rPr>
          <w:rFonts w:ascii="Times New Roman" w:hAnsi="Times New Roman"/>
          <w:sz w:val="24"/>
          <w:szCs w:val="24"/>
        </w:rPr>
      </w:pPr>
      <w:r w:rsidRPr="00B01D46">
        <w:rPr>
          <w:rFonts w:ascii="Times New Roman" w:hAnsi="Times New Roman"/>
          <w:sz w:val="24"/>
          <w:szCs w:val="24"/>
        </w:rPr>
        <w:t xml:space="preserve"> </w:t>
      </w:r>
      <w:proofErr w:type="spellStart"/>
      <w:r w:rsidRPr="00B01D46">
        <w:rPr>
          <w:rFonts w:ascii="Times New Roman" w:hAnsi="Times New Roman"/>
          <w:sz w:val="24"/>
          <w:szCs w:val="24"/>
        </w:rPr>
        <w:t>TA</w:t>
      </w:r>
      <w:r w:rsidRPr="00B01D46">
        <w:rPr>
          <w:rFonts w:ascii="Times New Roman" w:hAnsi="Times New Roman"/>
          <w:sz w:val="24"/>
          <w:szCs w:val="24"/>
          <w:vertAlign w:val="subscript"/>
        </w:rPr>
        <w:t>t</w:t>
      </w:r>
      <w:proofErr w:type="spellEnd"/>
      <w:r w:rsidRPr="00B01D46">
        <w:rPr>
          <w:rFonts w:ascii="Times New Roman" w:hAnsi="Times New Roman"/>
          <w:sz w:val="24"/>
          <w:szCs w:val="24"/>
        </w:rPr>
        <w:t xml:space="preserve">      = β</w:t>
      </w:r>
      <w:r w:rsidRPr="00B01D46">
        <w:rPr>
          <w:rFonts w:ascii="Times New Roman" w:hAnsi="Times New Roman"/>
          <w:sz w:val="24"/>
          <w:szCs w:val="24"/>
          <w:vertAlign w:val="subscript"/>
        </w:rPr>
        <w:t xml:space="preserve"> 0</w:t>
      </w:r>
      <w:r w:rsidRPr="00B01D46">
        <w:rPr>
          <w:rFonts w:ascii="Times New Roman" w:hAnsi="Times New Roman"/>
          <w:sz w:val="24"/>
          <w:szCs w:val="24"/>
        </w:rPr>
        <w:t xml:space="preserve"> + β</w:t>
      </w:r>
      <w:r w:rsidRPr="00B01D46">
        <w:rPr>
          <w:rFonts w:ascii="Times New Roman" w:hAnsi="Times New Roman"/>
          <w:sz w:val="24"/>
          <w:szCs w:val="24"/>
          <w:vertAlign w:val="subscript"/>
        </w:rPr>
        <w:t xml:space="preserve"> 1</w:t>
      </w:r>
      <w:r w:rsidRPr="00B01D46">
        <w:rPr>
          <w:rFonts w:ascii="Times New Roman" w:hAnsi="Times New Roman"/>
          <w:sz w:val="24"/>
          <w:szCs w:val="24"/>
        </w:rPr>
        <w:t xml:space="preserve"> + </w:t>
      </w:r>
      <w:proofErr w:type="spellStart"/>
      <w:r w:rsidRPr="00B01D46">
        <w:rPr>
          <w:rFonts w:ascii="Times New Roman" w:hAnsi="Times New Roman"/>
          <w:sz w:val="24"/>
          <w:szCs w:val="24"/>
        </w:rPr>
        <w:t>IR</w:t>
      </w:r>
      <w:r w:rsidRPr="00B01D46">
        <w:rPr>
          <w:rFonts w:ascii="Times New Roman" w:hAnsi="Times New Roman"/>
          <w:sz w:val="24"/>
          <w:szCs w:val="24"/>
          <w:vertAlign w:val="subscript"/>
        </w:rPr>
        <w:t>t</w:t>
      </w:r>
      <w:proofErr w:type="spellEnd"/>
      <w:r w:rsidRPr="00B01D46">
        <w:rPr>
          <w:rFonts w:ascii="Times New Roman" w:hAnsi="Times New Roman"/>
          <w:sz w:val="24"/>
          <w:szCs w:val="24"/>
          <w:vertAlign w:val="subscript"/>
        </w:rPr>
        <w:t xml:space="preserve"> </w:t>
      </w:r>
      <w:r w:rsidRPr="00B01D46">
        <w:rPr>
          <w:rFonts w:ascii="Times New Roman" w:hAnsi="Times New Roman"/>
          <w:sz w:val="24"/>
          <w:szCs w:val="24"/>
        </w:rPr>
        <w:t>+ β</w:t>
      </w:r>
      <w:r w:rsidRPr="00B01D46">
        <w:rPr>
          <w:rFonts w:ascii="Times New Roman" w:hAnsi="Times New Roman"/>
          <w:sz w:val="24"/>
          <w:szCs w:val="24"/>
          <w:vertAlign w:val="subscript"/>
        </w:rPr>
        <w:t xml:space="preserve"> 2</w:t>
      </w:r>
      <w:r w:rsidRPr="00B01D46">
        <w:rPr>
          <w:rFonts w:ascii="Times New Roman" w:hAnsi="Times New Roman"/>
          <w:sz w:val="24"/>
          <w:szCs w:val="24"/>
        </w:rPr>
        <w:t xml:space="preserve"> +  EXCHR </w:t>
      </w:r>
      <w:r w:rsidRPr="00B01D46">
        <w:rPr>
          <w:rFonts w:ascii="Times New Roman" w:hAnsi="Times New Roman"/>
          <w:sz w:val="24"/>
          <w:szCs w:val="24"/>
          <w:vertAlign w:val="subscript"/>
        </w:rPr>
        <w:t xml:space="preserve">t </w:t>
      </w:r>
      <w:r w:rsidRPr="00B01D46">
        <w:rPr>
          <w:rFonts w:ascii="Times New Roman" w:hAnsi="Times New Roman"/>
          <w:sz w:val="24"/>
          <w:szCs w:val="24"/>
        </w:rPr>
        <w:t>+ β</w:t>
      </w:r>
      <w:r w:rsidRPr="00B01D46">
        <w:rPr>
          <w:rFonts w:ascii="Times New Roman" w:hAnsi="Times New Roman"/>
          <w:sz w:val="24"/>
          <w:szCs w:val="24"/>
          <w:vertAlign w:val="subscript"/>
        </w:rPr>
        <w:t xml:space="preserve">3  </w:t>
      </w:r>
      <w:r w:rsidRPr="00B01D46">
        <w:rPr>
          <w:rFonts w:ascii="Times New Roman" w:hAnsi="Times New Roman"/>
          <w:sz w:val="24"/>
          <w:szCs w:val="24"/>
        </w:rPr>
        <w:t>+ M2 + Ut…….....................................(iv)</w:t>
      </w:r>
    </w:p>
    <w:p w:rsidR="00AA583C" w:rsidRPr="00B01D46" w:rsidRDefault="00AA583C" w:rsidP="006C7B1C">
      <w:pPr>
        <w:pStyle w:val="NoSpacing"/>
        <w:numPr>
          <w:ilvl w:val="0"/>
          <w:numId w:val="2"/>
        </w:numPr>
        <w:jc w:val="both"/>
        <w:rPr>
          <w:rFonts w:ascii="Times New Roman" w:hAnsi="Times New Roman"/>
          <w:sz w:val="24"/>
          <w:szCs w:val="24"/>
        </w:rPr>
      </w:pPr>
      <w:r w:rsidRPr="00B01D46">
        <w:rPr>
          <w:rFonts w:ascii="Times New Roman" w:hAnsi="Times New Roman"/>
          <w:sz w:val="24"/>
          <w:szCs w:val="24"/>
        </w:rPr>
        <w:t xml:space="preserve"> </w:t>
      </w:r>
      <w:proofErr w:type="spellStart"/>
      <w:r w:rsidRPr="00B01D46">
        <w:rPr>
          <w:rFonts w:ascii="Times New Roman" w:hAnsi="Times New Roman"/>
          <w:sz w:val="24"/>
          <w:szCs w:val="24"/>
        </w:rPr>
        <w:t>TA</w:t>
      </w:r>
      <w:r w:rsidRPr="00B01D46">
        <w:rPr>
          <w:rFonts w:ascii="Times New Roman" w:hAnsi="Times New Roman"/>
          <w:sz w:val="24"/>
          <w:szCs w:val="24"/>
          <w:vertAlign w:val="subscript"/>
        </w:rPr>
        <w:t>t</w:t>
      </w:r>
      <w:proofErr w:type="spellEnd"/>
      <w:r w:rsidRPr="00B01D46">
        <w:rPr>
          <w:rFonts w:ascii="Times New Roman" w:hAnsi="Times New Roman"/>
          <w:sz w:val="24"/>
          <w:szCs w:val="24"/>
        </w:rPr>
        <w:t xml:space="preserve">     = β</w:t>
      </w:r>
      <w:r w:rsidRPr="00B01D46">
        <w:rPr>
          <w:rFonts w:ascii="Times New Roman" w:hAnsi="Times New Roman"/>
          <w:sz w:val="24"/>
          <w:szCs w:val="24"/>
          <w:vertAlign w:val="subscript"/>
        </w:rPr>
        <w:t xml:space="preserve"> 0</w:t>
      </w:r>
      <w:r w:rsidRPr="00B01D46">
        <w:rPr>
          <w:rFonts w:ascii="Times New Roman" w:hAnsi="Times New Roman"/>
          <w:sz w:val="24"/>
          <w:szCs w:val="24"/>
        </w:rPr>
        <w:t xml:space="preserve"> + β</w:t>
      </w:r>
      <w:r w:rsidRPr="00B01D46">
        <w:rPr>
          <w:rFonts w:ascii="Times New Roman" w:hAnsi="Times New Roman"/>
          <w:sz w:val="24"/>
          <w:szCs w:val="24"/>
          <w:vertAlign w:val="subscript"/>
        </w:rPr>
        <w:t xml:space="preserve"> 1</w:t>
      </w:r>
      <w:r w:rsidRPr="00B01D46">
        <w:rPr>
          <w:rFonts w:ascii="Times New Roman" w:hAnsi="Times New Roman"/>
          <w:sz w:val="24"/>
          <w:szCs w:val="24"/>
        </w:rPr>
        <w:t xml:space="preserve"> + </w:t>
      </w:r>
      <w:proofErr w:type="spellStart"/>
      <w:r w:rsidRPr="00B01D46">
        <w:rPr>
          <w:rFonts w:ascii="Times New Roman" w:hAnsi="Times New Roman"/>
          <w:sz w:val="24"/>
          <w:szCs w:val="24"/>
        </w:rPr>
        <w:t>IR</w:t>
      </w:r>
      <w:r w:rsidRPr="00B01D46">
        <w:rPr>
          <w:rFonts w:ascii="Times New Roman" w:hAnsi="Times New Roman"/>
          <w:sz w:val="24"/>
          <w:szCs w:val="24"/>
          <w:vertAlign w:val="subscript"/>
        </w:rPr>
        <w:t>t</w:t>
      </w:r>
      <w:proofErr w:type="spellEnd"/>
      <w:r w:rsidRPr="00B01D46">
        <w:rPr>
          <w:rFonts w:ascii="Times New Roman" w:hAnsi="Times New Roman"/>
          <w:sz w:val="24"/>
          <w:szCs w:val="24"/>
          <w:vertAlign w:val="subscript"/>
        </w:rPr>
        <w:t xml:space="preserve"> </w:t>
      </w:r>
      <w:r w:rsidRPr="00B01D46">
        <w:rPr>
          <w:rFonts w:ascii="Times New Roman" w:hAnsi="Times New Roman"/>
          <w:sz w:val="24"/>
          <w:szCs w:val="24"/>
        </w:rPr>
        <w:t>+ β</w:t>
      </w:r>
      <w:r w:rsidRPr="00B01D46">
        <w:rPr>
          <w:rFonts w:ascii="Times New Roman" w:hAnsi="Times New Roman"/>
          <w:sz w:val="24"/>
          <w:szCs w:val="24"/>
          <w:vertAlign w:val="subscript"/>
        </w:rPr>
        <w:t xml:space="preserve"> 2</w:t>
      </w:r>
      <w:r w:rsidRPr="00B01D46">
        <w:rPr>
          <w:rFonts w:ascii="Times New Roman" w:hAnsi="Times New Roman"/>
          <w:sz w:val="24"/>
          <w:szCs w:val="24"/>
        </w:rPr>
        <w:t xml:space="preserve"> +  EXCHR </w:t>
      </w:r>
      <w:r w:rsidRPr="00B01D46">
        <w:rPr>
          <w:rFonts w:ascii="Times New Roman" w:hAnsi="Times New Roman"/>
          <w:sz w:val="24"/>
          <w:szCs w:val="24"/>
          <w:vertAlign w:val="subscript"/>
        </w:rPr>
        <w:t xml:space="preserve">t </w:t>
      </w:r>
      <w:r w:rsidRPr="00B01D46">
        <w:rPr>
          <w:rFonts w:ascii="Times New Roman" w:hAnsi="Times New Roman"/>
          <w:sz w:val="24"/>
          <w:szCs w:val="24"/>
        </w:rPr>
        <w:t>+ Ut…….........................................................(v)</w:t>
      </w:r>
    </w:p>
    <w:p w:rsidR="00AA583C" w:rsidRPr="00B01D46" w:rsidRDefault="00AA583C" w:rsidP="006C7B1C">
      <w:pPr>
        <w:pStyle w:val="NoSpacing"/>
        <w:numPr>
          <w:ilvl w:val="0"/>
          <w:numId w:val="2"/>
        </w:numPr>
        <w:jc w:val="both"/>
        <w:rPr>
          <w:rFonts w:ascii="Times New Roman" w:hAnsi="Times New Roman"/>
          <w:sz w:val="24"/>
          <w:szCs w:val="24"/>
        </w:rPr>
      </w:pPr>
      <w:r w:rsidRPr="00B01D46">
        <w:rPr>
          <w:rFonts w:ascii="Times New Roman" w:hAnsi="Times New Roman"/>
          <w:sz w:val="24"/>
          <w:szCs w:val="24"/>
        </w:rPr>
        <w:t xml:space="preserve"> </w:t>
      </w:r>
      <w:proofErr w:type="spellStart"/>
      <w:r w:rsidRPr="00B01D46">
        <w:rPr>
          <w:rFonts w:ascii="Times New Roman" w:hAnsi="Times New Roman"/>
          <w:sz w:val="24"/>
          <w:szCs w:val="24"/>
        </w:rPr>
        <w:t>TA</w:t>
      </w:r>
      <w:r w:rsidRPr="00B01D46">
        <w:rPr>
          <w:rFonts w:ascii="Times New Roman" w:hAnsi="Times New Roman"/>
          <w:sz w:val="24"/>
          <w:szCs w:val="24"/>
          <w:vertAlign w:val="subscript"/>
        </w:rPr>
        <w:t>t</w:t>
      </w:r>
      <w:proofErr w:type="spellEnd"/>
      <w:r w:rsidRPr="00B01D46">
        <w:rPr>
          <w:rFonts w:ascii="Times New Roman" w:hAnsi="Times New Roman"/>
          <w:sz w:val="24"/>
          <w:szCs w:val="24"/>
        </w:rPr>
        <w:t xml:space="preserve">      = β</w:t>
      </w:r>
      <w:r w:rsidRPr="00B01D46">
        <w:rPr>
          <w:rFonts w:ascii="Times New Roman" w:hAnsi="Times New Roman"/>
          <w:sz w:val="24"/>
          <w:szCs w:val="24"/>
          <w:vertAlign w:val="subscript"/>
        </w:rPr>
        <w:t xml:space="preserve"> 0</w:t>
      </w:r>
      <w:r w:rsidRPr="00B01D46">
        <w:rPr>
          <w:rFonts w:ascii="Times New Roman" w:hAnsi="Times New Roman"/>
          <w:sz w:val="24"/>
          <w:szCs w:val="24"/>
        </w:rPr>
        <w:t xml:space="preserve"> + β</w:t>
      </w:r>
      <w:r w:rsidRPr="00B01D46">
        <w:rPr>
          <w:rFonts w:ascii="Times New Roman" w:hAnsi="Times New Roman"/>
          <w:sz w:val="24"/>
          <w:szCs w:val="24"/>
          <w:vertAlign w:val="subscript"/>
        </w:rPr>
        <w:t xml:space="preserve"> 1</w:t>
      </w:r>
      <w:r w:rsidRPr="00B01D46">
        <w:rPr>
          <w:rFonts w:ascii="Times New Roman" w:hAnsi="Times New Roman"/>
          <w:sz w:val="24"/>
          <w:szCs w:val="24"/>
        </w:rPr>
        <w:t xml:space="preserve"> + M2</w:t>
      </w:r>
      <w:r w:rsidRPr="00B01D46">
        <w:rPr>
          <w:rFonts w:ascii="Times New Roman" w:hAnsi="Times New Roman"/>
          <w:sz w:val="24"/>
          <w:szCs w:val="24"/>
          <w:vertAlign w:val="subscript"/>
        </w:rPr>
        <w:t xml:space="preserve">t </w:t>
      </w:r>
      <w:r w:rsidRPr="00B01D46">
        <w:rPr>
          <w:rFonts w:ascii="Times New Roman" w:hAnsi="Times New Roman"/>
          <w:sz w:val="24"/>
          <w:szCs w:val="24"/>
        </w:rPr>
        <w:t>+ β</w:t>
      </w:r>
      <w:r w:rsidRPr="00B01D46">
        <w:rPr>
          <w:rFonts w:ascii="Times New Roman" w:hAnsi="Times New Roman"/>
          <w:sz w:val="24"/>
          <w:szCs w:val="24"/>
          <w:vertAlign w:val="subscript"/>
        </w:rPr>
        <w:t xml:space="preserve"> 2</w:t>
      </w:r>
      <w:r w:rsidRPr="00B01D46">
        <w:rPr>
          <w:rFonts w:ascii="Times New Roman" w:hAnsi="Times New Roman"/>
          <w:sz w:val="24"/>
          <w:szCs w:val="24"/>
        </w:rPr>
        <w:t xml:space="preserve"> +  EXCHR </w:t>
      </w:r>
      <w:r w:rsidRPr="00B01D46">
        <w:rPr>
          <w:rFonts w:ascii="Times New Roman" w:hAnsi="Times New Roman"/>
          <w:sz w:val="24"/>
          <w:szCs w:val="24"/>
          <w:vertAlign w:val="subscript"/>
        </w:rPr>
        <w:t xml:space="preserve">t </w:t>
      </w:r>
      <w:r w:rsidRPr="00B01D46">
        <w:rPr>
          <w:rFonts w:ascii="Times New Roman" w:hAnsi="Times New Roman"/>
          <w:sz w:val="24"/>
          <w:szCs w:val="24"/>
        </w:rPr>
        <w:t>+ Ut……......................................................(vi)</w:t>
      </w:r>
    </w:p>
    <w:p w:rsidR="00AA583C" w:rsidRPr="00B01D46" w:rsidRDefault="00AA583C" w:rsidP="006C7B1C">
      <w:pPr>
        <w:spacing w:after="0" w:line="240" w:lineRule="auto"/>
        <w:jc w:val="both"/>
        <w:rPr>
          <w:rFonts w:ascii="Times New Roman" w:eastAsia="Calibri" w:hAnsi="Times New Roman" w:cs="Times New Roman"/>
          <w:b/>
          <w:sz w:val="24"/>
          <w:szCs w:val="24"/>
        </w:rPr>
      </w:pPr>
    </w:p>
    <w:p w:rsidR="00AC0143" w:rsidRPr="00B01D46" w:rsidRDefault="00AA583C" w:rsidP="006C7B1C">
      <w:pPr>
        <w:autoSpaceDE w:val="0"/>
        <w:autoSpaceDN w:val="0"/>
        <w:adjustRightInd w:val="0"/>
        <w:spacing w:after="0" w:line="240" w:lineRule="auto"/>
        <w:jc w:val="both"/>
        <w:rPr>
          <w:rFonts w:ascii="Times New Roman" w:eastAsia="Times New Roman" w:hAnsi="Times New Roman" w:cs="Times New Roman"/>
          <w:sz w:val="24"/>
          <w:szCs w:val="24"/>
        </w:rPr>
      </w:pPr>
      <w:r w:rsidRPr="00B01D46">
        <w:rPr>
          <w:rFonts w:ascii="Times New Roman" w:eastAsia="Times New Roman" w:hAnsi="Times New Roman" w:cs="Times New Roman"/>
          <w:sz w:val="24"/>
          <w:szCs w:val="24"/>
        </w:rPr>
        <w:t xml:space="preserve">Where TA and GDP </w:t>
      </w:r>
      <w:proofErr w:type="gramStart"/>
      <w:r w:rsidR="00AC0143" w:rsidRPr="00B01D46">
        <w:rPr>
          <w:rFonts w:ascii="Times New Roman" w:eastAsia="Times New Roman" w:hAnsi="Times New Roman" w:cs="Times New Roman"/>
          <w:sz w:val="24"/>
          <w:szCs w:val="24"/>
        </w:rPr>
        <w:t>is</w:t>
      </w:r>
      <w:proofErr w:type="gramEnd"/>
      <w:r w:rsidR="00AC0143" w:rsidRPr="00B01D46">
        <w:rPr>
          <w:rFonts w:ascii="Times New Roman" w:eastAsia="Times New Roman" w:hAnsi="Times New Roman" w:cs="Times New Roman"/>
          <w:sz w:val="24"/>
          <w:szCs w:val="24"/>
        </w:rPr>
        <w:t xml:space="preserve"> the dependent variable while </w:t>
      </w:r>
      <m:oMath>
        <m:r>
          <w:rPr>
            <w:rFonts w:ascii="Cambria Math" w:eastAsia="Times New Roman" w:hAnsi="Cambria Math" w:cs="Times New Roman"/>
            <w:sz w:val="24"/>
            <w:szCs w:val="24"/>
          </w:rPr>
          <m:t>money supply(m2)</m:t>
        </m:r>
      </m:oMath>
      <w:r w:rsidR="00AC0143" w:rsidRPr="00B01D46">
        <w:rPr>
          <w:rFonts w:ascii="Times New Roman" w:eastAsia="Times New Roman" w:hAnsi="Times New Roman" w:cs="Times New Roman"/>
          <w:sz w:val="24"/>
          <w:szCs w:val="24"/>
        </w:rPr>
        <w:t xml:space="preserve">, interest rate (Ir) and exchange rate(exchr) are the independent variables.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0</m:t>
            </m:r>
          </m:sub>
        </m:sSub>
      </m:oMath>
      <w:r w:rsidR="00AC0143" w:rsidRPr="00B01D46">
        <w:rPr>
          <w:rFonts w:ascii="Times New Roman" w:eastAsia="Times New Roman" w:hAnsi="Times New Roman" w:cs="Times New Roman"/>
          <w:sz w:val="24"/>
          <w:szCs w:val="24"/>
        </w:rPr>
        <w:t xml:space="preserv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1</m:t>
            </m:r>
          </m:sub>
        </m:sSub>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2</m:t>
            </m:r>
          </m:sub>
        </m:sSub>
      </m:oMath>
      <w:r w:rsidR="00AC0143" w:rsidRPr="00B01D46">
        <w:rPr>
          <w:rFonts w:ascii="Times New Roman" w:eastAsia="Times New Roman" w:hAnsi="Times New Roman" w:cs="Times New Roman"/>
          <w:sz w:val="24"/>
          <w:szCs w:val="24"/>
        </w:rPr>
        <w:t xml:space="preserve"> and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3</m:t>
            </m:r>
          </m:sub>
        </m:sSub>
      </m:oMath>
      <w:r w:rsidR="00AC0143" w:rsidRPr="00B01D46">
        <w:rPr>
          <w:rFonts w:ascii="Times New Roman" w:eastAsia="Times New Roman" w:hAnsi="Times New Roman" w:cs="Times New Roman"/>
          <w:sz w:val="24"/>
          <w:szCs w:val="24"/>
        </w:rPr>
        <w:t xml:space="preserve"> are the model parameters having the following </w:t>
      </w:r>
      <w:r w:rsidR="00AC0143" w:rsidRPr="00B01D46">
        <w:rPr>
          <w:rFonts w:ascii="Times New Roman" w:eastAsia="Times New Roman" w:hAnsi="Times New Roman" w:cs="Times New Roman"/>
          <w:i/>
          <w:sz w:val="24"/>
          <w:szCs w:val="24"/>
        </w:rPr>
        <w:t>a priori</w:t>
      </w:r>
      <w:r w:rsidR="00B01D46">
        <w:rPr>
          <w:rFonts w:ascii="Times New Roman" w:eastAsia="Times New Roman" w:hAnsi="Times New Roman" w:cs="Times New Roman"/>
          <w:sz w:val="24"/>
          <w:szCs w:val="24"/>
        </w:rPr>
        <w:t xml:space="preserve"> expectations</w:t>
      </w:r>
      <w:r w:rsidRPr="00B01D46">
        <w:rPr>
          <w:rFonts w:ascii="Times New Roman" w:eastAsia="Times New Roman" w:hAnsi="Times New Roman" w:cs="Times New Roman"/>
          <w:sz w:val="24"/>
          <w:szCs w:val="24"/>
        </w:rPr>
        <w:t>:</w:t>
      </w:r>
    </w:p>
    <w:p w:rsidR="00AC0143" w:rsidRPr="00B01D46" w:rsidRDefault="000944C1" w:rsidP="006C7B1C">
      <w:pPr>
        <w:spacing w:after="0" w:line="240" w:lineRule="auto"/>
        <w:jc w:val="both"/>
        <w:rPr>
          <w:rFonts w:ascii="Times New Roman" w:eastAsia="Times New Roman"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0</m:t>
            </m:r>
          </m:sub>
        </m:sSub>
      </m:oMath>
      <w:r w:rsidR="00AC0143" w:rsidRPr="00B01D46">
        <w:rPr>
          <w:rFonts w:ascii="Times New Roman" w:eastAsia="Times New Roman" w:hAnsi="Times New Roman" w:cs="Times New Roman"/>
          <w:sz w:val="24"/>
          <w:szCs w:val="24"/>
        </w:rPr>
        <w:t xml:space="preserve">&gt;0,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1</m:t>
            </m:r>
          </m:sub>
        </m:sSub>
        <m:r>
          <w:rPr>
            <w:rFonts w:ascii="Cambria Math" w:eastAsia="Calibri" w:hAnsi="Cambria Math" w:cs="Times New Roman"/>
            <w:sz w:val="24"/>
            <w:szCs w:val="24"/>
          </w:rPr>
          <m:t>&gt;0,</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2</m:t>
            </m:r>
          </m:sub>
        </m:sSub>
      </m:oMath>
      <w:r w:rsidR="00AA583C" w:rsidRPr="00B01D46">
        <w:rPr>
          <w:rFonts w:ascii="Times New Roman" w:eastAsia="Times New Roman" w:hAnsi="Times New Roman" w:cs="Times New Roman"/>
          <w:sz w:val="24"/>
          <w:szCs w:val="24"/>
        </w:rPr>
        <w:t>&lt;</w:t>
      </w:r>
      <w:proofErr w:type="gramStart"/>
      <w:r w:rsidR="00AA583C" w:rsidRPr="00B01D46">
        <w:rPr>
          <w:rFonts w:ascii="Times New Roman" w:eastAsia="Times New Roman" w:hAnsi="Times New Roman" w:cs="Times New Roman"/>
          <w:sz w:val="24"/>
          <w:szCs w:val="24"/>
        </w:rPr>
        <w:t>0 ,</w:t>
      </w:r>
      <w:proofErr w:type="gramEnd"/>
      <w:r w:rsidR="00AA583C" w:rsidRPr="00B01D46">
        <w:rPr>
          <w:rFonts w:ascii="Times New Roman" w:eastAsia="Times New Roman" w:hAnsi="Times New Roman" w:cs="Times New Roman"/>
          <w:sz w:val="24"/>
          <w:szCs w:val="24"/>
        </w:rPr>
        <w:t xml:space="preserve"> </w:t>
      </w:r>
    </w:p>
    <w:p w:rsidR="00AC0143" w:rsidRPr="00B01D46" w:rsidRDefault="000944C1" w:rsidP="006C7B1C">
      <w:pPr>
        <w:spacing w:after="0" w:line="24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0</m:t>
            </m:r>
          </m:sub>
        </m:sSub>
      </m:oMath>
      <w:r w:rsidR="00AC0143" w:rsidRPr="00B01D46">
        <w:rPr>
          <w:rFonts w:ascii="Times New Roman" w:eastAsia="Calibri" w:hAnsi="Times New Roman" w:cs="Times New Roman"/>
          <w:sz w:val="24"/>
          <w:szCs w:val="24"/>
        </w:rPr>
        <w:t xml:space="preserve">is to take care of the constant variable,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1</m:t>
            </m:r>
          </m:sub>
        </m:sSub>
      </m:oMath>
      <w:r w:rsidR="00AC0143" w:rsidRPr="00B01D46">
        <w:rPr>
          <w:rFonts w:ascii="Times New Roman" w:eastAsia="Calibri" w:hAnsi="Times New Roman" w:cs="Times New Roman"/>
          <w:sz w:val="24"/>
          <w:szCs w:val="24"/>
        </w:rPr>
        <w:t xml:space="preserve"> is the coefficient </w:t>
      </w:r>
      <w:proofErr w:type="gramStart"/>
      <w:r w:rsidR="00AC0143" w:rsidRPr="00B01D46">
        <w:rPr>
          <w:rFonts w:ascii="Times New Roman" w:eastAsia="Calibri" w:hAnsi="Times New Roman" w:cs="Times New Roman"/>
          <w:sz w:val="24"/>
          <w:szCs w:val="24"/>
        </w:rPr>
        <w:t xml:space="preserve">of </w:t>
      </w:r>
      <w:r w:rsidR="00AA583C" w:rsidRPr="00B01D46">
        <w:rPr>
          <w:rFonts w:ascii="Times New Roman" w:eastAsia="Calibri" w:hAnsi="Times New Roman" w:cs="Times New Roman"/>
          <w:sz w:val="24"/>
          <w:szCs w:val="24"/>
        </w:rPr>
        <w:t xml:space="preserve"> M</w:t>
      </w:r>
      <w:proofErr w:type="gramEnd"/>
      <w:r w:rsidR="00AA583C" w:rsidRPr="00B01D46">
        <w:rPr>
          <w:rFonts w:ascii="Times New Roman" w:eastAsia="Calibri" w:hAnsi="Times New Roman" w:cs="Times New Roman"/>
          <w:sz w:val="24"/>
          <w:szCs w:val="24"/>
        </w:rPr>
        <w:t xml:space="preserve">2 </w:t>
      </w:r>
      <w:r w:rsidR="00AC0143" w:rsidRPr="00B01D46">
        <w:rPr>
          <w:rFonts w:ascii="Times New Roman" w:eastAsia="Calibri" w:hAnsi="Times New Roman" w:cs="Times New Roman"/>
          <w:sz w:val="24"/>
          <w:szCs w:val="24"/>
        </w:rPr>
        <w:t xml:space="preserve">which is expected to be greater than zero (β1&gt;0) because it is positively related to performance of deposit money banks in Nigeria.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 xml:space="preserve">2  </m:t>
            </m:r>
          </m:sub>
        </m:sSub>
      </m:oMath>
      <w:r w:rsidR="00AC0143" w:rsidRPr="00B01D46">
        <w:rPr>
          <w:rFonts w:ascii="Times New Roman" w:eastAsia="Calibri" w:hAnsi="Times New Roman" w:cs="Times New Roman"/>
          <w:sz w:val="24"/>
          <w:szCs w:val="24"/>
        </w:rPr>
        <w:t>is t</w:t>
      </w:r>
      <w:r w:rsidR="00AA583C" w:rsidRPr="00B01D46">
        <w:rPr>
          <w:rFonts w:ascii="Times New Roman" w:eastAsia="Calibri" w:hAnsi="Times New Roman" w:cs="Times New Roman"/>
          <w:sz w:val="24"/>
          <w:szCs w:val="24"/>
        </w:rPr>
        <w:t xml:space="preserve">he coefficient of  IR </w:t>
      </w:r>
      <w:r w:rsidR="00AC0143" w:rsidRPr="00B01D46">
        <w:rPr>
          <w:rFonts w:ascii="Times New Roman" w:eastAsia="Calibri" w:hAnsi="Times New Roman" w:cs="Times New Roman"/>
          <w:sz w:val="24"/>
          <w:szCs w:val="24"/>
        </w:rPr>
        <w:t>which is also expected to be greater than zero because it is also having a positive relationship with performance of deposit money banks and exchange rate is expected to be less than zero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2</m:t>
            </m:r>
          </m:sub>
        </m:sSub>
      </m:oMath>
      <w:r w:rsidR="00AC0143" w:rsidRPr="00B01D46">
        <w:rPr>
          <w:rFonts w:ascii="Times New Roman" w:eastAsia="Times New Roman" w:hAnsi="Times New Roman" w:cs="Times New Roman"/>
          <w:sz w:val="24"/>
          <w:szCs w:val="24"/>
        </w:rPr>
        <w:t>&lt;0</w:t>
      </w:r>
      <w:r w:rsidR="00AC0143" w:rsidRPr="00B01D46">
        <w:rPr>
          <w:rFonts w:ascii="Times New Roman" w:eastAsia="Calibri" w:hAnsi="Times New Roman" w:cs="Times New Roman"/>
          <w:sz w:val="24"/>
          <w:szCs w:val="24"/>
        </w:rPr>
        <w:t xml:space="preserve">) due to its negative relationship with performance of deposit money banks in Nigeria. </w:t>
      </w:r>
    </w:p>
    <w:p w:rsidR="006717BA" w:rsidRPr="00B01D46" w:rsidRDefault="006717BA" w:rsidP="006C7B1C">
      <w:pPr>
        <w:tabs>
          <w:tab w:val="left" w:pos="3869"/>
        </w:tabs>
        <w:spacing w:line="240" w:lineRule="auto"/>
        <w:jc w:val="both"/>
        <w:rPr>
          <w:rFonts w:ascii="Times New Roman" w:hAnsi="Times New Roman" w:cs="Times New Roman"/>
          <w:sz w:val="24"/>
          <w:szCs w:val="24"/>
        </w:rPr>
      </w:pPr>
    </w:p>
    <w:p w:rsidR="00AA583C" w:rsidRPr="00B01D46" w:rsidRDefault="00AA583C" w:rsidP="006C7B1C">
      <w:pPr>
        <w:tabs>
          <w:tab w:val="left" w:pos="3869"/>
        </w:tabs>
        <w:spacing w:line="240" w:lineRule="auto"/>
        <w:jc w:val="both"/>
        <w:rPr>
          <w:rFonts w:ascii="Times New Roman" w:hAnsi="Times New Roman" w:cs="Times New Roman"/>
          <w:sz w:val="24"/>
          <w:szCs w:val="24"/>
        </w:rPr>
      </w:pPr>
    </w:p>
    <w:p w:rsidR="00AC0143" w:rsidRPr="00B01D46" w:rsidRDefault="00AC0143" w:rsidP="006C7B1C">
      <w:pPr>
        <w:tabs>
          <w:tab w:val="left" w:pos="3869"/>
        </w:tabs>
        <w:spacing w:line="240" w:lineRule="auto"/>
        <w:jc w:val="both"/>
        <w:rPr>
          <w:rFonts w:ascii="Times New Roman" w:hAnsi="Times New Roman" w:cs="Times New Roman"/>
          <w:sz w:val="24"/>
          <w:szCs w:val="24"/>
        </w:rPr>
      </w:pPr>
      <w:r w:rsidRPr="00B01D46">
        <w:rPr>
          <w:rFonts w:ascii="Times New Roman" w:hAnsi="Times New Roman" w:cs="Times New Roman"/>
          <w:sz w:val="24"/>
          <w:szCs w:val="24"/>
        </w:rPr>
        <w:t xml:space="preserve">Table 1 </w:t>
      </w:r>
      <w:r w:rsidR="00AA583C" w:rsidRPr="00B01D46">
        <w:rPr>
          <w:rFonts w:ascii="Times New Roman" w:hAnsi="Times New Roman" w:cs="Times New Roman"/>
          <w:sz w:val="24"/>
          <w:szCs w:val="24"/>
        </w:rPr>
        <w:t xml:space="preserve">           </w:t>
      </w:r>
      <w:r w:rsidRPr="00B01D46">
        <w:rPr>
          <w:rFonts w:ascii="Times New Roman" w:hAnsi="Times New Roman" w:cs="Times New Roman"/>
          <w:sz w:val="24"/>
          <w:szCs w:val="24"/>
        </w:rPr>
        <w:t xml:space="preserve">Descriptive statistics </w:t>
      </w:r>
      <w:r w:rsidR="00B01D46" w:rsidRPr="00B01D46">
        <w:rPr>
          <w:rFonts w:ascii="Times New Roman" w:hAnsi="Times New Roman" w:cs="Times New Roman"/>
          <w:sz w:val="24"/>
          <w:szCs w:val="24"/>
        </w:rPr>
        <w:t>of the</w:t>
      </w:r>
      <w:r w:rsidRPr="00B01D46">
        <w:rPr>
          <w:rFonts w:ascii="Times New Roman" w:hAnsi="Times New Roman" w:cs="Times New Roman"/>
          <w:sz w:val="24"/>
          <w:szCs w:val="24"/>
        </w:rPr>
        <w:t xml:space="preserve"> basic data </w:t>
      </w:r>
    </w:p>
    <w:tbl>
      <w:tblPr>
        <w:tblStyle w:val="TableGrid"/>
        <w:tblW w:w="0" w:type="auto"/>
        <w:tblLook w:val="04A0" w:firstRow="1" w:lastRow="0" w:firstColumn="1" w:lastColumn="0" w:noHBand="0" w:noVBand="1"/>
      </w:tblPr>
      <w:tblGrid>
        <w:gridCol w:w="1818"/>
        <w:gridCol w:w="1374"/>
        <w:gridCol w:w="1596"/>
        <w:gridCol w:w="1596"/>
        <w:gridCol w:w="1596"/>
        <w:gridCol w:w="1596"/>
      </w:tblGrid>
      <w:tr w:rsidR="00B01D46" w:rsidRPr="007F2719" w:rsidTr="00B01D46">
        <w:tc>
          <w:tcPr>
            <w:tcW w:w="1818"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p>
        </w:tc>
        <w:tc>
          <w:tcPr>
            <w:tcW w:w="1374"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GDP</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INTR</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TA</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M2</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EXCHR</w:t>
            </w:r>
          </w:p>
        </w:tc>
      </w:tr>
      <w:tr w:rsidR="00B01D46" w:rsidRPr="007F2719" w:rsidTr="00B01D46">
        <w:tc>
          <w:tcPr>
            <w:tcW w:w="1818"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Mean</w:t>
            </w:r>
          </w:p>
        </w:tc>
        <w:tc>
          <w:tcPr>
            <w:tcW w:w="1374"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8.830592</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2.941271</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7.597080</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7.116634</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15.50819</w:t>
            </w:r>
          </w:p>
        </w:tc>
      </w:tr>
      <w:tr w:rsidR="00B01D46" w:rsidRPr="007F2719" w:rsidTr="00B01D46">
        <w:tc>
          <w:tcPr>
            <w:tcW w:w="1818"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Median</w:t>
            </w:r>
          </w:p>
        </w:tc>
        <w:tc>
          <w:tcPr>
            <w:tcW w:w="1374"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8.961335</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2.931162</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7.821417</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7.231711</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15.55861</w:t>
            </w:r>
          </w:p>
        </w:tc>
      </w:tr>
      <w:tr w:rsidR="00B01D46" w:rsidRPr="007F2719" w:rsidTr="00B01D46">
        <w:tc>
          <w:tcPr>
            <w:tcW w:w="1818"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Maximum</w:t>
            </w:r>
          </w:p>
        </w:tc>
        <w:tc>
          <w:tcPr>
            <w:tcW w:w="1374"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10.65483</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3.490429</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10.09828</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9.626433</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17.48639</w:t>
            </w:r>
          </w:p>
        </w:tc>
      </w:tr>
      <w:tr w:rsidR="00B01D46" w:rsidRPr="007F2719" w:rsidTr="00B01D46">
        <w:tc>
          <w:tcPr>
            <w:tcW w:w="1818"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Minimum</w:t>
            </w:r>
          </w:p>
        </w:tc>
        <w:tc>
          <w:tcPr>
            <w:tcW w:w="1374"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5.794872</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2.379546</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4.418841</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3.967647</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12.49706</w:t>
            </w:r>
          </w:p>
        </w:tc>
      </w:tr>
      <w:tr w:rsidR="00B01D46" w:rsidRPr="007F2719" w:rsidTr="00B01D46">
        <w:tc>
          <w:tcPr>
            <w:tcW w:w="1818"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Std. Dev.</w:t>
            </w:r>
          </w:p>
        </w:tc>
        <w:tc>
          <w:tcPr>
            <w:tcW w:w="1374"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1.409831</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0.254496</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1.835602</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1.751971</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1.593651</w:t>
            </w:r>
          </w:p>
        </w:tc>
      </w:tr>
      <w:tr w:rsidR="00B01D46" w:rsidRPr="007F2719" w:rsidTr="00B01D46">
        <w:tc>
          <w:tcPr>
            <w:tcW w:w="1818"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Skewness</w:t>
            </w:r>
          </w:p>
        </w:tc>
        <w:tc>
          <w:tcPr>
            <w:tcW w:w="1374"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-0.573742</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-0.250551</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-0.150581</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-0.132588</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-0.399968</w:t>
            </w:r>
          </w:p>
        </w:tc>
      </w:tr>
      <w:tr w:rsidR="00B01D46" w:rsidRPr="007F2719" w:rsidTr="00B01D46">
        <w:tc>
          <w:tcPr>
            <w:tcW w:w="1818"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Kurtosis</w:t>
            </w:r>
          </w:p>
        </w:tc>
        <w:tc>
          <w:tcPr>
            <w:tcW w:w="1374"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2.370640</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3.320257</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1.720343</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1.843275</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2.015414</w:t>
            </w:r>
          </w:p>
        </w:tc>
      </w:tr>
      <w:tr w:rsidR="00B01D46" w:rsidRPr="007F2719" w:rsidTr="00B01D46">
        <w:tc>
          <w:tcPr>
            <w:tcW w:w="1818"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w:t>
            </w:r>
            <w:proofErr w:type="spellStart"/>
            <w:r w:rsidRPr="007F2719">
              <w:rPr>
                <w:rFonts w:ascii="Times New Roman" w:hAnsi="Times New Roman" w:cs="Times New Roman"/>
                <w:color w:val="000000"/>
                <w:sz w:val="24"/>
                <w:szCs w:val="24"/>
              </w:rPr>
              <w:t>Jarque-Bera</w:t>
            </w:r>
            <w:proofErr w:type="spellEnd"/>
          </w:p>
        </w:tc>
        <w:tc>
          <w:tcPr>
            <w:tcW w:w="1374"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1.712813</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0.353667</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1.728221</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1.408332</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1.609310</w:t>
            </w:r>
          </w:p>
        </w:tc>
      </w:tr>
      <w:tr w:rsidR="00B01D46" w:rsidRPr="007F2719" w:rsidTr="00B01D46">
        <w:tc>
          <w:tcPr>
            <w:tcW w:w="1818"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Probability</w:t>
            </w:r>
          </w:p>
        </w:tc>
        <w:tc>
          <w:tcPr>
            <w:tcW w:w="1374"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0.424685</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0.837919</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0.421426</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0.494521</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0.447242</w:t>
            </w:r>
          </w:p>
        </w:tc>
      </w:tr>
      <w:tr w:rsidR="00B01D46" w:rsidRPr="007F2719" w:rsidTr="00B01D46">
        <w:tc>
          <w:tcPr>
            <w:tcW w:w="1818"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Sum</w:t>
            </w:r>
          </w:p>
        </w:tc>
        <w:tc>
          <w:tcPr>
            <w:tcW w:w="1374"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211.9342</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70.59049</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182.3299</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170.7992</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372.1966</w:t>
            </w:r>
          </w:p>
        </w:tc>
      </w:tr>
      <w:tr w:rsidR="00B01D46" w:rsidRPr="007F2719" w:rsidTr="00B01D46">
        <w:tc>
          <w:tcPr>
            <w:tcW w:w="1818"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Sum Sq. Dev.</w:t>
            </w:r>
          </w:p>
        </w:tc>
        <w:tc>
          <w:tcPr>
            <w:tcW w:w="1374"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45.71531</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1.489675</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77.49696</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70.59625</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58.41365</w:t>
            </w:r>
          </w:p>
        </w:tc>
      </w:tr>
      <w:tr w:rsidR="00B01D46" w:rsidRPr="007F2719" w:rsidTr="00B01D46">
        <w:tc>
          <w:tcPr>
            <w:tcW w:w="1818"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Observations</w:t>
            </w:r>
          </w:p>
        </w:tc>
        <w:tc>
          <w:tcPr>
            <w:tcW w:w="1374"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24</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24</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24</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24</w:t>
            </w:r>
          </w:p>
        </w:tc>
        <w:tc>
          <w:tcPr>
            <w:tcW w:w="1596" w:type="dxa"/>
            <w:vAlign w:val="bottom"/>
          </w:tcPr>
          <w:p w:rsidR="00B01D46" w:rsidRPr="007F2719" w:rsidRDefault="00B01D46" w:rsidP="00B01D46">
            <w:pPr>
              <w:autoSpaceDE w:val="0"/>
              <w:autoSpaceDN w:val="0"/>
              <w:adjustRightInd w:val="0"/>
              <w:jc w:val="both"/>
              <w:rPr>
                <w:rFonts w:ascii="Times New Roman" w:hAnsi="Times New Roman" w:cs="Times New Roman"/>
                <w:color w:val="000000"/>
                <w:sz w:val="24"/>
                <w:szCs w:val="24"/>
              </w:rPr>
            </w:pPr>
            <w:r w:rsidRPr="007F2719">
              <w:rPr>
                <w:rFonts w:ascii="Times New Roman" w:hAnsi="Times New Roman" w:cs="Times New Roman"/>
                <w:color w:val="000000"/>
                <w:sz w:val="24"/>
                <w:szCs w:val="24"/>
              </w:rPr>
              <w:t> 24</w:t>
            </w:r>
          </w:p>
        </w:tc>
      </w:tr>
    </w:tbl>
    <w:p w:rsidR="00AC0143" w:rsidRPr="00B01D46" w:rsidRDefault="00AC0143" w:rsidP="006C7B1C">
      <w:pPr>
        <w:spacing w:line="240" w:lineRule="auto"/>
        <w:jc w:val="both"/>
        <w:rPr>
          <w:rFonts w:ascii="Times New Roman" w:hAnsi="Times New Roman" w:cs="Times New Roman"/>
          <w:sz w:val="24"/>
          <w:szCs w:val="24"/>
        </w:rPr>
      </w:pPr>
      <w:r w:rsidRPr="00B01D46">
        <w:rPr>
          <w:rFonts w:ascii="Times New Roman" w:hAnsi="Times New Roman" w:cs="Times New Roman"/>
          <w:sz w:val="24"/>
          <w:szCs w:val="24"/>
        </w:rPr>
        <w:t>Source: computed from the data</w:t>
      </w:r>
    </w:p>
    <w:p w:rsidR="006717BA" w:rsidRPr="00B01D46" w:rsidRDefault="006717BA" w:rsidP="006C7B1C">
      <w:pPr>
        <w:tabs>
          <w:tab w:val="left" w:pos="3869"/>
        </w:tabs>
        <w:spacing w:line="240" w:lineRule="auto"/>
        <w:jc w:val="both"/>
        <w:rPr>
          <w:rFonts w:ascii="Times New Roman" w:hAnsi="Times New Roman" w:cs="Times New Roman"/>
          <w:sz w:val="24"/>
          <w:szCs w:val="24"/>
        </w:rPr>
      </w:pPr>
      <w:r w:rsidRPr="00B01D46">
        <w:rPr>
          <w:rFonts w:ascii="Times New Roman" w:hAnsi="Times New Roman" w:cs="Times New Roman"/>
          <w:sz w:val="24"/>
          <w:szCs w:val="24"/>
        </w:rPr>
        <w:t>Descriptive statistics</w:t>
      </w:r>
    </w:p>
    <w:p w:rsidR="006717BA" w:rsidRPr="00B01D46" w:rsidRDefault="006717BA" w:rsidP="006C7B1C">
      <w:pPr>
        <w:tabs>
          <w:tab w:val="left" w:pos="3869"/>
        </w:tabs>
        <w:spacing w:line="240" w:lineRule="auto"/>
        <w:jc w:val="both"/>
        <w:rPr>
          <w:rFonts w:ascii="Times New Roman" w:hAnsi="Times New Roman" w:cs="Times New Roman"/>
          <w:sz w:val="24"/>
          <w:szCs w:val="24"/>
        </w:rPr>
      </w:pPr>
      <w:r w:rsidRPr="00B01D46">
        <w:rPr>
          <w:rFonts w:ascii="Times New Roman" w:hAnsi="Times New Roman" w:cs="Times New Roman"/>
          <w:sz w:val="24"/>
          <w:szCs w:val="24"/>
        </w:rPr>
        <w:t>Table 1 presents the descriptive statistics of the data employed in this study. The minimum and maximum values of GDP are 5.794872 and 10.65483 with an average of 8.830592. INTR and TA, vary from a minimum of 2.379546 and 4.418841 and maximum of 3.490429 10.09828 with an average of 2.941271 and 7.597080 respectively while M2 and EXCHR range from minimum values of 3.967647 and 12.49706 and maximum values of 9.62643</w:t>
      </w:r>
      <w:r w:rsidR="0031062B">
        <w:rPr>
          <w:rFonts w:ascii="Times New Roman" w:hAnsi="Times New Roman" w:cs="Times New Roman"/>
          <w:sz w:val="24"/>
          <w:szCs w:val="24"/>
        </w:rPr>
        <w:t xml:space="preserve">3 and 17.48639 with average of </w:t>
      </w:r>
      <w:r w:rsidRPr="00B01D46">
        <w:rPr>
          <w:rFonts w:ascii="Times New Roman" w:hAnsi="Times New Roman" w:cs="Times New Roman"/>
          <w:sz w:val="24"/>
          <w:szCs w:val="24"/>
        </w:rPr>
        <w:t>7.116634 and 15.50819 respectively. All the variables are negatively skewed and the probability significant</w:t>
      </w:r>
      <w:r w:rsidR="0031062B">
        <w:rPr>
          <w:rFonts w:ascii="Times New Roman" w:hAnsi="Times New Roman" w:cs="Times New Roman"/>
          <w:sz w:val="24"/>
          <w:szCs w:val="24"/>
        </w:rPr>
        <w:t xml:space="preserve"> levels for all the variables (</w:t>
      </w:r>
      <w:r w:rsidRPr="00B01D46">
        <w:rPr>
          <w:rFonts w:ascii="Times New Roman" w:hAnsi="Times New Roman" w:cs="Times New Roman"/>
          <w:sz w:val="24"/>
          <w:szCs w:val="24"/>
        </w:rPr>
        <w:t>GDP, TA, INTR, M2</w:t>
      </w:r>
      <w:r w:rsidR="007369D3" w:rsidRPr="00B01D46">
        <w:rPr>
          <w:rFonts w:ascii="Times New Roman" w:hAnsi="Times New Roman" w:cs="Times New Roman"/>
          <w:sz w:val="24"/>
          <w:szCs w:val="24"/>
        </w:rPr>
        <w:t>,</w:t>
      </w:r>
      <w:r w:rsidRPr="00B01D46">
        <w:rPr>
          <w:rFonts w:ascii="Times New Roman" w:hAnsi="Times New Roman" w:cs="Times New Roman"/>
          <w:sz w:val="24"/>
          <w:szCs w:val="24"/>
        </w:rPr>
        <w:t xml:space="preserve"> </w:t>
      </w:r>
      <w:r w:rsidR="0031062B" w:rsidRPr="00B01D46">
        <w:rPr>
          <w:rFonts w:ascii="Times New Roman" w:hAnsi="Times New Roman" w:cs="Times New Roman"/>
          <w:sz w:val="24"/>
          <w:szCs w:val="24"/>
        </w:rPr>
        <w:t>EXCHR)</w:t>
      </w:r>
      <w:r w:rsidRPr="00B01D46">
        <w:rPr>
          <w:rFonts w:ascii="Times New Roman" w:hAnsi="Times New Roman" w:cs="Times New Roman"/>
          <w:sz w:val="24"/>
          <w:szCs w:val="24"/>
        </w:rPr>
        <w:t xml:space="preserve"> are not statistically significant.</w:t>
      </w:r>
    </w:p>
    <w:p w:rsidR="006717BA" w:rsidRPr="00B01D46" w:rsidRDefault="006717BA" w:rsidP="006C7B1C">
      <w:pPr>
        <w:spacing w:after="0" w:line="240" w:lineRule="auto"/>
        <w:jc w:val="both"/>
        <w:rPr>
          <w:rFonts w:ascii="Times New Roman" w:eastAsia="Calibri" w:hAnsi="Times New Roman" w:cs="Times New Roman"/>
          <w:sz w:val="24"/>
          <w:szCs w:val="24"/>
        </w:rPr>
        <w:sectPr w:rsidR="006717BA" w:rsidRPr="00B01D46" w:rsidSect="000431D4">
          <w:footerReference w:type="default" r:id="rId14"/>
          <w:pgSz w:w="12240" w:h="15840"/>
          <w:pgMar w:top="1440" w:right="1440" w:bottom="1440" w:left="1440" w:header="720" w:footer="720" w:gutter="0"/>
          <w:cols w:space="720"/>
          <w:docGrid w:linePitch="360"/>
        </w:sectPr>
      </w:pPr>
    </w:p>
    <w:p w:rsidR="006717BA" w:rsidRPr="00B01D46" w:rsidRDefault="007369D3" w:rsidP="006C7B1C">
      <w:pPr>
        <w:spacing w:line="240" w:lineRule="auto"/>
        <w:jc w:val="both"/>
        <w:rPr>
          <w:rFonts w:ascii="Times New Roman" w:hAnsi="Times New Roman" w:cs="Times New Roman"/>
          <w:sz w:val="24"/>
          <w:szCs w:val="24"/>
        </w:rPr>
      </w:pPr>
      <w:r w:rsidRPr="00B01D46">
        <w:rPr>
          <w:rFonts w:ascii="Times New Roman" w:hAnsi="Times New Roman" w:cs="Times New Roman"/>
          <w:sz w:val="24"/>
          <w:szCs w:val="24"/>
        </w:rPr>
        <w:t>Table 4.2</w:t>
      </w:r>
      <w:r w:rsidR="006717BA" w:rsidRPr="00B01D46">
        <w:rPr>
          <w:rFonts w:ascii="Times New Roman" w:hAnsi="Times New Roman" w:cs="Times New Roman"/>
          <w:sz w:val="24"/>
          <w:szCs w:val="24"/>
        </w:rPr>
        <w:t>: Unit Root Tests Results</w:t>
      </w:r>
    </w:p>
    <w:tbl>
      <w:tblPr>
        <w:tblStyle w:val="TableGrid"/>
        <w:tblW w:w="11970" w:type="dxa"/>
        <w:tblInd w:w="738" w:type="dxa"/>
        <w:tblLook w:val="04A0" w:firstRow="1" w:lastRow="0" w:firstColumn="1" w:lastColumn="0" w:noHBand="0" w:noVBand="1"/>
      </w:tblPr>
      <w:tblGrid>
        <w:gridCol w:w="900"/>
        <w:gridCol w:w="1710"/>
        <w:gridCol w:w="1530"/>
        <w:gridCol w:w="1620"/>
        <w:gridCol w:w="1890"/>
        <w:gridCol w:w="1890"/>
        <w:gridCol w:w="2430"/>
      </w:tblGrid>
      <w:tr w:rsidR="006717BA" w:rsidRPr="00B01D46" w:rsidTr="006717BA">
        <w:trPr>
          <w:trHeight w:val="386"/>
        </w:trPr>
        <w:tc>
          <w:tcPr>
            <w:tcW w:w="900" w:type="dxa"/>
          </w:tcPr>
          <w:p w:rsidR="006717BA" w:rsidRPr="00B01D46" w:rsidRDefault="006717BA" w:rsidP="006C7B1C">
            <w:pPr>
              <w:jc w:val="both"/>
              <w:rPr>
                <w:rFonts w:ascii="Times New Roman" w:hAnsi="Times New Roman" w:cs="Times New Roman"/>
                <w:b/>
                <w:sz w:val="24"/>
                <w:szCs w:val="24"/>
              </w:rPr>
            </w:pPr>
            <w:r w:rsidRPr="00B01D46">
              <w:rPr>
                <w:rFonts w:ascii="Times New Roman" w:hAnsi="Times New Roman" w:cs="Times New Roman"/>
                <w:b/>
                <w:sz w:val="24"/>
                <w:szCs w:val="24"/>
              </w:rPr>
              <w:t>S/N</w:t>
            </w:r>
          </w:p>
        </w:tc>
        <w:tc>
          <w:tcPr>
            <w:tcW w:w="1710" w:type="dxa"/>
          </w:tcPr>
          <w:p w:rsidR="006717BA" w:rsidRPr="00B01D46" w:rsidRDefault="006717BA" w:rsidP="006C7B1C">
            <w:pPr>
              <w:jc w:val="both"/>
              <w:rPr>
                <w:rFonts w:ascii="Times New Roman" w:hAnsi="Times New Roman" w:cs="Times New Roman"/>
                <w:b/>
                <w:sz w:val="24"/>
                <w:szCs w:val="24"/>
              </w:rPr>
            </w:pPr>
            <w:r w:rsidRPr="00B01D46">
              <w:rPr>
                <w:rFonts w:ascii="Times New Roman" w:hAnsi="Times New Roman" w:cs="Times New Roman"/>
                <w:b/>
                <w:sz w:val="24"/>
                <w:szCs w:val="24"/>
              </w:rPr>
              <w:t>Variables</w:t>
            </w:r>
          </w:p>
          <w:p w:rsidR="006717BA" w:rsidRPr="00B01D46" w:rsidRDefault="006717BA" w:rsidP="006C7B1C">
            <w:pPr>
              <w:jc w:val="both"/>
              <w:rPr>
                <w:rFonts w:ascii="Times New Roman" w:hAnsi="Times New Roman" w:cs="Times New Roman"/>
                <w:b/>
                <w:sz w:val="24"/>
                <w:szCs w:val="24"/>
              </w:rPr>
            </w:pPr>
          </w:p>
        </w:tc>
        <w:tc>
          <w:tcPr>
            <w:tcW w:w="1530" w:type="dxa"/>
          </w:tcPr>
          <w:p w:rsidR="006717BA" w:rsidRPr="00B01D46" w:rsidRDefault="006717BA" w:rsidP="006C7B1C">
            <w:pPr>
              <w:jc w:val="both"/>
              <w:rPr>
                <w:rFonts w:ascii="Times New Roman" w:hAnsi="Times New Roman" w:cs="Times New Roman"/>
                <w:b/>
                <w:sz w:val="24"/>
                <w:szCs w:val="24"/>
              </w:rPr>
            </w:pPr>
            <w:r w:rsidRPr="00B01D46">
              <w:rPr>
                <w:rFonts w:ascii="Times New Roman" w:hAnsi="Times New Roman" w:cs="Times New Roman"/>
                <w:b/>
                <w:sz w:val="24"/>
                <w:szCs w:val="24"/>
              </w:rPr>
              <w:t>Intercept</w:t>
            </w:r>
          </w:p>
        </w:tc>
        <w:tc>
          <w:tcPr>
            <w:tcW w:w="1620" w:type="dxa"/>
          </w:tcPr>
          <w:p w:rsidR="006717BA" w:rsidRPr="00B01D46" w:rsidRDefault="006717BA" w:rsidP="006C7B1C">
            <w:pPr>
              <w:jc w:val="both"/>
              <w:rPr>
                <w:rFonts w:ascii="Times New Roman" w:hAnsi="Times New Roman" w:cs="Times New Roman"/>
                <w:b/>
                <w:sz w:val="24"/>
                <w:szCs w:val="24"/>
              </w:rPr>
            </w:pPr>
            <w:r w:rsidRPr="00B01D46">
              <w:rPr>
                <w:rFonts w:ascii="Times New Roman" w:hAnsi="Times New Roman" w:cs="Times New Roman"/>
                <w:b/>
                <w:sz w:val="24"/>
                <w:szCs w:val="24"/>
              </w:rPr>
              <w:t>Trend and</w:t>
            </w:r>
          </w:p>
          <w:p w:rsidR="006717BA" w:rsidRPr="00B01D46" w:rsidRDefault="006717BA" w:rsidP="006C7B1C">
            <w:pPr>
              <w:jc w:val="both"/>
              <w:rPr>
                <w:rFonts w:ascii="Times New Roman" w:hAnsi="Times New Roman" w:cs="Times New Roman"/>
                <w:b/>
                <w:sz w:val="24"/>
                <w:szCs w:val="24"/>
              </w:rPr>
            </w:pPr>
            <w:r w:rsidRPr="00B01D46">
              <w:rPr>
                <w:rFonts w:ascii="Times New Roman" w:hAnsi="Times New Roman" w:cs="Times New Roman"/>
                <w:b/>
                <w:sz w:val="24"/>
                <w:szCs w:val="24"/>
              </w:rPr>
              <w:t xml:space="preserve">Intercept </w:t>
            </w:r>
          </w:p>
        </w:tc>
        <w:tc>
          <w:tcPr>
            <w:tcW w:w="1890" w:type="dxa"/>
          </w:tcPr>
          <w:p w:rsidR="006717BA" w:rsidRPr="00B01D46" w:rsidRDefault="006717BA" w:rsidP="006C7B1C">
            <w:pPr>
              <w:jc w:val="both"/>
              <w:rPr>
                <w:rFonts w:ascii="Times New Roman" w:hAnsi="Times New Roman" w:cs="Times New Roman"/>
                <w:b/>
                <w:sz w:val="24"/>
                <w:szCs w:val="24"/>
              </w:rPr>
            </w:pPr>
            <w:proofErr w:type="spellStart"/>
            <w:r w:rsidRPr="00B01D46">
              <w:rPr>
                <w:rFonts w:ascii="Times New Roman" w:hAnsi="Times New Roman" w:cs="Times New Roman"/>
                <w:b/>
                <w:sz w:val="24"/>
                <w:szCs w:val="24"/>
              </w:rPr>
              <w:t>Adf</w:t>
            </w:r>
            <w:proofErr w:type="spellEnd"/>
            <w:r w:rsidRPr="00B01D46">
              <w:rPr>
                <w:rFonts w:ascii="Times New Roman" w:hAnsi="Times New Roman" w:cs="Times New Roman"/>
                <w:b/>
                <w:sz w:val="24"/>
                <w:szCs w:val="24"/>
              </w:rPr>
              <w:t xml:space="preserve"> statistic</w:t>
            </w:r>
          </w:p>
        </w:tc>
        <w:tc>
          <w:tcPr>
            <w:tcW w:w="1890" w:type="dxa"/>
          </w:tcPr>
          <w:p w:rsidR="006717BA" w:rsidRPr="00B01D46" w:rsidRDefault="006717BA" w:rsidP="006C7B1C">
            <w:pPr>
              <w:jc w:val="both"/>
              <w:rPr>
                <w:rFonts w:ascii="Times New Roman" w:hAnsi="Times New Roman" w:cs="Times New Roman"/>
                <w:b/>
                <w:sz w:val="24"/>
                <w:szCs w:val="24"/>
              </w:rPr>
            </w:pPr>
            <w:r w:rsidRPr="00B01D46">
              <w:rPr>
                <w:rFonts w:ascii="Times New Roman" w:hAnsi="Times New Roman" w:cs="Times New Roman"/>
                <w:b/>
                <w:sz w:val="24"/>
                <w:szCs w:val="24"/>
              </w:rPr>
              <w:t>Probability</w:t>
            </w:r>
          </w:p>
        </w:tc>
        <w:tc>
          <w:tcPr>
            <w:tcW w:w="2430" w:type="dxa"/>
          </w:tcPr>
          <w:p w:rsidR="006717BA" w:rsidRPr="00B01D46" w:rsidRDefault="006717BA" w:rsidP="006C7B1C">
            <w:pPr>
              <w:jc w:val="both"/>
              <w:rPr>
                <w:rFonts w:ascii="Times New Roman" w:hAnsi="Times New Roman" w:cs="Times New Roman"/>
                <w:b/>
                <w:sz w:val="24"/>
                <w:szCs w:val="24"/>
              </w:rPr>
            </w:pPr>
            <w:r w:rsidRPr="00B01D46">
              <w:rPr>
                <w:rFonts w:ascii="Times New Roman" w:hAnsi="Times New Roman" w:cs="Times New Roman"/>
                <w:b/>
                <w:sz w:val="24"/>
                <w:szCs w:val="24"/>
              </w:rPr>
              <w:t>Critical value</w:t>
            </w:r>
          </w:p>
        </w:tc>
      </w:tr>
      <w:tr w:rsidR="006717BA" w:rsidRPr="00B01D46" w:rsidTr="006717BA">
        <w:tc>
          <w:tcPr>
            <w:tcW w:w="900" w:type="dxa"/>
          </w:tcPr>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(i)</w:t>
            </w:r>
          </w:p>
        </w:tc>
        <w:tc>
          <w:tcPr>
            <w:tcW w:w="1710" w:type="dxa"/>
          </w:tcPr>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GDP</w:t>
            </w:r>
          </w:p>
        </w:tc>
        <w:tc>
          <w:tcPr>
            <w:tcW w:w="1530" w:type="dxa"/>
          </w:tcPr>
          <w:p w:rsidR="006717BA" w:rsidRPr="00B01D46" w:rsidRDefault="006717BA" w:rsidP="006C7B1C">
            <w:pPr>
              <w:jc w:val="both"/>
              <w:rPr>
                <w:rFonts w:ascii="Times New Roman" w:hAnsi="Times New Roman" w:cs="Times New Roman"/>
                <w:sz w:val="24"/>
                <w:szCs w:val="24"/>
              </w:rPr>
            </w:pPr>
          </w:p>
        </w:tc>
        <w:tc>
          <w:tcPr>
            <w:tcW w:w="1620" w:type="dxa"/>
            <w:vAlign w:val="bottom"/>
          </w:tcPr>
          <w:p w:rsidR="006717BA" w:rsidRPr="00B01D46" w:rsidRDefault="006717BA" w:rsidP="006C7B1C">
            <w:pPr>
              <w:autoSpaceDE w:val="0"/>
              <w:autoSpaceDN w:val="0"/>
              <w:adjustRightInd w:val="0"/>
              <w:jc w:val="both"/>
              <w:rPr>
                <w:rFonts w:ascii="Times New Roman" w:hAnsi="Times New Roman" w:cs="Times New Roman"/>
                <w:sz w:val="24"/>
                <w:szCs w:val="24"/>
              </w:rPr>
            </w:pPr>
            <w:r w:rsidRPr="00B01D46">
              <w:rPr>
                <w:rFonts w:ascii="Times New Roman" w:hAnsi="Times New Roman" w:cs="Times New Roman"/>
                <w:sz w:val="24"/>
                <w:szCs w:val="24"/>
              </w:rPr>
              <w:t xml:space="preserve">      (d(1))</w:t>
            </w:r>
          </w:p>
        </w:tc>
        <w:tc>
          <w:tcPr>
            <w:tcW w:w="1890" w:type="dxa"/>
            <w:vAlign w:val="bottom"/>
          </w:tcPr>
          <w:p w:rsidR="006717BA" w:rsidRPr="00B01D46" w:rsidRDefault="006717BA" w:rsidP="006C7B1C">
            <w:pPr>
              <w:autoSpaceDE w:val="0"/>
              <w:autoSpaceDN w:val="0"/>
              <w:adjustRightInd w:val="0"/>
              <w:jc w:val="both"/>
              <w:rPr>
                <w:rFonts w:ascii="Times New Roman" w:hAnsi="Times New Roman" w:cs="Times New Roman"/>
                <w:sz w:val="24"/>
                <w:szCs w:val="24"/>
              </w:rPr>
            </w:pPr>
            <w:r w:rsidRPr="00B01D46">
              <w:rPr>
                <w:rFonts w:ascii="Times New Roman" w:hAnsi="Times New Roman" w:cs="Times New Roman"/>
                <w:sz w:val="24"/>
                <w:szCs w:val="24"/>
              </w:rPr>
              <w:t>-5.381664 </w:t>
            </w:r>
          </w:p>
        </w:tc>
        <w:tc>
          <w:tcPr>
            <w:tcW w:w="1890" w:type="dxa"/>
            <w:vAlign w:val="bottom"/>
          </w:tcPr>
          <w:p w:rsidR="006717BA" w:rsidRPr="00B01D46" w:rsidRDefault="006717BA" w:rsidP="006C7B1C">
            <w:pPr>
              <w:autoSpaceDE w:val="0"/>
              <w:autoSpaceDN w:val="0"/>
              <w:adjustRightInd w:val="0"/>
              <w:jc w:val="both"/>
              <w:rPr>
                <w:rFonts w:ascii="Times New Roman" w:hAnsi="Times New Roman" w:cs="Times New Roman"/>
                <w:sz w:val="24"/>
                <w:szCs w:val="24"/>
              </w:rPr>
            </w:pPr>
            <w:r w:rsidRPr="00B01D46">
              <w:rPr>
                <w:rFonts w:ascii="Times New Roman" w:hAnsi="Times New Roman" w:cs="Times New Roman"/>
                <w:sz w:val="24"/>
                <w:szCs w:val="24"/>
              </w:rPr>
              <w:t xml:space="preserve">     0.0014</w:t>
            </w:r>
          </w:p>
        </w:tc>
        <w:tc>
          <w:tcPr>
            <w:tcW w:w="2430" w:type="dxa"/>
          </w:tcPr>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1%level    -4.440739</w:t>
            </w:r>
          </w:p>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5%level    -3.632896</w:t>
            </w:r>
          </w:p>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10%level   -3254671</w:t>
            </w:r>
          </w:p>
        </w:tc>
      </w:tr>
      <w:tr w:rsidR="006717BA" w:rsidRPr="00B01D46" w:rsidTr="006717BA">
        <w:tc>
          <w:tcPr>
            <w:tcW w:w="900" w:type="dxa"/>
          </w:tcPr>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(ii)</w:t>
            </w:r>
          </w:p>
        </w:tc>
        <w:tc>
          <w:tcPr>
            <w:tcW w:w="1710" w:type="dxa"/>
          </w:tcPr>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IR</w:t>
            </w:r>
          </w:p>
        </w:tc>
        <w:tc>
          <w:tcPr>
            <w:tcW w:w="1530" w:type="dxa"/>
          </w:tcPr>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 xml:space="preserve">   (d(1))</w:t>
            </w:r>
          </w:p>
        </w:tc>
        <w:tc>
          <w:tcPr>
            <w:tcW w:w="1620" w:type="dxa"/>
          </w:tcPr>
          <w:p w:rsidR="006717BA" w:rsidRPr="00B01D46" w:rsidRDefault="006717BA" w:rsidP="006C7B1C">
            <w:pPr>
              <w:jc w:val="both"/>
              <w:rPr>
                <w:rFonts w:ascii="Times New Roman" w:hAnsi="Times New Roman" w:cs="Times New Roman"/>
                <w:sz w:val="24"/>
                <w:szCs w:val="24"/>
              </w:rPr>
            </w:pPr>
          </w:p>
          <w:p w:rsidR="006717BA" w:rsidRPr="00B01D46" w:rsidRDefault="006717BA" w:rsidP="006C7B1C">
            <w:pPr>
              <w:jc w:val="both"/>
              <w:rPr>
                <w:rFonts w:ascii="Times New Roman" w:hAnsi="Times New Roman" w:cs="Times New Roman"/>
                <w:sz w:val="24"/>
                <w:szCs w:val="24"/>
              </w:rPr>
            </w:pPr>
          </w:p>
          <w:p w:rsidR="006717BA" w:rsidRPr="00B01D46" w:rsidRDefault="006717BA" w:rsidP="006C7B1C">
            <w:pPr>
              <w:jc w:val="both"/>
              <w:rPr>
                <w:rFonts w:ascii="Times New Roman" w:hAnsi="Times New Roman" w:cs="Times New Roman"/>
                <w:sz w:val="24"/>
                <w:szCs w:val="24"/>
              </w:rPr>
            </w:pPr>
          </w:p>
        </w:tc>
        <w:tc>
          <w:tcPr>
            <w:tcW w:w="1890" w:type="dxa"/>
          </w:tcPr>
          <w:p w:rsidR="006717BA" w:rsidRPr="00B01D46" w:rsidRDefault="006717BA" w:rsidP="006C7B1C">
            <w:pPr>
              <w:jc w:val="both"/>
              <w:rPr>
                <w:rFonts w:ascii="Times New Roman" w:hAnsi="Times New Roman" w:cs="Times New Roman"/>
                <w:sz w:val="24"/>
                <w:szCs w:val="24"/>
              </w:rPr>
            </w:pPr>
          </w:p>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 xml:space="preserve"> -6.962364</w:t>
            </w:r>
          </w:p>
        </w:tc>
        <w:tc>
          <w:tcPr>
            <w:tcW w:w="1890" w:type="dxa"/>
            <w:vAlign w:val="bottom"/>
          </w:tcPr>
          <w:p w:rsidR="006717BA" w:rsidRPr="00B01D46" w:rsidRDefault="006717BA" w:rsidP="006C7B1C">
            <w:pPr>
              <w:autoSpaceDE w:val="0"/>
              <w:autoSpaceDN w:val="0"/>
              <w:adjustRightInd w:val="0"/>
              <w:jc w:val="both"/>
              <w:rPr>
                <w:rFonts w:ascii="Times New Roman" w:hAnsi="Times New Roman" w:cs="Times New Roman"/>
                <w:sz w:val="24"/>
                <w:szCs w:val="24"/>
              </w:rPr>
            </w:pPr>
            <w:r w:rsidRPr="00B01D46">
              <w:rPr>
                <w:rFonts w:ascii="Times New Roman" w:hAnsi="Times New Roman" w:cs="Times New Roman"/>
                <w:sz w:val="24"/>
                <w:szCs w:val="24"/>
              </w:rPr>
              <w:t xml:space="preserve">    0.0000</w:t>
            </w:r>
          </w:p>
        </w:tc>
        <w:tc>
          <w:tcPr>
            <w:tcW w:w="2430" w:type="dxa"/>
          </w:tcPr>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1%level    -3.788083</w:t>
            </w:r>
          </w:p>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5%level    -3.012363</w:t>
            </w:r>
          </w:p>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10%level  -2.646119</w:t>
            </w:r>
          </w:p>
        </w:tc>
      </w:tr>
      <w:tr w:rsidR="006717BA" w:rsidRPr="00B01D46" w:rsidTr="006717BA">
        <w:tc>
          <w:tcPr>
            <w:tcW w:w="900" w:type="dxa"/>
          </w:tcPr>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(iii)</w:t>
            </w:r>
          </w:p>
        </w:tc>
        <w:tc>
          <w:tcPr>
            <w:tcW w:w="1710" w:type="dxa"/>
          </w:tcPr>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M2</w:t>
            </w:r>
          </w:p>
        </w:tc>
        <w:tc>
          <w:tcPr>
            <w:tcW w:w="1530" w:type="dxa"/>
          </w:tcPr>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 xml:space="preserve">   (d(1))</w:t>
            </w:r>
          </w:p>
        </w:tc>
        <w:tc>
          <w:tcPr>
            <w:tcW w:w="1620" w:type="dxa"/>
            <w:vAlign w:val="bottom"/>
          </w:tcPr>
          <w:p w:rsidR="006717BA" w:rsidRPr="00B01D46" w:rsidRDefault="006717BA" w:rsidP="006C7B1C">
            <w:pPr>
              <w:autoSpaceDE w:val="0"/>
              <w:autoSpaceDN w:val="0"/>
              <w:adjustRightInd w:val="0"/>
              <w:jc w:val="both"/>
              <w:rPr>
                <w:rFonts w:ascii="Times New Roman" w:hAnsi="Times New Roman" w:cs="Times New Roman"/>
                <w:sz w:val="24"/>
                <w:szCs w:val="24"/>
              </w:rPr>
            </w:pPr>
            <w:r w:rsidRPr="00B01D46">
              <w:rPr>
                <w:rFonts w:ascii="Times New Roman" w:hAnsi="Times New Roman" w:cs="Times New Roman"/>
                <w:sz w:val="24"/>
                <w:szCs w:val="24"/>
              </w:rPr>
              <w:t xml:space="preserve">      </w:t>
            </w:r>
          </w:p>
        </w:tc>
        <w:tc>
          <w:tcPr>
            <w:tcW w:w="1890" w:type="dxa"/>
            <w:vAlign w:val="bottom"/>
          </w:tcPr>
          <w:p w:rsidR="006717BA" w:rsidRPr="00B01D46" w:rsidRDefault="006717BA" w:rsidP="006C7B1C">
            <w:pPr>
              <w:autoSpaceDE w:val="0"/>
              <w:autoSpaceDN w:val="0"/>
              <w:adjustRightInd w:val="0"/>
              <w:jc w:val="both"/>
              <w:rPr>
                <w:rFonts w:ascii="Times New Roman" w:hAnsi="Times New Roman" w:cs="Times New Roman"/>
                <w:sz w:val="24"/>
                <w:szCs w:val="24"/>
              </w:rPr>
            </w:pPr>
            <w:r w:rsidRPr="00B01D46">
              <w:rPr>
                <w:rFonts w:ascii="Times New Roman" w:hAnsi="Times New Roman" w:cs="Times New Roman"/>
                <w:sz w:val="24"/>
                <w:szCs w:val="24"/>
              </w:rPr>
              <w:t>-4.148051</w:t>
            </w:r>
          </w:p>
        </w:tc>
        <w:tc>
          <w:tcPr>
            <w:tcW w:w="1890" w:type="dxa"/>
            <w:vAlign w:val="bottom"/>
          </w:tcPr>
          <w:p w:rsidR="006717BA" w:rsidRPr="00B01D46" w:rsidRDefault="006717BA" w:rsidP="006C7B1C">
            <w:pPr>
              <w:autoSpaceDE w:val="0"/>
              <w:autoSpaceDN w:val="0"/>
              <w:adjustRightInd w:val="0"/>
              <w:jc w:val="both"/>
              <w:rPr>
                <w:rFonts w:ascii="Times New Roman" w:hAnsi="Times New Roman" w:cs="Times New Roman"/>
                <w:sz w:val="24"/>
                <w:szCs w:val="24"/>
              </w:rPr>
            </w:pPr>
            <w:r w:rsidRPr="00B01D46">
              <w:rPr>
                <w:rFonts w:ascii="Times New Roman" w:hAnsi="Times New Roman" w:cs="Times New Roman"/>
                <w:sz w:val="24"/>
                <w:szCs w:val="24"/>
              </w:rPr>
              <w:t xml:space="preserve">    0.0052</w:t>
            </w:r>
          </w:p>
        </w:tc>
        <w:tc>
          <w:tcPr>
            <w:tcW w:w="2430" w:type="dxa"/>
          </w:tcPr>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1%level    -3.831511</w:t>
            </w:r>
          </w:p>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5%level    -3.029970</w:t>
            </w:r>
          </w:p>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10%level  -2.655194</w:t>
            </w:r>
          </w:p>
        </w:tc>
      </w:tr>
      <w:tr w:rsidR="006717BA" w:rsidRPr="00B01D46" w:rsidTr="006717BA">
        <w:tc>
          <w:tcPr>
            <w:tcW w:w="900" w:type="dxa"/>
          </w:tcPr>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(iv)</w:t>
            </w:r>
          </w:p>
        </w:tc>
        <w:tc>
          <w:tcPr>
            <w:tcW w:w="1710" w:type="dxa"/>
          </w:tcPr>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TA</w:t>
            </w:r>
          </w:p>
        </w:tc>
        <w:tc>
          <w:tcPr>
            <w:tcW w:w="1530" w:type="dxa"/>
          </w:tcPr>
          <w:p w:rsidR="006717BA" w:rsidRPr="00B01D46" w:rsidRDefault="006717BA" w:rsidP="006C7B1C">
            <w:pPr>
              <w:jc w:val="both"/>
              <w:rPr>
                <w:rFonts w:ascii="Times New Roman" w:hAnsi="Times New Roman" w:cs="Times New Roman"/>
                <w:sz w:val="24"/>
                <w:szCs w:val="24"/>
              </w:rPr>
            </w:pPr>
          </w:p>
        </w:tc>
        <w:tc>
          <w:tcPr>
            <w:tcW w:w="1620" w:type="dxa"/>
            <w:vAlign w:val="bottom"/>
          </w:tcPr>
          <w:p w:rsidR="006717BA" w:rsidRPr="00B01D46" w:rsidRDefault="006717BA" w:rsidP="006C7B1C">
            <w:pPr>
              <w:autoSpaceDE w:val="0"/>
              <w:autoSpaceDN w:val="0"/>
              <w:adjustRightInd w:val="0"/>
              <w:jc w:val="both"/>
              <w:rPr>
                <w:rFonts w:ascii="Times New Roman" w:hAnsi="Times New Roman" w:cs="Times New Roman"/>
                <w:sz w:val="24"/>
                <w:szCs w:val="24"/>
              </w:rPr>
            </w:pPr>
            <w:r w:rsidRPr="00B01D46">
              <w:rPr>
                <w:rFonts w:ascii="Times New Roman" w:hAnsi="Times New Roman" w:cs="Times New Roman"/>
                <w:sz w:val="24"/>
                <w:szCs w:val="24"/>
              </w:rPr>
              <w:t>(d(1))</w:t>
            </w:r>
          </w:p>
        </w:tc>
        <w:tc>
          <w:tcPr>
            <w:tcW w:w="1890" w:type="dxa"/>
            <w:vAlign w:val="bottom"/>
          </w:tcPr>
          <w:p w:rsidR="006717BA" w:rsidRPr="00B01D46" w:rsidRDefault="006717BA" w:rsidP="006C7B1C">
            <w:pPr>
              <w:autoSpaceDE w:val="0"/>
              <w:autoSpaceDN w:val="0"/>
              <w:adjustRightInd w:val="0"/>
              <w:jc w:val="both"/>
              <w:rPr>
                <w:rFonts w:ascii="Times New Roman" w:hAnsi="Times New Roman" w:cs="Times New Roman"/>
                <w:sz w:val="24"/>
                <w:szCs w:val="24"/>
              </w:rPr>
            </w:pPr>
            <w:r w:rsidRPr="00B01D46">
              <w:rPr>
                <w:rFonts w:ascii="Times New Roman" w:hAnsi="Times New Roman" w:cs="Times New Roman"/>
                <w:sz w:val="24"/>
                <w:szCs w:val="24"/>
              </w:rPr>
              <w:t>-4.453816</w:t>
            </w:r>
          </w:p>
        </w:tc>
        <w:tc>
          <w:tcPr>
            <w:tcW w:w="1890" w:type="dxa"/>
            <w:vAlign w:val="bottom"/>
          </w:tcPr>
          <w:p w:rsidR="006717BA" w:rsidRPr="00B01D46" w:rsidRDefault="006717BA" w:rsidP="006C7B1C">
            <w:pPr>
              <w:autoSpaceDE w:val="0"/>
              <w:autoSpaceDN w:val="0"/>
              <w:adjustRightInd w:val="0"/>
              <w:jc w:val="both"/>
              <w:rPr>
                <w:rFonts w:ascii="Times New Roman" w:hAnsi="Times New Roman" w:cs="Times New Roman"/>
                <w:sz w:val="24"/>
                <w:szCs w:val="24"/>
              </w:rPr>
            </w:pPr>
            <w:r w:rsidRPr="00B01D46">
              <w:rPr>
                <w:rFonts w:ascii="Times New Roman" w:hAnsi="Times New Roman" w:cs="Times New Roman"/>
                <w:sz w:val="24"/>
                <w:szCs w:val="24"/>
              </w:rPr>
              <w:t xml:space="preserve">    0.0109</w:t>
            </w:r>
          </w:p>
        </w:tc>
        <w:tc>
          <w:tcPr>
            <w:tcW w:w="2430" w:type="dxa"/>
          </w:tcPr>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1%level    -4.498307</w:t>
            </w:r>
          </w:p>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5%level    -3.658446</w:t>
            </w:r>
          </w:p>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10%level  -3.268973</w:t>
            </w:r>
          </w:p>
        </w:tc>
      </w:tr>
      <w:tr w:rsidR="006717BA" w:rsidRPr="00B01D46" w:rsidTr="006717BA">
        <w:tc>
          <w:tcPr>
            <w:tcW w:w="900" w:type="dxa"/>
          </w:tcPr>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(v)</w:t>
            </w:r>
          </w:p>
        </w:tc>
        <w:tc>
          <w:tcPr>
            <w:tcW w:w="1710" w:type="dxa"/>
          </w:tcPr>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EXCHR</w:t>
            </w:r>
          </w:p>
        </w:tc>
        <w:tc>
          <w:tcPr>
            <w:tcW w:w="1530" w:type="dxa"/>
          </w:tcPr>
          <w:p w:rsidR="006717BA" w:rsidRPr="00B01D46" w:rsidRDefault="006717BA" w:rsidP="006C7B1C">
            <w:pPr>
              <w:jc w:val="both"/>
              <w:rPr>
                <w:rFonts w:ascii="Times New Roman" w:hAnsi="Times New Roman" w:cs="Times New Roman"/>
                <w:sz w:val="24"/>
                <w:szCs w:val="24"/>
              </w:rPr>
            </w:pPr>
          </w:p>
        </w:tc>
        <w:tc>
          <w:tcPr>
            <w:tcW w:w="1620" w:type="dxa"/>
            <w:vAlign w:val="bottom"/>
          </w:tcPr>
          <w:p w:rsidR="006717BA" w:rsidRPr="00B01D46" w:rsidRDefault="006717BA" w:rsidP="006C7B1C">
            <w:pPr>
              <w:autoSpaceDE w:val="0"/>
              <w:autoSpaceDN w:val="0"/>
              <w:adjustRightInd w:val="0"/>
              <w:jc w:val="both"/>
              <w:rPr>
                <w:rFonts w:ascii="Times New Roman" w:hAnsi="Times New Roman" w:cs="Times New Roman"/>
                <w:sz w:val="24"/>
                <w:szCs w:val="24"/>
              </w:rPr>
            </w:pPr>
            <w:r w:rsidRPr="00B01D46">
              <w:rPr>
                <w:rFonts w:ascii="Times New Roman" w:hAnsi="Times New Roman" w:cs="Times New Roman"/>
                <w:sz w:val="24"/>
                <w:szCs w:val="24"/>
              </w:rPr>
              <w:t xml:space="preserve">     (d(1))</w:t>
            </w:r>
          </w:p>
        </w:tc>
        <w:tc>
          <w:tcPr>
            <w:tcW w:w="1890" w:type="dxa"/>
            <w:vAlign w:val="bottom"/>
          </w:tcPr>
          <w:p w:rsidR="006717BA" w:rsidRPr="00B01D46" w:rsidRDefault="006717BA" w:rsidP="006C7B1C">
            <w:pPr>
              <w:autoSpaceDE w:val="0"/>
              <w:autoSpaceDN w:val="0"/>
              <w:adjustRightInd w:val="0"/>
              <w:jc w:val="both"/>
              <w:rPr>
                <w:rFonts w:ascii="Times New Roman" w:hAnsi="Times New Roman" w:cs="Times New Roman"/>
                <w:sz w:val="24"/>
                <w:szCs w:val="24"/>
              </w:rPr>
            </w:pPr>
            <w:r w:rsidRPr="00B01D46">
              <w:rPr>
                <w:rFonts w:ascii="Times New Roman" w:hAnsi="Times New Roman" w:cs="Times New Roman"/>
                <w:sz w:val="24"/>
                <w:szCs w:val="24"/>
              </w:rPr>
              <w:t>-4.862246</w:t>
            </w:r>
          </w:p>
        </w:tc>
        <w:tc>
          <w:tcPr>
            <w:tcW w:w="1890" w:type="dxa"/>
            <w:vAlign w:val="bottom"/>
          </w:tcPr>
          <w:p w:rsidR="006717BA" w:rsidRPr="00B01D46" w:rsidRDefault="006717BA" w:rsidP="006C7B1C">
            <w:pPr>
              <w:autoSpaceDE w:val="0"/>
              <w:autoSpaceDN w:val="0"/>
              <w:adjustRightInd w:val="0"/>
              <w:jc w:val="both"/>
              <w:rPr>
                <w:rFonts w:ascii="Times New Roman" w:hAnsi="Times New Roman" w:cs="Times New Roman"/>
                <w:sz w:val="24"/>
                <w:szCs w:val="24"/>
              </w:rPr>
            </w:pPr>
            <w:r w:rsidRPr="00B01D46">
              <w:rPr>
                <w:rFonts w:ascii="Times New Roman" w:hAnsi="Times New Roman" w:cs="Times New Roman"/>
                <w:sz w:val="24"/>
                <w:szCs w:val="24"/>
              </w:rPr>
              <w:t xml:space="preserve">    0.0042</w:t>
            </w:r>
          </w:p>
        </w:tc>
        <w:tc>
          <w:tcPr>
            <w:tcW w:w="2430" w:type="dxa"/>
          </w:tcPr>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1%level    -4.440739</w:t>
            </w:r>
          </w:p>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5%level    -3.632896</w:t>
            </w:r>
          </w:p>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10%level  -3.254671</w:t>
            </w:r>
          </w:p>
        </w:tc>
      </w:tr>
    </w:tbl>
    <w:p w:rsidR="006717BA" w:rsidRPr="00B01D46" w:rsidRDefault="006717BA" w:rsidP="006C7B1C">
      <w:pPr>
        <w:tabs>
          <w:tab w:val="center" w:pos="4815"/>
        </w:tabs>
        <w:spacing w:line="240" w:lineRule="auto"/>
        <w:jc w:val="both"/>
        <w:rPr>
          <w:rFonts w:ascii="Times New Roman" w:hAnsi="Times New Roman" w:cs="Times New Roman"/>
          <w:sz w:val="24"/>
          <w:szCs w:val="24"/>
        </w:rPr>
      </w:pPr>
    </w:p>
    <w:p w:rsidR="007369D3" w:rsidRPr="00B01D46" w:rsidRDefault="007369D3" w:rsidP="006C7B1C">
      <w:pPr>
        <w:tabs>
          <w:tab w:val="center" w:pos="4815"/>
        </w:tabs>
        <w:spacing w:line="240" w:lineRule="auto"/>
        <w:jc w:val="both"/>
        <w:rPr>
          <w:rFonts w:ascii="Times New Roman" w:hAnsi="Times New Roman" w:cs="Times New Roman"/>
          <w:sz w:val="24"/>
          <w:szCs w:val="24"/>
        </w:rPr>
      </w:pPr>
    </w:p>
    <w:p w:rsidR="006717BA" w:rsidRPr="00B01D46" w:rsidRDefault="006717BA" w:rsidP="006C7B1C">
      <w:pPr>
        <w:spacing w:after="0" w:line="240" w:lineRule="auto"/>
        <w:jc w:val="both"/>
        <w:rPr>
          <w:rFonts w:ascii="Times New Roman" w:hAnsi="Times New Roman" w:cs="Times New Roman"/>
          <w:sz w:val="24"/>
          <w:szCs w:val="24"/>
        </w:rPr>
      </w:pPr>
    </w:p>
    <w:p w:rsidR="004741BC" w:rsidRPr="00B01D46" w:rsidRDefault="004741BC" w:rsidP="006C7B1C">
      <w:pPr>
        <w:spacing w:line="240" w:lineRule="auto"/>
        <w:rPr>
          <w:rFonts w:ascii="Times New Roman" w:hAnsi="Times New Roman" w:cs="Times New Roman"/>
          <w:sz w:val="24"/>
          <w:szCs w:val="24"/>
        </w:rPr>
        <w:sectPr w:rsidR="004741BC" w:rsidRPr="00B01D46" w:rsidSect="006717BA">
          <w:pgSz w:w="15840" w:h="12240" w:orient="landscape"/>
          <w:pgMar w:top="1440" w:right="1440" w:bottom="1440" w:left="1440" w:header="720" w:footer="720" w:gutter="0"/>
          <w:cols w:space="720"/>
          <w:docGrid w:linePitch="360"/>
        </w:sectPr>
      </w:pPr>
    </w:p>
    <w:p w:rsidR="006717BA" w:rsidRPr="00B01D46" w:rsidRDefault="007369D3" w:rsidP="006C7B1C">
      <w:pPr>
        <w:spacing w:line="240" w:lineRule="auto"/>
        <w:jc w:val="both"/>
        <w:rPr>
          <w:rFonts w:ascii="Times New Roman" w:hAnsi="Times New Roman" w:cs="Times New Roman"/>
          <w:sz w:val="24"/>
          <w:szCs w:val="24"/>
        </w:rPr>
      </w:pPr>
      <w:r w:rsidRPr="00B01D46">
        <w:rPr>
          <w:rFonts w:ascii="Times New Roman" w:hAnsi="Times New Roman" w:cs="Times New Roman"/>
          <w:sz w:val="24"/>
          <w:szCs w:val="24"/>
        </w:rPr>
        <w:t>Table 4.3</w:t>
      </w:r>
      <w:r w:rsidR="006717BA" w:rsidRPr="00B01D46">
        <w:rPr>
          <w:rFonts w:ascii="Times New Roman" w:hAnsi="Times New Roman" w:cs="Times New Roman"/>
          <w:sz w:val="24"/>
          <w:szCs w:val="24"/>
        </w:rPr>
        <w:t>: Co-integration Tests Results</w:t>
      </w:r>
    </w:p>
    <w:tbl>
      <w:tblPr>
        <w:tblStyle w:val="TableGrid"/>
        <w:tblW w:w="13500" w:type="dxa"/>
        <w:tblInd w:w="-72" w:type="dxa"/>
        <w:tblLayout w:type="fixed"/>
        <w:tblLook w:val="04A0" w:firstRow="1" w:lastRow="0" w:firstColumn="1" w:lastColumn="0" w:noHBand="0" w:noVBand="1"/>
      </w:tblPr>
      <w:tblGrid>
        <w:gridCol w:w="630"/>
        <w:gridCol w:w="1800"/>
        <w:gridCol w:w="2070"/>
        <w:gridCol w:w="1620"/>
        <w:gridCol w:w="1440"/>
        <w:gridCol w:w="1980"/>
        <w:gridCol w:w="1620"/>
        <w:gridCol w:w="2340"/>
      </w:tblGrid>
      <w:tr w:rsidR="006717BA" w:rsidRPr="00B01D46" w:rsidTr="004741BC">
        <w:trPr>
          <w:trHeight w:val="351"/>
        </w:trPr>
        <w:tc>
          <w:tcPr>
            <w:tcW w:w="630" w:type="dxa"/>
          </w:tcPr>
          <w:p w:rsidR="006717BA" w:rsidRPr="00B01D46" w:rsidRDefault="006717BA" w:rsidP="006C7B1C">
            <w:pPr>
              <w:jc w:val="both"/>
              <w:rPr>
                <w:rFonts w:ascii="Times New Roman" w:hAnsi="Times New Roman" w:cs="Times New Roman"/>
                <w:b/>
                <w:sz w:val="24"/>
                <w:szCs w:val="24"/>
              </w:rPr>
            </w:pPr>
            <w:r w:rsidRPr="00B01D46">
              <w:rPr>
                <w:rFonts w:ascii="Times New Roman" w:hAnsi="Times New Roman" w:cs="Times New Roman"/>
                <w:b/>
                <w:sz w:val="24"/>
                <w:szCs w:val="24"/>
              </w:rPr>
              <w:t>S/N</w:t>
            </w:r>
          </w:p>
        </w:tc>
        <w:tc>
          <w:tcPr>
            <w:tcW w:w="1800" w:type="dxa"/>
          </w:tcPr>
          <w:p w:rsidR="006717BA" w:rsidRPr="00B01D46" w:rsidRDefault="006717BA" w:rsidP="006C7B1C">
            <w:pPr>
              <w:jc w:val="both"/>
              <w:rPr>
                <w:rFonts w:ascii="Times New Roman" w:hAnsi="Times New Roman" w:cs="Times New Roman"/>
                <w:b/>
                <w:sz w:val="24"/>
                <w:szCs w:val="24"/>
              </w:rPr>
            </w:pPr>
            <w:r w:rsidRPr="00B01D46">
              <w:rPr>
                <w:rFonts w:ascii="Times New Roman" w:hAnsi="Times New Roman" w:cs="Times New Roman"/>
                <w:b/>
                <w:sz w:val="24"/>
                <w:szCs w:val="24"/>
              </w:rPr>
              <w:t>DEPENDENT</w:t>
            </w:r>
          </w:p>
          <w:p w:rsidR="006717BA" w:rsidRPr="00B01D46" w:rsidRDefault="006717BA" w:rsidP="006C7B1C">
            <w:pPr>
              <w:jc w:val="both"/>
              <w:rPr>
                <w:rFonts w:ascii="Times New Roman" w:hAnsi="Times New Roman" w:cs="Times New Roman"/>
                <w:b/>
                <w:sz w:val="24"/>
                <w:szCs w:val="24"/>
              </w:rPr>
            </w:pPr>
            <w:r w:rsidRPr="00B01D46">
              <w:rPr>
                <w:rFonts w:ascii="Times New Roman" w:hAnsi="Times New Roman" w:cs="Times New Roman"/>
                <w:b/>
                <w:sz w:val="24"/>
                <w:szCs w:val="24"/>
              </w:rPr>
              <w:t>VARIABLES</w:t>
            </w:r>
          </w:p>
        </w:tc>
        <w:tc>
          <w:tcPr>
            <w:tcW w:w="2070" w:type="dxa"/>
          </w:tcPr>
          <w:p w:rsidR="006717BA" w:rsidRPr="00B01D46" w:rsidRDefault="006717BA" w:rsidP="006C7B1C">
            <w:pPr>
              <w:jc w:val="both"/>
              <w:rPr>
                <w:rFonts w:ascii="Times New Roman" w:hAnsi="Times New Roman" w:cs="Times New Roman"/>
                <w:b/>
                <w:sz w:val="24"/>
                <w:szCs w:val="24"/>
              </w:rPr>
            </w:pPr>
            <w:r w:rsidRPr="00B01D46">
              <w:rPr>
                <w:rFonts w:ascii="Times New Roman" w:hAnsi="Times New Roman" w:cs="Times New Roman"/>
                <w:b/>
                <w:sz w:val="24"/>
                <w:szCs w:val="24"/>
              </w:rPr>
              <w:t>INDEPENDENT</w:t>
            </w:r>
          </w:p>
          <w:p w:rsidR="006717BA" w:rsidRPr="00B01D46" w:rsidRDefault="006717BA" w:rsidP="006C7B1C">
            <w:pPr>
              <w:jc w:val="both"/>
              <w:rPr>
                <w:rFonts w:ascii="Times New Roman" w:hAnsi="Times New Roman" w:cs="Times New Roman"/>
                <w:b/>
                <w:sz w:val="24"/>
                <w:szCs w:val="24"/>
              </w:rPr>
            </w:pPr>
            <w:r w:rsidRPr="00B01D46">
              <w:rPr>
                <w:rFonts w:ascii="Times New Roman" w:hAnsi="Times New Roman" w:cs="Times New Roman"/>
                <w:b/>
                <w:sz w:val="24"/>
                <w:szCs w:val="24"/>
              </w:rPr>
              <w:t>VARIABLES</w:t>
            </w:r>
          </w:p>
        </w:tc>
        <w:tc>
          <w:tcPr>
            <w:tcW w:w="1620" w:type="dxa"/>
          </w:tcPr>
          <w:p w:rsidR="006717BA" w:rsidRPr="00B01D46" w:rsidRDefault="006717BA" w:rsidP="006C7B1C">
            <w:pPr>
              <w:jc w:val="both"/>
              <w:rPr>
                <w:rFonts w:ascii="Times New Roman" w:hAnsi="Times New Roman" w:cs="Times New Roman"/>
                <w:b/>
                <w:sz w:val="24"/>
                <w:szCs w:val="24"/>
              </w:rPr>
            </w:pPr>
            <w:r w:rsidRPr="00B01D46">
              <w:rPr>
                <w:rFonts w:ascii="Times New Roman" w:hAnsi="Times New Roman" w:cs="Times New Roman"/>
                <w:b/>
                <w:sz w:val="24"/>
                <w:szCs w:val="24"/>
              </w:rPr>
              <w:t xml:space="preserve">TRACE </w:t>
            </w:r>
          </w:p>
          <w:p w:rsidR="006717BA" w:rsidRPr="00B01D46" w:rsidRDefault="006717BA" w:rsidP="006C7B1C">
            <w:pPr>
              <w:jc w:val="both"/>
              <w:rPr>
                <w:rFonts w:ascii="Times New Roman" w:hAnsi="Times New Roman" w:cs="Times New Roman"/>
                <w:b/>
                <w:sz w:val="24"/>
                <w:szCs w:val="24"/>
              </w:rPr>
            </w:pPr>
            <w:r w:rsidRPr="00B01D46">
              <w:rPr>
                <w:rFonts w:ascii="Times New Roman" w:hAnsi="Times New Roman" w:cs="Times New Roman"/>
                <w:b/>
                <w:sz w:val="24"/>
                <w:szCs w:val="24"/>
              </w:rPr>
              <w:t>STATISTIC</w:t>
            </w:r>
          </w:p>
        </w:tc>
        <w:tc>
          <w:tcPr>
            <w:tcW w:w="1440" w:type="dxa"/>
          </w:tcPr>
          <w:p w:rsidR="006717BA" w:rsidRPr="00B01D46" w:rsidRDefault="006717BA" w:rsidP="006C7B1C">
            <w:pPr>
              <w:jc w:val="both"/>
              <w:rPr>
                <w:rFonts w:ascii="Times New Roman" w:hAnsi="Times New Roman" w:cs="Times New Roman"/>
                <w:b/>
                <w:sz w:val="24"/>
                <w:szCs w:val="24"/>
              </w:rPr>
            </w:pPr>
            <w:r w:rsidRPr="00B01D46">
              <w:rPr>
                <w:rFonts w:ascii="Times New Roman" w:hAnsi="Times New Roman" w:cs="Times New Roman"/>
                <w:b/>
                <w:sz w:val="24"/>
                <w:szCs w:val="24"/>
              </w:rPr>
              <w:t>CRITICAL VALUE</w:t>
            </w:r>
          </w:p>
        </w:tc>
        <w:tc>
          <w:tcPr>
            <w:tcW w:w="1980" w:type="dxa"/>
          </w:tcPr>
          <w:p w:rsidR="006717BA" w:rsidRPr="00B01D46" w:rsidRDefault="006717BA" w:rsidP="006C7B1C">
            <w:pPr>
              <w:jc w:val="both"/>
              <w:rPr>
                <w:rFonts w:ascii="Times New Roman" w:hAnsi="Times New Roman" w:cs="Times New Roman"/>
                <w:b/>
                <w:sz w:val="24"/>
                <w:szCs w:val="24"/>
              </w:rPr>
            </w:pPr>
            <w:r w:rsidRPr="00B01D46">
              <w:rPr>
                <w:rFonts w:ascii="Times New Roman" w:hAnsi="Times New Roman" w:cs="Times New Roman"/>
                <w:b/>
                <w:sz w:val="24"/>
                <w:szCs w:val="24"/>
              </w:rPr>
              <w:t>PROBABILITY</w:t>
            </w:r>
          </w:p>
        </w:tc>
        <w:tc>
          <w:tcPr>
            <w:tcW w:w="1620" w:type="dxa"/>
          </w:tcPr>
          <w:p w:rsidR="006717BA" w:rsidRPr="00B01D46" w:rsidRDefault="006717BA" w:rsidP="006C7B1C">
            <w:pPr>
              <w:jc w:val="both"/>
              <w:rPr>
                <w:rFonts w:ascii="Times New Roman" w:hAnsi="Times New Roman" w:cs="Times New Roman"/>
                <w:b/>
                <w:sz w:val="24"/>
                <w:szCs w:val="24"/>
              </w:rPr>
            </w:pPr>
            <w:r w:rsidRPr="00B01D46">
              <w:rPr>
                <w:rFonts w:ascii="Times New Roman" w:hAnsi="Times New Roman" w:cs="Times New Roman"/>
                <w:b/>
                <w:sz w:val="24"/>
                <w:szCs w:val="24"/>
              </w:rPr>
              <w:t>LAGS</w:t>
            </w:r>
          </w:p>
          <w:p w:rsidR="006717BA" w:rsidRPr="00B01D46" w:rsidRDefault="006717BA" w:rsidP="006C7B1C">
            <w:pPr>
              <w:jc w:val="both"/>
              <w:rPr>
                <w:rFonts w:ascii="Times New Roman" w:hAnsi="Times New Roman" w:cs="Times New Roman"/>
                <w:b/>
                <w:sz w:val="24"/>
                <w:szCs w:val="24"/>
              </w:rPr>
            </w:pPr>
            <w:r w:rsidRPr="00B01D46">
              <w:rPr>
                <w:rFonts w:ascii="Times New Roman" w:hAnsi="Times New Roman" w:cs="Times New Roman"/>
                <w:b/>
                <w:sz w:val="24"/>
                <w:szCs w:val="24"/>
              </w:rPr>
              <w:t>INTERVAL</w:t>
            </w:r>
          </w:p>
        </w:tc>
        <w:tc>
          <w:tcPr>
            <w:tcW w:w="2340" w:type="dxa"/>
          </w:tcPr>
          <w:p w:rsidR="006717BA" w:rsidRPr="00B01D46" w:rsidRDefault="006717BA" w:rsidP="006C7B1C">
            <w:pPr>
              <w:jc w:val="both"/>
              <w:rPr>
                <w:rFonts w:ascii="Times New Roman" w:hAnsi="Times New Roman" w:cs="Times New Roman"/>
                <w:b/>
                <w:sz w:val="24"/>
                <w:szCs w:val="24"/>
              </w:rPr>
            </w:pPr>
            <w:r w:rsidRPr="00B01D46">
              <w:rPr>
                <w:rFonts w:ascii="Times New Roman" w:hAnsi="Times New Roman" w:cs="Times New Roman"/>
                <w:b/>
                <w:sz w:val="24"/>
                <w:szCs w:val="24"/>
              </w:rPr>
              <w:t>CIONTEGRATING</w:t>
            </w:r>
          </w:p>
        </w:tc>
      </w:tr>
      <w:tr w:rsidR="006717BA" w:rsidRPr="00B01D46" w:rsidTr="004741BC">
        <w:trPr>
          <w:trHeight w:val="557"/>
        </w:trPr>
        <w:tc>
          <w:tcPr>
            <w:tcW w:w="630" w:type="dxa"/>
          </w:tcPr>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(i)</w:t>
            </w:r>
          </w:p>
        </w:tc>
        <w:tc>
          <w:tcPr>
            <w:tcW w:w="1800" w:type="dxa"/>
          </w:tcPr>
          <w:p w:rsidR="006717BA" w:rsidRPr="00B01D46" w:rsidRDefault="006717BA" w:rsidP="006C7B1C">
            <w:pPr>
              <w:jc w:val="both"/>
              <w:rPr>
                <w:rFonts w:ascii="Times New Roman" w:hAnsi="Times New Roman" w:cs="Times New Roman"/>
                <w:sz w:val="24"/>
                <w:szCs w:val="24"/>
              </w:rPr>
            </w:pPr>
          </w:p>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GDP</w:t>
            </w:r>
          </w:p>
        </w:tc>
        <w:tc>
          <w:tcPr>
            <w:tcW w:w="2070" w:type="dxa"/>
          </w:tcPr>
          <w:p w:rsidR="006717BA" w:rsidRPr="00B01D46" w:rsidRDefault="006717BA" w:rsidP="006C7B1C">
            <w:pPr>
              <w:jc w:val="both"/>
              <w:rPr>
                <w:rFonts w:ascii="Times New Roman" w:hAnsi="Times New Roman" w:cs="Times New Roman"/>
                <w:sz w:val="24"/>
                <w:szCs w:val="24"/>
              </w:rPr>
            </w:pPr>
          </w:p>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M2 , EXCHR</w:t>
            </w:r>
          </w:p>
        </w:tc>
        <w:tc>
          <w:tcPr>
            <w:tcW w:w="1620" w:type="dxa"/>
            <w:vAlign w:val="bottom"/>
          </w:tcPr>
          <w:p w:rsidR="006717BA" w:rsidRPr="00B01D46" w:rsidRDefault="006717BA" w:rsidP="006C7B1C">
            <w:pPr>
              <w:autoSpaceDE w:val="0"/>
              <w:autoSpaceDN w:val="0"/>
              <w:adjustRightInd w:val="0"/>
              <w:jc w:val="both"/>
              <w:rPr>
                <w:rFonts w:ascii="Times New Roman" w:hAnsi="Times New Roman" w:cs="Times New Roman"/>
                <w:sz w:val="24"/>
                <w:szCs w:val="24"/>
              </w:rPr>
            </w:pPr>
            <w:r w:rsidRPr="00B01D46">
              <w:rPr>
                <w:rFonts w:ascii="Times New Roman" w:hAnsi="Times New Roman" w:cs="Times New Roman"/>
                <w:sz w:val="24"/>
                <w:szCs w:val="24"/>
              </w:rPr>
              <w:t>16.45147</w:t>
            </w:r>
          </w:p>
          <w:p w:rsidR="006717BA" w:rsidRPr="00B01D46" w:rsidRDefault="006717BA" w:rsidP="006C7B1C">
            <w:pPr>
              <w:autoSpaceDE w:val="0"/>
              <w:autoSpaceDN w:val="0"/>
              <w:adjustRightInd w:val="0"/>
              <w:jc w:val="both"/>
              <w:rPr>
                <w:rFonts w:ascii="Times New Roman" w:hAnsi="Times New Roman" w:cs="Times New Roman"/>
                <w:sz w:val="24"/>
                <w:szCs w:val="24"/>
              </w:rPr>
            </w:pPr>
          </w:p>
        </w:tc>
        <w:tc>
          <w:tcPr>
            <w:tcW w:w="1440" w:type="dxa"/>
            <w:vAlign w:val="bottom"/>
          </w:tcPr>
          <w:p w:rsidR="006717BA" w:rsidRPr="00B01D46" w:rsidRDefault="006717BA" w:rsidP="006C7B1C">
            <w:pPr>
              <w:autoSpaceDE w:val="0"/>
              <w:autoSpaceDN w:val="0"/>
              <w:adjustRightInd w:val="0"/>
              <w:jc w:val="both"/>
              <w:rPr>
                <w:rFonts w:ascii="Times New Roman" w:hAnsi="Times New Roman" w:cs="Times New Roman"/>
                <w:sz w:val="24"/>
                <w:szCs w:val="24"/>
              </w:rPr>
            </w:pPr>
          </w:p>
          <w:p w:rsidR="006717BA" w:rsidRPr="00B01D46" w:rsidRDefault="006717BA" w:rsidP="006C7B1C">
            <w:pPr>
              <w:autoSpaceDE w:val="0"/>
              <w:autoSpaceDN w:val="0"/>
              <w:adjustRightInd w:val="0"/>
              <w:jc w:val="both"/>
              <w:rPr>
                <w:rFonts w:ascii="Times New Roman" w:hAnsi="Times New Roman" w:cs="Times New Roman"/>
                <w:sz w:val="24"/>
                <w:szCs w:val="24"/>
              </w:rPr>
            </w:pPr>
            <w:r w:rsidRPr="00B01D46">
              <w:rPr>
                <w:rFonts w:ascii="Times New Roman" w:hAnsi="Times New Roman" w:cs="Times New Roman"/>
                <w:sz w:val="24"/>
                <w:szCs w:val="24"/>
              </w:rPr>
              <w:t> 3.841466</w:t>
            </w:r>
          </w:p>
          <w:p w:rsidR="006717BA" w:rsidRPr="00B01D46" w:rsidRDefault="006717BA" w:rsidP="006C7B1C">
            <w:pPr>
              <w:autoSpaceDE w:val="0"/>
              <w:autoSpaceDN w:val="0"/>
              <w:adjustRightInd w:val="0"/>
              <w:jc w:val="both"/>
              <w:rPr>
                <w:rFonts w:ascii="Times New Roman" w:hAnsi="Times New Roman" w:cs="Times New Roman"/>
                <w:sz w:val="24"/>
                <w:szCs w:val="24"/>
              </w:rPr>
            </w:pPr>
          </w:p>
        </w:tc>
        <w:tc>
          <w:tcPr>
            <w:tcW w:w="1980" w:type="dxa"/>
            <w:vAlign w:val="bottom"/>
          </w:tcPr>
          <w:p w:rsidR="006717BA" w:rsidRPr="00B01D46" w:rsidRDefault="006717BA" w:rsidP="006C7B1C">
            <w:pPr>
              <w:autoSpaceDE w:val="0"/>
              <w:autoSpaceDN w:val="0"/>
              <w:adjustRightInd w:val="0"/>
              <w:jc w:val="both"/>
              <w:rPr>
                <w:rFonts w:ascii="Times New Roman" w:hAnsi="Times New Roman" w:cs="Times New Roman"/>
                <w:sz w:val="24"/>
                <w:szCs w:val="24"/>
              </w:rPr>
            </w:pPr>
            <w:r w:rsidRPr="00B01D46">
              <w:rPr>
                <w:rFonts w:ascii="Times New Roman" w:hAnsi="Times New Roman" w:cs="Times New Roman"/>
                <w:sz w:val="24"/>
                <w:szCs w:val="24"/>
              </w:rPr>
              <w:t>0.0000</w:t>
            </w:r>
          </w:p>
          <w:p w:rsidR="006717BA" w:rsidRPr="00B01D46" w:rsidRDefault="006717BA" w:rsidP="006C7B1C">
            <w:pPr>
              <w:autoSpaceDE w:val="0"/>
              <w:autoSpaceDN w:val="0"/>
              <w:adjustRightInd w:val="0"/>
              <w:jc w:val="both"/>
              <w:rPr>
                <w:rFonts w:ascii="Times New Roman" w:hAnsi="Times New Roman" w:cs="Times New Roman"/>
                <w:sz w:val="24"/>
                <w:szCs w:val="24"/>
              </w:rPr>
            </w:pPr>
          </w:p>
        </w:tc>
        <w:tc>
          <w:tcPr>
            <w:tcW w:w="1620" w:type="dxa"/>
          </w:tcPr>
          <w:p w:rsidR="006717BA" w:rsidRPr="00B01D46" w:rsidRDefault="006717BA" w:rsidP="006C7B1C">
            <w:pPr>
              <w:jc w:val="both"/>
              <w:rPr>
                <w:rFonts w:ascii="Times New Roman" w:hAnsi="Times New Roman" w:cs="Times New Roman"/>
                <w:sz w:val="24"/>
                <w:szCs w:val="24"/>
              </w:rPr>
            </w:pPr>
          </w:p>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1,1</w:t>
            </w:r>
          </w:p>
          <w:p w:rsidR="006717BA" w:rsidRPr="00B01D46" w:rsidRDefault="006717BA" w:rsidP="006C7B1C">
            <w:pPr>
              <w:jc w:val="both"/>
              <w:rPr>
                <w:rFonts w:ascii="Times New Roman" w:hAnsi="Times New Roman" w:cs="Times New Roman"/>
                <w:sz w:val="24"/>
                <w:szCs w:val="24"/>
              </w:rPr>
            </w:pPr>
          </w:p>
        </w:tc>
        <w:tc>
          <w:tcPr>
            <w:tcW w:w="2340" w:type="dxa"/>
          </w:tcPr>
          <w:p w:rsidR="006717BA" w:rsidRPr="00B01D46" w:rsidRDefault="006717BA" w:rsidP="006C7B1C">
            <w:pPr>
              <w:jc w:val="both"/>
              <w:rPr>
                <w:rFonts w:ascii="Times New Roman" w:hAnsi="Times New Roman" w:cs="Times New Roman"/>
                <w:sz w:val="24"/>
                <w:szCs w:val="24"/>
              </w:rPr>
            </w:pPr>
          </w:p>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1</w:t>
            </w:r>
          </w:p>
        </w:tc>
      </w:tr>
      <w:tr w:rsidR="006717BA" w:rsidRPr="00B01D46" w:rsidTr="004741BC">
        <w:trPr>
          <w:trHeight w:val="548"/>
        </w:trPr>
        <w:tc>
          <w:tcPr>
            <w:tcW w:w="630" w:type="dxa"/>
          </w:tcPr>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(ii)</w:t>
            </w:r>
          </w:p>
        </w:tc>
        <w:tc>
          <w:tcPr>
            <w:tcW w:w="1800" w:type="dxa"/>
          </w:tcPr>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GDP</w:t>
            </w:r>
          </w:p>
        </w:tc>
        <w:tc>
          <w:tcPr>
            <w:tcW w:w="2070" w:type="dxa"/>
          </w:tcPr>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IR , EXCHR </w:t>
            </w:r>
          </w:p>
        </w:tc>
        <w:tc>
          <w:tcPr>
            <w:tcW w:w="1620" w:type="dxa"/>
          </w:tcPr>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17.48074</w:t>
            </w:r>
          </w:p>
        </w:tc>
        <w:tc>
          <w:tcPr>
            <w:tcW w:w="1440" w:type="dxa"/>
            <w:vAlign w:val="bottom"/>
          </w:tcPr>
          <w:p w:rsidR="006717BA" w:rsidRPr="00B01D46" w:rsidRDefault="006717BA" w:rsidP="006C7B1C">
            <w:pPr>
              <w:autoSpaceDE w:val="0"/>
              <w:autoSpaceDN w:val="0"/>
              <w:adjustRightInd w:val="0"/>
              <w:jc w:val="both"/>
              <w:rPr>
                <w:rFonts w:ascii="Times New Roman" w:hAnsi="Times New Roman" w:cs="Times New Roman"/>
                <w:sz w:val="24"/>
                <w:szCs w:val="24"/>
              </w:rPr>
            </w:pPr>
            <w:r w:rsidRPr="00B01D46">
              <w:rPr>
                <w:rFonts w:ascii="Times New Roman" w:hAnsi="Times New Roman" w:cs="Times New Roman"/>
                <w:sz w:val="24"/>
                <w:szCs w:val="24"/>
              </w:rPr>
              <w:t>12.51798</w:t>
            </w:r>
          </w:p>
          <w:p w:rsidR="006717BA" w:rsidRPr="00B01D46" w:rsidRDefault="006717BA" w:rsidP="006C7B1C">
            <w:pPr>
              <w:autoSpaceDE w:val="0"/>
              <w:autoSpaceDN w:val="0"/>
              <w:adjustRightInd w:val="0"/>
              <w:jc w:val="both"/>
              <w:rPr>
                <w:rFonts w:ascii="Times New Roman" w:hAnsi="Times New Roman" w:cs="Times New Roman"/>
                <w:sz w:val="24"/>
                <w:szCs w:val="24"/>
              </w:rPr>
            </w:pPr>
          </w:p>
        </w:tc>
        <w:tc>
          <w:tcPr>
            <w:tcW w:w="1980" w:type="dxa"/>
            <w:vAlign w:val="bottom"/>
          </w:tcPr>
          <w:p w:rsidR="006717BA" w:rsidRPr="00B01D46" w:rsidRDefault="006717BA" w:rsidP="006C7B1C">
            <w:pPr>
              <w:autoSpaceDE w:val="0"/>
              <w:autoSpaceDN w:val="0"/>
              <w:adjustRightInd w:val="0"/>
              <w:jc w:val="both"/>
              <w:rPr>
                <w:rFonts w:ascii="Times New Roman" w:hAnsi="Times New Roman" w:cs="Times New Roman"/>
                <w:sz w:val="24"/>
                <w:szCs w:val="24"/>
              </w:rPr>
            </w:pPr>
            <w:r w:rsidRPr="00B01D46">
              <w:rPr>
                <w:rFonts w:ascii="Times New Roman" w:hAnsi="Times New Roman" w:cs="Times New Roman"/>
                <w:sz w:val="24"/>
                <w:szCs w:val="24"/>
              </w:rPr>
              <w:t>0.0068</w:t>
            </w:r>
          </w:p>
        </w:tc>
        <w:tc>
          <w:tcPr>
            <w:tcW w:w="1620" w:type="dxa"/>
          </w:tcPr>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1,1</w:t>
            </w:r>
          </w:p>
        </w:tc>
        <w:tc>
          <w:tcPr>
            <w:tcW w:w="2340" w:type="dxa"/>
          </w:tcPr>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1</w:t>
            </w:r>
          </w:p>
        </w:tc>
      </w:tr>
      <w:tr w:rsidR="006717BA" w:rsidRPr="00B01D46" w:rsidTr="004741BC">
        <w:trPr>
          <w:trHeight w:val="512"/>
        </w:trPr>
        <w:tc>
          <w:tcPr>
            <w:tcW w:w="630" w:type="dxa"/>
          </w:tcPr>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(iii)</w:t>
            </w:r>
          </w:p>
        </w:tc>
        <w:tc>
          <w:tcPr>
            <w:tcW w:w="1800" w:type="dxa"/>
          </w:tcPr>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GDP</w:t>
            </w:r>
          </w:p>
        </w:tc>
        <w:tc>
          <w:tcPr>
            <w:tcW w:w="2070" w:type="dxa"/>
          </w:tcPr>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M2, IR ,EXCHR </w:t>
            </w:r>
          </w:p>
        </w:tc>
        <w:tc>
          <w:tcPr>
            <w:tcW w:w="1620" w:type="dxa"/>
            <w:vAlign w:val="bottom"/>
          </w:tcPr>
          <w:p w:rsidR="006717BA" w:rsidRPr="00B01D46" w:rsidRDefault="006717BA" w:rsidP="006C7B1C">
            <w:pPr>
              <w:autoSpaceDE w:val="0"/>
              <w:autoSpaceDN w:val="0"/>
              <w:adjustRightInd w:val="0"/>
              <w:jc w:val="both"/>
              <w:rPr>
                <w:rFonts w:ascii="Times New Roman" w:hAnsi="Times New Roman" w:cs="Times New Roman"/>
                <w:sz w:val="24"/>
                <w:szCs w:val="24"/>
              </w:rPr>
            </w:pPr>
            <w:r w:rsidRPr="00B01D46">
              <w:rPr>
                <w:rFonts w:ascii="Times New Roman" w:hAnsi="Times New Roman" w:cs="Times New Roman"/>
                <w:sz w:val="24"/>
                <w:szCs w:val="24"/>
              </w:rPr>
              <w:t>16.78748</w:t>
            </w:r>
          </w:p>
        </w:tc>
        <w:tc>
          <w:tcPr>
            <w:tcW w:w="1440" w:type="dxa"/>
            <w:vAlign w:val="bottom"/>
          </w:tcPr>
          <w:p w:rsidR="006717BA" w:rsidRPr="00B01D46" w:rsidRDefault="006717BA" w:rsidP="006C7B1C">
            <w:pPr>
              <w:autoSpaceDE w:val="0"/>
              <w:autoSpaceDN w:val="0"/>
              <w:adjustRightInd w:val="0"/>
              <w:jc w:val="both"/>
              <w:rPr>
                <w:rFonts w:ascii="Times New Roman" w:hAnsi="Times New Roman" w:cs="Times New Roman"/>
                <w:sz w:val="24"/>
                <w:szCs w:val="24"/>
              </w:rPr>
            </w:pPr>
            <w:r w:rsidRPr="00B01D46">
              <w:rPr>
                <w:rFonts w:ascii="Times New Roman" w:hAnsi="Times New Roman" w:cs="Times New Roman"/>
                <w:sz w:val="24"/>
                <w:szCs w:val="24"/>
              </w:rPr>
              <w:t>3.841466</w:t>
            </w:r>
          </w:p>
        </w:tc>
        <w:tc>
          <w:tcPr>
            <w:tcW w:w="1980" w:type="dxa"/>
            <w:vAlign w:val="bottom"/>
          </w:tcPr>
          <w:p w:rsidR="006717BA" w:rsidRPr="00B01D46" w:rsidRDefault="006717BA" w:rsidP="006C7B1C">
            <w:pPr>
              <w:autoSpaceDE w:val="0"/>
              <w:autoSpaceDN w:val="0"/>
              <w:adjustRightInd w:val="0"/>
              <w:jc w:val="both"/>
              <w:rPr>
                <w:rFonts w:ascii="Times New Roman" w:hAnsi="Times New Roman" w:cs="Times New Roman"/>
                <w:sz w:val="24"/>
                <w:szCs w:val="24"/>
              </w:rPr>
            </w:pPr>
            <w:r w:rsidRPr="00B01D46">
              <w:rPr>
                <w:rFonts w:ascii="Times New Roman" w:hAnsi="Times New Roman" w:cs="Times New Roman"/>
                <w:sz w:val="24"/>
                <w:szCs w:val="24"/>
              </w:rPr>
              <w:t>0.0000</w:t>
            </w:r>
          </w:p>
        </w:tc>
        <w:tc>
          <w:tcPr>
            <w:tcW w:w="1620" w:type="dxa"/>
          </w:tcPr>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1,1</w:t>
            </w:r>
          </w:p>
        </w:tc>
        <w:tc>
          <w:tcPr>
            <w:tcW w:w="2340" w:type="dxa"/>
          </w:tcPr>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1</w:t>
            </w:r>
          </w:p>
        </w:tc>
      </w:tr>
      <w:tr w:rsidR="006717BA" w:rsidRPr="00B01D46" w:rsidTr="004741BC">
        <w:trPr>
          <w:trHeight w:val="485"/>
        </w:trPr>
        <w:tc>
          <w:tcPr>
            <w:tcW w:w="630" w:type="dxa"/>
          </w:tcPr>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(iv)</w:t>
            </w:r>
          </w:p>
        </w:tc>
        <w:tc>
          <w:tcPr>
            <w:tcW w:w="1800" w:type="dxa"/>
          </w:tcPr>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TA</w:t>
            </w:r>
          </w:p>
        </w:tc>
        <w:tc>
          <w:tcPr>
            <w:tcW w:w="2070" w:type="dxa"/>
          </w:tcPr>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M2, EXCHR</w:t>
            </w:r>
          </w:p>
        </w:tc>
        <w:tc>
          <w:tcPr>
            <w:tcW w:w="1620" w:type="dxa"/>
            <w:vAlign w:val="bottom"/>
          </w:tcPr>
          <w:p w:rsidR="006717BA" w:rsidRPr="00B01D46" w:rsidRDefault="006717BA" w:rsidP="006C7B1C">
            <w:pPr>
              <w:autoSpaceDE w:val="0"/>
              <w:autoSpaceDN w:val="0"/>
              <w:adjustRightInd w:val="0"/>
              <w:jc w:val="both"/>
              <w:rPr>
                <w:rFonts w:ascii="Times New Roman" w:hAnsi="Times New Roman" w:cs="Times New Roman"/>
                <w:sz w:val="24"/>
                <w:szCs w:val="24"/>
              </w:rPr>
            </w:pPr>
            <w:r w:rsidRPr="00B01D46">
              <w:rPr>
                <w:rFonts w:ascii="Times New Roman" w:hAnsi="Times New Roman" w:cs="Times New Roman"/>
                <w:sz w:val="24"/>
                <w:szCs w:val="24"/>
              </w:rPr>
              <w:t>11.91713</w:t>
            </w:r>
          </w:p>
          <w:p w:rsidR="006717BA" w:rsidRPr="00B01D46" w:rsidRDefault="006717BA" w:rsidP="006C7B1C">
            <w:pPr>
              <w:autoSpaceDE w:val="0"/>
              <w:autoSpaceDN w:val="0"/>
              <w:adjustRightInd w:val="0"/>
              <w:jc w:val="both"/>
              <w:rPr>
                <w:rFonts w:ascii="Times New Roman" w:hAnsi="Times New Roman" w:cs="Times New Roman"/>
                <w:sz w:val="24"/>
                <w:szCs w:val="24"/>
              </w:rPr>
            </w:pPr>
          </w:p>
        </w:tc>
        <w:tc>
          <w:tcPr>
            <w:tcW w:w="1440" w:type="dxa"/>
            <w:vAlign w:val="bottom"/>
          </w:tcPr>
          <w:p w:rsidR="006717BA" w:rsidRPr="00B01D46" w:rsidRDefault="006717BA" w:rsidP="006C7B1C">
            <w:pPr>
              <w:autoSpaceDE w:val="0"/>
              <w:autoSpaceDN w:val="0"/>
              <w:adjustRightInd w:val="0"/>
              <w:jc w:val="both"/>
              <w:rPr>
                <w:rFonts w:ascii="Times New Roman" w:hAnsi="Times New Roman" w:cs="Times New Roman"/>
                <w:sz w:val="24"/>
                <w:szCs w:val="24"/>
              </w:rPr>
            </w:pPr>
            <w:r w:rsidRPr="00B01D46">
              <w:rPr>
                <w:rFonts w:ascii="Times New Roman" w:hAnsi="Times New Roman" w:cs="Times New Roman"/>
                <w:sz w:val="24"/>
                <w:szCs w:val="24"/>
              </w:rPr>
              <w:t>3.841466</w:t>
            </w:r>
          </w:p>
          <w:p w:rsidR="006717BA" w:rsidRPr="00B01D46" w:rsidRDefault="006717BA" w:rsidP="006C7B1C">
            <w:pPr>
              <w:autoSpaceDE w:val="0"/>
              <w:autoSpaceDN w:val="0"/>
              <w:adjustRightInd w:val="0"/>
              <w:jc w:val="both"/>
              <w:rPr>
                <w:rFonts w:ascii="Times New Roman" w:hAnsi="Times New Roman" w:cs="Times New Roman"/>
                <w:sz w:val="24"/>
                <w:szCs w:val="24"/>
              </w:rPr>
            </w:pPr>
          </w:p>
        </w:tc>
        <w:tc>
          <w:tcPr>
            <w:tcW w:w="1980" w:type="dxa"/>
            <w:vAlign w:val="bottom"/>
          </w:tcPr>
          <w:p w:rsidR="006717BA" w:rsidRPr="00B01D46" w:rsidRDefault="006717BA" w:rsidP="006C7B1C">
            <w:pPr>
              <w:autoSpaceDE w:val="0"/>
              <w:autoSpaceDN w:val="0"/>
              <w:adjustRightInd w:val="0"/>
              <w:jc w:val="both"/>
              <w:rPr>
                <w:rFonts w:ascii="Times New Roman" w:hAnsi="Times New Roman" w:cs="Times New Roman"/>
                <w:sz w:val="24"/>
                <w:szCs w:val="24"/>
              </w:rPr>
            </w:pPr>
            <w:r w:rsidRPr="00B01D46">
              <w:rPr>
                <w:rFonts w:ascii="Times New Roman" w:hAnsi="Times New Roman" w:cs="Times New Roman"/>
                <w:sz w:val="24"/>
                <w:szCs w:val="24"/>
              </w:rPr>
              <w:t>0.0006</w:t>
            </w:r>
          </w:p>
          <w:p w:rsidR="006717BA" w:rsidRPr="00B01D46" w:rsidRDefault="006717BA" w:rsidP="006C7B1C">
            <w:pPr>
              <w:autoSpaceDE w:val="0"/>
              <w:autoSpaceDN w:val="0"/>
              <w:adjustRightInd w:val="0"/>
              <w:jc w:val="both"/>
              <w:rPr>
                <w:rFonts w:ascii="Times New Roman" w:hAnsi="Times New Roman" w:cs="Times New Roman"/>
                <w:sz w:val="24"/>
                <w:szCs w:val="24"/>
              </w:rPr>
            </w:pPr>
          </w:p>
        </w:tc>
        <w:tc>
          <w:tcPr>
            <w:tcW w:w="1620" w:type="dxa"/>
          </w:tcPr>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1,1</w:t>
            </w:r>
          </w:p>
        </w:tc>
        <w:tc>
          <w:tcPr>
            <w:tcW w:w="2340" w:type="dxa"/>
          </w:tcPr>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1</w:t>
            </w:r>
          </w:p>
        </w:tc>
      </w:tr>
      <w:tr w:rsidR="006717BA" w:rsidRPr="00B01D46" w:rsidTr="004741BC">
        <w:trPr>
          <w:trHeight w:val="377"/>
        </w:trPr>
        <w:tc>
          <w:tcPr>
            <w:tcW w:w="630" w:type="dxa"/>
          </w:tcPr>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(v)</w:t>
            </w:r>
          </w:p>
        </w:tc>
        <w:tc>
          <w:tcPr>
            <w:tcW w:w="1800" w:type="dxa"/>
          </w:tcPr>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TA</w:t>
            </w:r>
          </w:p>
        </w:tc>
        <w:tc>
          <w:tcPr>
            <w:tcW w:w="2070" w:type="dxa"/>
          </w:tcPr>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IR,  EXCH </w:t>
            </w:r>
          </w:p>
        </w:tc>
        <w:tc>
          <w:tcPr>
            <w:tcW w:w="1620" w:type="dxa"/>
            <w:vAlign w:val="bottom"/>
          </w:tcPr>
          <w:p w:rsidR="006717BA" w:rsidRPr="00B01D46" w:rsidRDefault="006717BA" w:rsidP="006C7B1C">
            <w:pPr>
              <w:autoSpaceDE w:val="0"/>
              <w:autoSpaceDN w:val="0"/>
              <w:adjustRightInd w:val="0"/>
              <w:jc w:val="both"/>
              <w:rPr>
                <w:rFonts w:ascii="Times New Roman" w:hAnsi="Times New Roman" w:cs="Times New Roman"/>
                <w:sz w:val="24"/>
                <w:szCs w:val="24"/>
              </w:rPr>
            </w:pPr>
            <w:r w:rsidRPr="00B01D46">
              <w:rPr>
                <w:rFonts w:ascii="Times New Roman" w:hAnsi="Times New Roman" w:cs="Times New Roman"/>
                <w:sz w:val="24"/>
                <w:szCs w:val="24"/>
              </w:rPr>
              <w:t>9.326657</w:t>
            </w:r>
          </w:p>
        </w:tc>
        <w:tc>
          <w:tcPr>
            <w:tcW w:w="1440" w:type="dxa"/>
            <w:vAlign w:val="bottom"/>
          </w:tcPr>
          <w:p w:rsidR="006717BA" w:rsidRPr="00B01D46" w:rsidRDefault="006717BA" w:rsidP="006C7B1C">
            <w:pPr>
              <w:autoSpaceDE w:val="0"/>
              <w:autoSpaceDN w:val="0"/>
              <w:adjustRightInd w:val="0"/>
              <w:jc w:val="both"/>
              <w:rPr>
                <w:rFonts w:ascii="Times New Roman" w:hAnsi="Times New Roman" w:cs="Times New Roman"/>
                <w:sz w:val="24"/>
                <w:szCs w:val="24"/>
              </w:rPr>
            </w:pPr>
            <w:r w:rsidRPr="00B01D46">
              <w:rPr>
                <w:rFonts w:ascii="Times New Roman" w:hAnsi="Times New Roman" w:cs="Times New Roman"/>
                <w:sz w:val="24"/>
                <w:szCs w:val="24"/>
              </w:rPr>
              <w:t> 3.841466</w:t>
            </w:r>
          </w:p>
        </w:tc>
        <w:tc>
          <w:tcPr>
            <w:tcW w:w="1980" w:type="dxa"/>
            <w:vAlign w:val="bottom"/>
          </w:tcPr>
          <w:p w:rsidR="006717BA" w:rsidRPr="00B01D46" w:rsidRDefault="006717BA" w:rsidP="006C7B1C">
            <w:pPr>
              <w:autoSpaceDE w:val="0"/>
              <w:autoSpaceDN w:val="0"/>
              <w:adjustRightInd w:val="0"/>
              <w:jc w:val="both"/>
              <w:rPr>
                <w:rFonts w:ascii="Times New Roman" w:hAnsi="Times New Roman" w:cs="Times New Roman"/>
                <w:sz w:val="24"/>
                <w:szCs w:val="24"/>
              </w:rPr>
            </w:pPr>
            <w:r w:rsidRPr="00B01D46">
              <w:rPr>
                <w:rFonts w:ascii="Times New Roman" w:hAnsi="Times New Roman" w:cs="Times New Roman"/>
                <w:sz w:val="24"/>
                <w:szCs w:val="24"/>
              </w:rPr>
              <w:t>0.0023</w:t>
            </w:r>
          </w:p>
        </w:tc>
        <w:tc>
          <w:tcPr>
            <w:tcW w:w="1620" w:type="dxa"/>
          </w:tcPr>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1,1</w:t>
            </w:r>
          </w:p>
        </w:tc>
        <w:tc>
          <w:tcPr>
            <w:tcW w:w="2340" w:type="dxa"/>
          </w:tcPr>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1</w:t>
            </w:r>
          </w:p>
        </w:tc>
      </w:tr>
      <w:tr w:rsidR="006717BA" w:rsidRPr="00B01D46" w:rsidTr="004741BC">
        <w:trPr>
          <w:trHeight w:val="575"/>
        </w:trPr>
        <w:tc>
          <w:tcPr>
            <w:tcW w:w="630" w:type="dxa"/>
          </w:tcPr>
          <w:p w:rsidR="006717BA" w:rsidRPr="00B01D46" w:rsidRDefault="006717BA" w:rsidP="006C7B1C">
            <w:pPr>
              <w:jc w:val="both"/>
              <w:rPr>
                <w:rFonts w:ascii="Times New Roman" w:hAnsi="Times New Roman" w:cs="Times New Roman"/>
                <w:sz w:val="24"/>
                <w:szCs w:val="24"/>
              </w:rPr>
            </w:pPr>
          </w:p>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(VI)</w:t>
            </w:r>
          </w:p>
        </w:tc>
        <w:tc>
          <w:tcPr>
            <w:tcW w:w="1800" w:type="dxa"/>
          </w:tcPr>
          <w:p w:rsidR="006717BA" w:rsidRPr="00B01D46" w:rsidRDefault="006717BA" w:rsidP="006C7B1C">
            <w:pPr>
              <w:jc w:val="both"/>
              <w:rPr>
                <w:rFonts w:ascii="Times New Roman" w:hAnsi="Times New Roman" w:cs="Times New Roman"/>
                <w:sz w:val="24"/>
                <w:szCs w:val="24"/>
              </w:rPr>
            </w:pPr>
          </w:p>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TA</w:t>
            </w:r>
          </w:p>
        </w:tc>
        <w:tc>
          <w:tcPr>
            <w:tcW w:w="2070" w:type="dxa"/>
          </w:tcPr>
          <w:p w:rsidR="006717BA" w:rsidRPr="00B01D46" w:rsidRDefault="006717BA" w:rsidP="006C7B1C">
            <w:pPr>
              <w:jc w:val="both"/>
              <w:rPr>
                <w:rFonts w:ascii="Times New Roman" w:hAnsi="Times New Roman" w:cs="Times New Roman"/>
                <w:sz w:val="24"/>
                <w:szCs w:val="24"/>
              </w:rPr>
            </w:pPr>
          </w:p>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M2, IR ,EXCHR </w:t>
            </w:r>
          </w:p>
        </w:tc>
        <w:tc>
          <w:tcPr>
            <w:tcW w:w="1620" w:type="dxa"/>
            <w:vAlign w:val="bottom"/>
          </w:tcPr>
          <w:p w:rsidR="006717BA" w:rsidRPr="00B01D46" w:rsidRDefault="006717BA" w:rsidP="006C7B1C">
            <w:pPr>
              <w:autoSpaceDE w:val="0"/>
              <w:autoSpaceDN w:val="0"/>
              <w:adjustRightInd w:val="0"/>
              <w:jc w:val="both"/>
              <w:rPr>
                <w:rFonts w:ascii="Times New Roman" w:hAnsi="Times New Roman" w:cs="Times New Roman"/>
                <w:sz w:val="24"/>
                <w:szCs w:val="24"/>
              </w:rPr>
            </w:pPr>
            <w:r w:rsidRPr="00B01D46">
              <w:rPr>
                <w:rFonts w:ascii="Times New Roman" w:hAnsi="Times New Roman" w:cs="Times New Roman"/>
                <w:sz w:val="24"/>
                <w:szCs w:val="24"/>
              </w:rPr>
              <w:t>10.73983</w:t>
            </w:r>
          </w:p>
        </w:tc>
        <w:tc>
          <w:tcPr>
            <w:tcW w:w="1440" w:type="dxa"/>
            <w:vAlign w:val="bottom"/>
          </w:tcPr>
          <w:p w:rsidR="006717BA" w:rsidRPr="00B01D46" w:rsidRDefault="006717BA" w:rsidP="006C7B1C">
            <w:pPr>
              <w:autoSpaceDE w:val="0"/>
              <w:autoSpaceDN w:val="0"/>
              <w:adjustRightInd w:val="0"/>
              <w:jc w:val="both"/>
              <w:rPr>
                <w:rFonts w:ascii="Times New Roman" w:hAnsi="Times New Roman" w:cs="Times New Roman"/>
                <w:sz w:val="24"/>
                <w:szCs w:val="24"/>
              </w:rPr>
            </w:pPr>
            <w:r w:rsidRPr="00B01D46">
              <w:rPr>
                <w:rFonts w:ascii="Times New Roman" w:hAnsi="Times New Roman" w:cs="Times New Roman"/>
                <w:sz w:val="24"/>
                <w:szCs w:val="24"/>
              </w:rPr>
              <w:t>3.841466</w:t>
            </w:r>
          </w:p>
        </w:tc>
        <w:tc>
          <w:tcPr>
            <w:tcW w:w="1980" w:type="dxa"/>
            <w:vAlign w:val="bottom"/>
          </w:tcPr>
          <w:p w:rsidR="006717BA" w:rsidRPr="00B01D46" w:rsidRDefault="006717BA" w:rsidP="006C7B1C">
            <w:pPr>
              <w:autoSpaceDE w:val="0"/>
              <w:autoSpaceDN w:val="0"/>
              <w:adjustRightInd w:val="0"/>
              <w:jc w:val="both"/>
              <w:rPr>
                <w:rFonts w:ascii="Times New Roman" w:hAnsi="Times New Roman" w:cs="Times New Roman"/>
                <w:sz w:val="24"/>
                <w:szCs w:val="24"/>
              </w:rPr>
            </w:pPr>
            <w:r w:rsidRPr="00B01D46">
              <w:rPr>
                <w:rFonts w:ascii="Times New Roman" w:hAnsi="Times New Roman" w:cs="Times New Roman"/>
                <w:sz w:val="24"/>
                <w:szCs w:val="24"/>
              </w:rPr>
              <w:t>0.0010</w:t>
            </w:r>
          </w:p>
        </w:tc>
        <w:tc>
          <w:tcPr>
            <w:tcW w:w="1620" w:type="dxa"/>
          </w:tcPr>
          <w:p w:rsidR="006717BA" w:rsidRPr="00B01D46" w:rsidRDefault="006717BA" w:rsidP="006C7B1C">
            <w:pPr>
              <w:jc w:val="both"/>
              <w:rPr>
                <w:rFonts w:ascii="Times New Roman" w:hAnsi="Times New Roman" w:cs="Times New Roman"/>
                <w:sz w:val="24"/>
                <w:szCs w:val="24"/>
              </w:rPr>
            </w:pPr>
          </w:p>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1,1</w:t>
            </w:r>
          </w:p>
        </w:tc>
        <w:tc>
          <w:tcPr>
            <w:tcW w:w="2340" w:type="dxa"/>
          </w:tcPr>
          <w:p w:rsidR="006717BA" w:rsidRPr="00B01D46" w:rsidRDefault="006717BA" w:rsidP="006C7B1C">
            <w:pPr>
              <w:jc w:val="both"/>
              <w:rPr>
                <w:rFonts w:ascii="Times New Roman" w:hAnsi="Times New Roman" w:cs="Times New Roman"/>
                <w:sz w:val="24"/>
                <w:szCs w:val="24"/>
              </w:rPr>
            </w:pPr>
          </w:p>
          <w:p w:rsidR="006717BA" w:rsidRPr="00B01D46" w:rsidRDefault="006717BA" w:rsidP="006C7B1C">
            <w:pPr>
              <w:jc w:val="both"/>
              <w:rPr>
                <w:rFonts w:ascii="Times New Roman" w:hAnsi="Times New Roman" w:cs="Times New Roman"/>
                <w:sz w:val="24"/>
                <w:szCs w:val="24"/>
              </w:rPr>
            </w:pPr>
            <w:r w:rsidRPr="00B01D46">
              <w:rPr>
                <w:rFonts w:ascii="Times New Roman" w:hAnsi="Times New Roman" w:cs="Times New Roman"/>
                <w:sz w:val="24"/>
                <w:szCs w:val="24"/>
              </w:rPr>
              <w:t>1</w:t>
            </w:r>
          </w:p>
        </w:tc>
      </w:tr>
    </w:tbl>
    <w:p w:rsidR="006717BA" w:rsidRPr="00B01D46" w:rsidRDefault="006717BA" w:rsidP="006C7B1C">
      <w:pPr>
        <w:tabs>
          <w:tab w:val="center" w:pos="4815"/>
        </w:tabs>
        <w:spacing w:line="240" w:lineRule="auto"/>
        <w:jc w:val="both"/>
        <w:rPr>
          <w:rFonts w:ascii="Times New Roman" w:hAnsi="Times New Roman" w:cs="Times New Roman"/>
          <w:sz w:val="24"/>
          <w:szCs w:val="24"/>
        </w:rPr>
      </w:pPr>
    </w:p>
    <w:p w:rsidR="00497BC9" w:rsidRPr="00B01D46" w:rsidRDefault="00497BC9" w:rsidP="006C7B1C">
      <w:pPr>
        <w:spacing w:line="240" w:lineRule="auto"/>
        <w:jc w:val="both"/>
        <w:rPr>
          <w:rFonts w:ascii="Times New Roman" w:hAnsi="Times New Roman" w:cs="Times New Roman"/>
          <w:sz w:val="24"/>
          <w:szCs w:val="24"/>
        </w:rPr>
      </w:pPr>
    </w:p>
    <w:p w:rsidR="00497BC9" w:rsidRPr="00B01D46" w:rsidRDefault="00497BC9" w:rsidP="006C7B1C">
      <w:pPr>
        <w:spacing w:after="0" w:line="240" w:lineRule="auto"/>
        <w:jc w:val="both"/>
        <w:rPr>
          <w:rFonts w:ascii="Times New Roman" w:hAnsi="Times New Roman" w:cs="Times New Roman"/>
          <w:b/>
          <w:sz w:val="24"/>
          <w:szCs w:val="24"/>
        </w:rPr>
      </w:pPr>
    </w:p>
    <w:p w:rsidR="007369D3" w:rsidRPr="00B01D46" w:rsidRDefault="007369D3" w:rsidP="006C7B1C">
      <w:pPr>
        <w:spacing w:after="0" w:line="240" w:lineRule="auto"/>
        <w:jc w:val="both"/>
        <w:rPr>
          <w:rFonts w:ascii="Times New Roman" w:hAnsi="Times New Roman" w:cs="Times New Roman"/>
          <w:sz w:val="24"/>
          <w:szCs w:val="24"/>
        </w:rPr>
      </w:pPr>
    </w:p>
    <w:p w:rsidR="006717BA" w:rsidRPr="00B01D46" w:rsidRDefault="006717BA" w:rsidP="006C7B1C">
      <w:pPr>
        <w:tabs>
          <w:tab w:val="center" w:pos="4815"/>
        </w:tabs>
        <w:spacing w:line="240" w:lineRule="auto"/>
        <w:jc w:val="both"/>
        <w:rPr>
          <w:rFonts w:ascii="Times New Roman" w:hAnsi="Times New Roman" w:cs="Times New Roman"/>
          <w:sz w:val="24"/>
          <w:szCs w:val="24"/>
        </w:rPr>
      </w:pPr>
    </w:p>
    <w:p w:rsidR="006717BA" w:rsidRPr="00B01D46" w:rsidRDefault="006717BA" w:rsidP="006C7B1C">
      <w:pPr>
        <w:spacing w:line="240" w:lineRule="auto"/>
        <w:jc w:val="both"/>
        <w:rPr>
          <w:rFonts w:ascii="Times New Roman" w:hAnsi="Times New Roman" w:cs="Times New Roman"/>
          <w:sz w:val="24"/>
          <w:szCs w:val="24"/>
        </w:rPr>
      </w:pPr>
    </w:p>
    <w:p w:rsidR="003152B5" w:rsidRPr="00B01D46" w:rsidRDefault="003152B5" w:rsidP="006C7B1C">
      <w:pPr>
        <w:spacing w:after="0" w:line="240" w:lineRule="auto"/>
        <w:jc w:val="both"/>
        <w:rPr>
          <w:rFonts w:ascii="Times New Roman" w:eastAsia="Calibri" w:hAnsi="Times New Roman" w:cs="Times New Roman"/>
          <w:sz w:val="24"/>
          <w:szCs w:val="24"/>
        </w:rPr>
      </w:pPr>
    </w:p>
    <w:p w:rsidR="003152B5" w:rsidRPr="00B01D46" w:rsidRDefault="003152B5" w:rsidP="006C7B1C">
      <w:pPr>
        <w:spacing w:line="240" w:lineRule="auto"/>
        <w:jc w:val="both"/>
        <w:rPr>
          <w:rFonts w:ascii="Times New Roman" w:eastAsia="Calibri" w:hAnsi="Times New Roman" w:cs="Times New Roman"/>
          <w:b/>
          <w:sz w:val="24"/>
          <w:szCs w:val="24"/>
        </w:rPr>
      </w:pPr>
    </w:p>
    <w:p w:rsidR="003152B5" w:rsidRPr="00B01D46" w:rsidRDefault="003152B5" w:rsidP="006C7B1C">
      <w:pPr>
        <w:pStyle w:val="ListParagraph"/>
        <w:spacing w:after="0" w:line="240" w:lineRule="auto"/>
        <w:ind w:firstLine="720"/>
        <w:rPr>
          <w:rFonts w:ascii="Times New Roman" w:hAnsi="Times New Roman" w:cs="Times New Roman"/>
          <w:sz w:val="24"/>
          <w:szCs w:val="24"/>
        </w:rPr>
      </w:pPr>
    </w:p>
    <w:p w:rsidR="00CE3C13" w:rsidRPr="00B01D46" w:rsidRDefault="00CE3C13" w:rsidP="006C7B1C">
      <w:pPr>
        <w:spacing w:after="0" w:line="240" w:lineRule="auto"/>
        <w:jc w:val="both"/>
        <w:rPr>
          <w:rFonts w:ascii="Times New Roman" w:hAnsi="Times New Roman" w:cs="Times New Roman"/>
          <w:sz w:val="24"/>
          <w:szCs w:val="24"/>
        </w:rPr>
      </w:pPr>
    </w:p>
    <w:p w:rsidR="004741BC" w:rsidRPr="00B01D46" w:rsidRDefault="004741BC" w:rsidP="006C7B1C">
      <w:pPr>
        <w:tabs>
          <w:tab w:val="center" w:pos="4815"/>
        </w:tabs>
        <w:spacing w:line="240" w:lineRule="auto"/>
        <w:jc w:val="both"/>
        <w:rPr>
          <w:rFonts w:ascii="Times New Roman" w:hAnsi="Times New Roman" w:cs="Times New Roman"/>
          <w:sz w:val="24"/>
          <w:szCs w:val="24"/>
        </w:rPr>
        <w:sectPr w:rsidR="004741BC" w:rsidRPr="00B01D46" w:rsidSect="004741BC">
          <w:pgSz w:w="15840" w:h="12240" w:orient="landscape"/>
          <w:pgMar w:top="1440" w:right="1440" w:bottom="1440" w:left="1440" w:header="720" w:footer="720" w:gutter="0"/>
          <w:cols w:space="720"/>
          <w:docGrid w:linePitch="360"/>
        </w:sectPr>
      </w:pPr>
    </w:p>
    <w:p w:rsidR="004741BC" w:rsidRPr="00B01D46" w:rsidRDefault="007369D3" w:rsidP="00403394">
      <w:pPr>
        <w:spacing w:line="240" w:lineRule="auto"/>
        <w:rPr>
          <w:rFonts w:ascii="Times New Roman" w:hAnsi="Times New Roman" w:cs="Times New Roman"/>
          <w:sz w:val="24"/>
          <w:szCs w:val="24"/>
        </w:rPr>
      </w:pPr>
      <w:r w:rsidRPr="00B01D46">
        <w:rPr>
          <w:rFonts w:ascii="Times New Roman" w:hAnsi="Times New Roman" w:cs="Times New Roman"/>
          <w:sz w:val="24"/>
          <w:szCs w:val="24"/>
        </w:rPr>
        <w:t>Table 4.4</w:t>
      </w:r>
      <w:r w:rsidR="004741BC" w:rsidRPr="00B01D46">
        <w:rPr>
          <w:rFonts w:ascii="Times New Roman" w:hAnsi="Times New Roman" w:cs="Times New Roman"/>
          <w:sz w:val="24"/>
          <w:szCs w:val="24"/>
        </w:rPr>
        <w:t>: Linear Regression Results</w:t>
      </w:r>
      <w:r w:rsidR="004741BC" w:rsidRPr="00B01D46">
        <w:rPr>
          <w:rFonts w:ascii="Times New Roman" w:hAnsi="Times New Roman" w:cs="Times New Roman"/>
          <w:sz w:val="24"/>
          <w:szCs w:val="24"/>
        </w:rPr>
        <w:tab/>
      </w:r>
    </w:p>
    <w:tbl>
      <w:tblPr>
        <w:tblStyle w:val="TableGrid"/>
        <w:tblW w:w="13230" w:type="dxa"/>
        <w:tblInd w:w="18" w:type="dxa"/>
        <w:tblLayout w:type="fixed"/>
        <w:tblLook w:val="04A0" w:firstRow="1" w:lastRow="0" w:firstColumn="1" w:lastColumn="0" w:noHBand="0" w:noVBand="1"/>
      </w:tblPr>
      <w:tblGrid>
        <w:gridCol w:w="720"/>
        <w:gridCol w:w="1710"/>
        <w:gridCol w:w="1440"/>
        <w:gridCol w:w="1350"/>
        <w:gridCol w:w="1260"/>
        <w:gridCol w:w="990"/>
        <w:gridCol w:w="1170"/>
        <w:gridCol w:w="900"/>
        <w:gridCol w:w="810"/>
        <w:gridCol w:w="1170"/>
        <w:gridCol w:w="1710"/>
      </w:tblGrid>
      <w:tr w:rsidR="004741BC" w:rsidRPr="00B01D46" w:rsidTr="00284BB7">
        <w:trPr>
          <w:trHeight w:val="953"/>
        </w:trPr>
        <w:tc>
          <w:tcPr>
            <w:tcW w:w="72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S/N</w:t>
            </w:r>
          </w:p>
        </w:tc>
        <w:tc>
          <w:tcPr>
            <w:tcW w:w="171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Dependent</w:t>
            </w:r>
          </w:p>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Variable</w:t>
            </w:r>
          </w:p>
        </w:tc>
        <w:tc>
          <w:tcPr>
            <w:tcW w:w="144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Independent</w:t>
            </w:r>
          </w:p>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Variable</w:t>
            </w:r>
          </w:p>
        </w:tc>
        <w:tc>
          <w:tcPr>
            <w:tcW w:w="135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Coefficient</w:t>
            </w:r>
          </w:p>
        </w:tc>
        <w:tc>
          <w:tcPr>
            <w:tcW w:w="126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T-statistic</w:t>
            </w:r>
          </w:p>
        </w:tc>
        <w:tc>
          <w:tcPr>
            <w:tcW w:w="99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Prob.</w:t>
            </w:r>
          </w:p>
          <w:p w:rsidR="004741BC" w:rsidRPr="00B01D46" w:rsidRDefault="004741BC" w:rsidP="006C7B1C">
            <w:pPr>
              <w:jc w:val="both"/>
              <w:rPr>
                <w:rFonts w:ascii="Times New Roman" w:hAnsi="Times New Roman" w:cs="Times New Roman"/>
                <w:sz w:val="24"/>
                <w:szCs w:val="24"/>
              </w:rPr>
            </w:pPr>
          </w:p>
        </w:tc>
        <w:tc>
          <w:tcPr>
            <w:tcW w:w="117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F - stat.</w:t>
            </w:r>
          </w:p>
        </w:tc>
        <w:tc>
          <w:tcPr>
            <w:tcW w:w="90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Prob.</w:t>
            </w:r>
          </w:p>
        </w:tc>
        <w:tc>
          <w:tcPr>
            <w:tcW w:w="810" w:type="dxa"/>
          </w:tcPr>
          <w:p w:rsidR="004741BC" w:rsidRPr="00B01D46" w:rsidRDefault="004741BC" w:rsidP="006C7B1C">
            <w:pPr>
              <w:jc w:val="both"/>
              <w:rPr>
                <w:rFonts w:ascii="Times New Roman" w:hAnsi="Times New Roman" w:cs="Times New Roman"/>
                <w:sz w:val="24"/>
                <w:szCs w:val="24"/>
                <w:vertAlign w:val="superscript"/>
              </w:rPr>
            </w:pPr>
            <w:r w:rsidRPr="00B01D46">
              <w:rPr>
                <w:rFonts w:ascii="Times New Roman" w:hAnsi="Times New Roman" w:cs="Times New Roman"/>
                <w:sz w:val="24"/>
                <w:szCs w:val="24"/>
              </w:rPr>
              <w:t>R</w:t>
            </w:r>
            <w:r w:rsidRPr="00B01D46">
              <w:rPr>
                <w:rFonts w:ascii="Times New Roman" w:hAnsi="Times New Roman" w:cs="Times New Roman"/>
                <w:sz w:val="24"/>
                <w:szCs w:val="24"/>
                <w:vertAlign w:val="superscript"/>
              </w:rPr>
              <w:t>2</w:t>
            </w:r>
          </w:p>
        </w:tc>
        <w:tc>
          <w:tcPr>
            <w:tcW w:w="117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 xml:space="preserve"> Adjusted</w:t>
            </w:r>
          </w:p>
          <w:p w:rsidR="004741BC" w:rsidRPr="00B01D46" w:rsidRDefault="004741BC" w:rsidP="006C7B1C">
            <w:pPr>
              <w:jc w:val="both"/>
              <w:rPr>
                <w:rFonts w:ascii="Times New Roman" w:hAnsi="Times New Roman" w:cs="Times New Roman"/>
                <w:sz w:val="24"/>
                <w:szCs w:val="24"/>
                <w:vertAlign w:val="superscript"/>
              </w:rPr>
            </w:pPr>
            <w:r w:rsidRPr="00B01D46">
              <w:rPr>
                <w:rFonts w:ascii="Times New Roman" w:hAnsi="Times New Roman" w:cs="Times New Roman"/>
                <w:sz w:val="24"/>
                <w:szCs w:val="24"/>
              </w:rPr>
              <w:t xml:space="preserve"> R</w:t>
            </w:r>
            <w:r w:rsidRPr="00B01D46">
              <w:rPr>
                <w:rFonts w:ascii="Times New Roman" w:hAnsi="Times New Roman" w:cs="Times New Roman"/>
                <w:sz w:val="24"/>
                <w:szCs w:val="24"/>
                <w:vertAlign w:val="superscript"/>
              </w:rPr>
              <w:t>2</w:t>
            </w:r>
          </w:p>
        </w:tc>
        <w:tc>
          <w:tcPr>
            <w:tcW w:w="171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Durbin-Watson Statistic</w:t>
            </w:r>
          </w:p>
        </w:tc>
      </w:tr>
      <w:tr w:rsidR="004741BC" w:rsidRPr="00B01D46" w:rsidTr="00284BB7">
        <w:trPr>
          <w:trHeight w:val="1700"/>
        </w:trPr>
        <w:tc>
          <w:tcPr>
            <w:tcW w:w="72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i)</w:t>
            </w:r>
          </w:p>
        </w:tc>
        <w:tc>
          <w:tcPr>
            <w:tcW w:w="171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GDP</w:t>
            </w:r>
          </w:p>
        </w:tc>
        <w:tc>
          <w:tcPr>
            <w:tcW w:w="144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 xml:space="preserve">M2                                              </w:t>
            </w:r>
          </w:p>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IR</w:t>
            </w:r>
          </w:p>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 xml:space="preserve"> EXCHR</w:t>
            </w:r>
          </w:p>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C</w:t>
            </w:r>
          </w:p>
        </w:tc>
        <w:tc>
          <w:tcPr>
            <w:tcW w:w="1350" w:type="dxa"/>
            <w:vAlign w:val="bottom"/>
          </w:tcPr>
          <w:p w:rsidR="004741BC" w:rsidRPr="00B01D46" w:rsidRDefault="004741BC" w:rsidP="006C7B1C">
            <w:pPr>
              <w:autoSpaceDE w:val="0"/>
              <w:autoSpaceDN w:val="0"/>
              <w:adjustRightInd w:val="0"/>
              <w:ind w:right="10"/>
              <w:jc w:val="both"/>
              <w:rPr>
                <w:rFonts w:ascii="Times New Roman" w:hAnsi="Times New Roman" w:cs="Times New Roman"/>
                <w:sz w:val="24"/>
                <w:szCs w:val="24"/>
              </w:rPr>
            </w:pPr>
            <w:r w:rsidRPr="00B01D46">
              <w:rPr>
                <w:rFonts w:ascii="Times New Roman" w:hAnsi="Times New Roman" w:cs="Times New Roman"/>
                <w:sz w:val="24"/>
                <w:szCs w:val="24"/>
              </w:rPr>
              <w:t>-0.86643</w:t>
            </w:r>
          </w:p>
          <w:p w:rsidR="004741BC" w:rsidRPr="00B01D46" w:rsidRDefault="004741BC" w:rsidP="006C7B1C">
            <w:pPr>
              <w:autoSpaceDE w:val="0"/>
              <w:autoSpaceDN w:val="0"/>
              <w:adjustRightInd w:val="0"/>
              <w:ind w:right="10"/>
              <w:jc w:val="both"/>
              <w:rPr>
                <w:rFonts w:ascii="Times New Roman" w:hAnsi="Times New Roman" w:cs="Times New Roman"/>
                <w:sz w:val="24"/>
                <w:szCs w:val="24"/>
              </w:rPr>
            </w:pPr>
            <w:r w:rsidRPr="00B01D46">
              <w:rPr>
                <w:rFonts w:ascii="Times New Roman" w:hAnsi="Times New Roman" w:cs="Times New Roman"/>
                <w:sz w:val="24"/>
                <w:szCs w:val="24"/>
              </w:rPr>
              <w:t>-0.113024</w:t>
            </w:r>
          </w:p>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 xml:space="preserve"> 0.958383</w:t>
            </w:r>
          </w:p>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 xml:space="preserve">-5083148                           </w:t>
            </w:r>
          </w:p>
        </w:tc>
        <w:tc>
          <w:tcPr>
            <w:tcW w:w="126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0.530448</w:t>
            </w:r>
          </w:p>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-0.530448</w:t>
            </w:r>
          </w:p>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-0.530448</w:t>
            </w:r>
          </w:p>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-2.832801</w:t>
            </w:r>
          </w:p>
        </w:tc>
        <w:tc>
          <w:tcPr>
            <w:tcW w:w="990" w:type="dxa"/>
            <w:vAlign w:val="bottom"/>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0.6016</w:t>
            </w:r>
          </w:p>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0.6396</w:t>
            </w:r>
          </w:p>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0.0000</w:t>
            </w:r>
          </w:p>
          <w:p w:rsidR="004741BC" w:rsidRPr="00B01D46" w:rsidRDefault="004741BC" w:rsidP="006C7B1C">
            <w:pPr>
              <w:autoSpaceDE w:val="0"/>
              <w:autoSpaceDN w:val="0"/>
              <w:adjustRightInd w:val="0"/>
              <w:ind w:right="10"/>
              <w:jc w:val="both"/>
              <w:rPr>
                <w:rFonts w:ascii="Times New Roman" w:hAnsi="Times New Roman" w:cs="Times New Roman"/>
                <w:sz w:val="24"/>
                <w:szCs w:val="24"/>
              </w:rPr>
            </w:pPr>
            <w:r w:rsidRPr="00B01D46">
              <w:rPr>
                <w:rFonts w:ascii="Times New Roman" w:hAnsi="Times New Roman" w:cs="Times New Roman"/>
                <w:sz w:val="24"/>
                <w:szCs w:val="24"/>
              </w:rPr>
              <w:t>0.0103</w:t>
            </w:r>
          </w:p>
        </w:tc>
        <w:tc>
          <w:tcPr>
            <w:tcW w:w="1170" w:type="dxa"/>
            <w:vAlign w:val="bottom"/>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415.405</w:t>
            </w:r>
          </w:p>
          <w:p w:rsidR="004741BC" w:rsidRPr="00B01D46" w:rsidRDefault="004741BC" w:rsidP="006C7B1C">
            <w:pPr>
              <w:jc w:val="both"/>
              <w:rPr>
                <w:rFonts w:ascii="Times New Roman" w:hAnsi="Times New Roman" w:cs="Times New Roman"/>
                <w:sz w:val="24"/>
                <w:szCs w:val="24"/>
              </w:rPr>
            </w:pPr>
          </w:p>
          <w:p w:rsidR="004741BC" w:rsidRPr="00B01D46" w:rsidRDefault="004741BC" w:rsidP="006C7B1C">
            <w:pPr>
              <w:jc w:val="both"/>
              <w:rPr>
                <w:rFonts w:ascii="Times New Roman" w:hAnsi="Times New Roman" w:cs="Times New Roman"/>
                <w:sz w:val="24"/>
                <w:szCs w:val="24"/>
              </w:rPr>
            </w:pPr>
          </w:p>
          <w:p w:rsidR="004741BC" w:rsidRPr="00B01D46" w:rsidRDefault="004741BC" w:rsidP="006C7B1C">
            <w:pPr>
              <w:autoSpaceDE w:val="0"/>
              <w:autoSpaceDN w:val="0"/>
              <w:adjustRightInd w:val="0"/>
              <w:ind w:right="10"/>
              <w:jc w:val="both"/>
              <w:rPr>
                <w:rFonts w:ascii="Times New Roman" w:hAnsi="Times New Roman" w:cs="Times New Roman"/>
                <w:sz w:val="24"/>
                <w:szCs w:val="24"/>
              </w:rPr>
            </w:pPr>
          </w:p>
        </w:tc>
        <w:tc>
          <w:tcPr>
            <w:tcW w:w="90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0.000</w:t>
            </w:r>
          </w:p>
        </w:tc>
        <w:tc>
          <w:tcPr>
            <w:tcW w:w="81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0.984</w:t>
            </w:r>
          </w:p>
        </w:tc>
        <w:tc>
          <w:tcPr>
            <w:tcW w:w="117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0.981</w:t>
            </w:r>
          </w:p>
        </w:tc>
        <w:tc>
          <w:tcPr>
            <w:tcW w:w="171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1.33116</w:t>
            </w:r>
          </w:p>
        </w:tc>
      </w:tr>
      <w:tr w:rsidR="004741BC" w:rsidRPr="00B01D46" w:rsidTr="00EC12E2">
        <w:trPr>
          <w:trHeight w:val="728"/>
        </w:trPr>
        <w:tc>
          <w:tcPr>
            <w:tcW w:w="72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 xml:space="preserve">  ii)</w:t>
            </w:r>
          </w:p>
        </w:tc>
        <w:tc>
          <w:tcPr>
            <w:tcW w:w="171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GDP</w:t>
            </w:r>
          </w:p>
        </w:tc>
        <w:tc>
          <w:tcPr>
            <w:tcW w:w="144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M2</w:t>
            </w:r>
          </w:p>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 xml:space="preserve"> EXCHR</w:t>
            </w:r>
          </w:p>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C</w:t>
            </w:r>
          </w:p>
        </w:tc>
        <w:tc>
          <w:tcPr>
            <w:tcW w:w="1350" w:type="dxa"/>
            <w:vAlign w:val="bottom"/>
          </w:tcPr>
          <w:p w:rsidR="004741BC" w:rsidRPr="00B01D46" w:rsidRDefault="004741BC" w:rsidP="006C7B1C">
            <w:pPr>
              <w:autoSpaceDE w:val="0"/>
              <w:autoSpaceDN w:val="0"/>
              <w:adjustRightInd w:val="0"/>
              <w:ind w:right="10"/>
              <w:jc w:val="both"/>
              <w:rPr>
                <w:rFonts w:ascii="Times New Roman" w:hAnsi="Times New Roman" w:cs="Times New Roman"/>
                <w:sz w:val="24"/>
                <w:szCs w:val="24"/>
              </w:rPr>
            </w:pPr>
            <w:r w:rsidRPr="00B01D46">
              <w:rPr>
                <w:rFonts w:ascii="Times New Roman" w:hAnsi="Times New Roman" w:cs="Times New Roman"/>
                <w:sz w:val="24"/>
                <w:szCs w:val="24"/>
              </w:rPr>
              <w:t>-0.070287</w:t>
            </w:r>
          </w:p>
          <w:p w:rsidR="004741BC" w:rsidRPr="00B01D46" w:rsidRDefault="004741BC" w:rsidP="006C7B1C">
            <w:pPr>
              <w:autoSpaceDE w:val="0"/>
              <w:autoSpaceDN w:val="0"/>
              <w:adjustRightInd w:val="0"/>
              <w:ind w:right="10"/>
              <w:jc w:val="both"/>
              <w:rPr>
                <w:rFonts w:ascii="Times New Roman" w:hAnsi="Times New Roman" w:cs="Times New Roman"/>
                <w:sz w:val="24"/>
                <w:szCs w:val="24"/>
              </w:rPr>
            </w:pPr>
            <w:r w:rsidRPr="00B01D46">
              <w:rPr>
                <w:rFonts w:ascii="Times New Roman" w:hAnsi="Times New Roman" w:cs="Times New Roman"/>
                <w:sz w:val="24"/>
                <w:szCs w:val="24"/>
              </w:rPr>
              <w:t xml:space="preserve"> -0.95398</w:t>
            </w:r>
          </w:p>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-5463752</w:t>
            </w:r>
          </w:p>
        </w:tc>
        <w:tc>
          <w:tcPr>
            <w:tcW w:w="126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-0.448528</w:t>
            </w:r>
          </w:p>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5.537575</w:t>
            </w:r>
          </w:p>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-3466672</w:t>
            </w:r>
          </w:p>
        </w:tc>
        <w:tc>
          <w:tcPr>
            <w:tcW w:w="99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0.6584</w:t>
            </w:r>
          </w:p>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0.0000</w:t>
            </w:r>
          </w:p>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0.0023</w:t>
            </w:r>
          </w:p>
        </w:tc>
        <w:tc>
          <w:tcPr>
            <w:tcW w:w="117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646.833</w:t>
            </w:r>
          </w:p>
          <w:p w:rsidR="004741BC" w:rsidRPr="00B01D46" w:rsidRDefault="004741BC" w:rsidP="006C7B1C">
            <w:pPr>
              <w:jc w:val="both"/>
              <w:rPr>
                <w:rFonts w:ascii="Times New Roman" w:hAnsi="Times New Roman" w:cs="Times New Roman"/>
                <w:sz w:val="24"/>
                <w:szCs w:val="24"/>
              </w:rPr>
            </w:pPr>
          </w:p>
        </w:tc>
        <w:tc>
          <w:tcPr>
            <w:tcW w:w="90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0.000</w:t>
            </w:r>
          </w:p>
        </w:tc>
        <w:tc>
          <w:tcPr>
            <w:tcW w:w="81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0.984</w:t>
            </w:r>
          </w:p>
        </w:tc>
        <w:tc>
          <w:tcPr>
            <w:tcW w:w="117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0.982</w:t>
            </w:r>
          </w:p>
        </w:tc>
        <w:tc>
          <w:tcPr>
            <w:tcW w:w="171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1.27232</w:t>
            </w:r>
          </w:p>
        </w:tc>
      </w:tr>
      <w:tr w:rsidR="004741BC" w:rsidRPr="00B01D46" w:rsidTr="00EC12E2">
        <w:trPr>
          <w:trHeight w:val="953"/>
        </w:trPr>
        <w:tc>
          <w:tcPr>
            <w:tcW w:w="72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 xml:space="preserve"> iii)</w:t>
            </w:r>
          </w:p>
        </w:tc>
        <w:tc>
          <w:tcPr>
            <w:tcW w:w="171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GDP</w:t>
            </w:r>
          </w:p>
        </w:tc>
        <w:tc>
          <w:tcPr>
            <w:tcW w:w="144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IR</w:t>
            </w:r>
          </w:p>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 xml:space="preserve"> EXCHR</w:t>
            </w:r>
          </w:p>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C</w:t>
            </w:r>
          </w:p>
        </w:tc>
        <w:tc>
          <w:tcPr>
            <w:tcW w:w="1350" w:type="dxa"/>
            <w:vAlign w:val="bottom"/>
          </w:tcPr>
          <w:p w:rsidR="004741BC" w:rsidRPr="00B01D46" w:rsidRDefault="004741BC" w:rsidP="006C7B1C">
            <w:pPr>
              <w:autoSpaceDE w:val="0"/>
              <w:autoSpaceDN w:val="0"/>
              <w:adjustRightInd w:val="0"/>
              <w:ind w:right="10"/>
              <w:jc w:val="both"/>
              <w:rPr>
                <w:rFonts w:ascii="Times New Roman" w:hAnsi="Times New Roman" w:cs="Times New Roman"/>
                <w:sz w:val="24"/>
                <w:szCs w:val="24"/>
              </w:rPr>
            </w:pPr>
            <w:r w:rsidRPr="00B01D46">
              <w:rPr>
                <w:rFonts w:ascii="Times New Roman" w:hAnsi="Times New Roman" w:cs="Times New Roman"/>
                <w:sz w:val="24"/>
                <w:szCs w:val="24"/>
              </w:rPr>
              <w:t>-0.086469</w:t>
            </w:r>
          </w:p>
          <w:p w:rsidR="004741BC" w:rsidRPr="00B01D46" w:rsidRDefault="004741BC" w:rsidP="006C7B1C">
            <w:pPr>
              <w:autoSpaceDE w:val="0"/>
              <w:autoSpaceDN w:val="0"/>
              <w:adjustRightInd w:val="0"/>
              <w:ind w:right="10"/>
              <w:jc w:val="both"/>
              <w:rPr>
                <w:rFonts w:ascii="Times New Roman" w:hAnsi="Times New Roman" w:cs="Times New Roman"/>
                <w:sz w:val="24"/>
                <w:szCs w:val="24"/>
              </w:rPr>
            </w:pPr>
            <w:r w:rsidRPr="00B01D46">
              <w:rPr>
                <w:rFonts w:ascii="Times New Roman" w:hAnsi="Times New Roman" w:cs="Times New Roman"/>
                <w:sz w:val="24"/>
                <w:szCs w:val="24"/>
              </w:rPr>
              <w:t>0.867240</w:t>
            </w:r>
          </w:p>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-4.364409</w:t>
            </w:r>
          </w:p>
          <w:p w:rsidR="004741BC" w:rsidRPr="00B01D46" w:rsidRDefault="004741BC" w:rsidP="006C7B1C">
            <w:pPr>
              <w:autoSpaceDE w:val="0"/>
              <w:autoSpaceDN w:val="0"/>
              <w:adjustRightInd w:val="0"/>
              <w:ind w:right="10"/>
              <w:jc w:val="both"/>
              <w:rPr>
                <w:rFonts w:ascii="Times New Roman" w:hAnsi="Times New Roman" w:cs="Times New Roman"/>
                <w:sz w:val="24"/>
                <w:szCs w:val="24"/>
              </w:rPr>
            </w:pPr>
          </w:p>
        </w:tc>
        <w:tc>
          <w:tcPr>
            <w:tcW w:w="1260" w:type="dxa"/>
            <w:vAlign w:val="bottom"/>
          </w:tcPr>
          <w:p w:rsidR="004741BC" w:rsidRPr="00B01D46" w:rsidRDefault="004741BC" w:rsidP="006C7B1C">
            <w:pPr>
              <w:autoSpaceDE w:val="0"/>
              <w:autoSpaceDN w:val="0"/>
              <w:adjustRightInd w:val="0"/>
              <w:ind w:right="10"/>
              <w:jc w:val="both"/>
              <w:rPr>
                <w:rFonts w:ascii="Times New Roman" w:hAnsi="Times New Roman" w:cs="Times New Roman"/>
                <w:sz w:val="24"/>
                <w:szCs w:val="24"/>
              </w:rPr>
            </w:pPr>
            <w:r w:rsidRPr="00B01D46">
              <w:rPr>
                <w:rFonts w:ascii="Times New Roman" w:hAnsi="Times New Roman" w:cs="Times New Roman"/>
                <w:sz w:val="24"/>
                <w:szCs w:val="24"/>
              </w:rPr>
              <w:t>-0378642</w:t>
            </w:r>
          </w:p>
          <w:p w:rsidR="004741BC" w:rsidRPr="00B01D46" w:rsidRDefault="004741BC" w:rsidP="006C7B1C">
            <w:pPr>
              <w:autoSpaceDE w:val="0"/>
              <w:autoSpaceDN w:val="0"/>
              <w:adjustRightInd w:val="0"/>
              <w:ind w:right="10"/>
              <w:jc w:val="both"/>
              <w:rPr>
                <w:rFonts w:ascii="Times New Roman" w:hAnsi="Times New Roman" w:cs="Times New Roman"/>
                <w:sz w:val="24"/>
                <w:szCs w:val="24"/>
              </w:rPr>
            </w:pPr>
            <w:r w:rsidRPr="00B01D46">
              <w:rPr>
                <w:rFonts w:ascii="Times New Roman" w:hAnsi="Times New Roman" w:cs="Times New Roman"/>
                <w:sz w:val="24"/>
                <w:szCs w:val="24"/>
              </w:rPr>
              <w:t>23.78035</w:t>
            </w:r>
          </w:p>
          <w:p w:rsidR="004741BC" w:rsidRPr="00B01D46" w:rsidRDefault="004741BC" w:rsidP="006C7B1C">
            <w:pPr>
              <w:autoSpaceDE w:val="0"/>
              <w:autoSpaceDN w:val="0"/>
              <w:adjustRightInd w:val="0"/>
              <w:ind w:right="10"/>
              <w:jc w:val="both"/>
              <w:rPr>
                <w:rFonts w:ascii="Times New Roman" w:hAnsi="Times New Roman" w:cs="Times New Roman"/>
                <w:sz w:val="24"/>
                <w:szCs w:val="24"/>
              </w:rPr>
            </w:pPr>
            <w:r w:rsidRPr="00B01D46">
              <w:rPr>
                <w:rFonts w:ascii="Times New Roman" w:hAnsi="Times New Roman" w:cs="Times New Roman"/>
                <w:sz w:val="24"/>
                <w:szCs w:val="24"/>
              </w:rPr>
              <w:t>-3.775150</w:t>
            </w:r>
          </w:p>
          <w:p w:rsidR="004741BC" w:rsidRPr="00B01D46" w:rsidRDefault="004741BC" w:rsidP="006C7B1C">
            <w:pPr>
              <w:autoSpaceDE w:val="0"/>
              <w:autoSpaceDN w:val="0"/>
              <w:adjustRightInd w:val="0"/>
              <w:ind w:right="10"/>
              <w:jc w:val="both"/>
              <w:rPr>
                <w:rFonts w:ascii="Times New Roman" w:hAnsi="Times New Roman" w:cs="Times New Roman"/>
                <w:sz w:val="24"/>
                <w:szCs w:val="24"/>
              </w:rPr>
            </w:pPr>
          </w:p>
        </w:tc>
        <w:tc>
          <w:tcPr>
            <w:tcW w:w="99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0.7088</w:t>
            </w:r>
          </w:p>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0.0000</w:t>
            </w:r>
          </w:p>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0.0011</w:t>
            </w:r>
          </w:p>
        </w:tc>
        <w:tc>
          <w:tcPr>
            <w:tcW w:w="1170" w:type="dxa"/>
            <w:vAlign w:val="bottom"/>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103.708</w:t>
            </w:r>
          </w:p>
          <w:p w:rsidR="004741BC" w:rsidRPr="00B01D46" w:rsidRDefault="004741BC" w:rsidP="006C7B1C">
            <w:pPr>
              <w:autoSpaceDE w:val="0"/>
              <w:autoSpaceDN w:val="0"/>
              <w:adjustRightInd w:val="0"/>
              <w:ind w:right="10"/>
              <w:jc w:val="both"/>
              <w:rPr>
                <w:rFonts w:ascii="Times New Roman" w:hAnsi="Times New Roman" w:cs="Times New Roman"/>
                <w:sz w:val="24"/>
                <w:szCs w:val="24"/>
              </w:rPr>
            </w:pPr>
          </w:p>
        </w:tc>
        <w:tc>
          <w:tcPr>
            <w:tcW w:w="90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0.000</w:t>
            </w:r>
          </w:p>
        </w:tc>
        <w:tc>
          <w:tcPr>
            <w:tcW w:w="81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0.983</w:t>
            </w:r>
          </w:p>
        </w:tc>
        <w:tc>
          <w:tcPr>
            <w:tcW w:w="1170" w:type="dxa"/>
            <w:vAlign w:val="bottom"/>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0.982</w:t>
            </w:r>
          </w:p>
        </w:tc>
        <w:tc>
          <w:tcPr>
            <w:tcW w:w="171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1.22195</w:t>
            </w:r>
          </w:p>
        </w:tc>
      </w:tr>
      <w:tr w:rsidR="004741BC" w:rsidRPr="00B01D46" w:rsidTr="00284BB7">
        <w:tc>
          <w:tcPr>
            <w:tcW w:w="72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iv)</w:t>
            </w:r>
          </w:p>
        </w:tc>
        <w:tc>
          <w:tcPr>
            <w:tcW w:w="171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TA</w:t>
            </w:r>
          </w:p>
        </w:tc>
        <w:tc>
          <w:tcPr>
            <w:tcW w:w="144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M2</w:t>
            </w:r>
          </w:p>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IR</w:t>
            </w:r>
          </w:p>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 xml:space="preserve"> EXCHR</w:t>
            </w:r>
          </w:p>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C</w:t>
            </w:r>
          </w:p>
        </w:tc>
        <w:tc>
          <w:tcPr>
            <w:tcW w:w="1350" w:type="dxa"/>
            <w:vAlign w:val="bottom"/>
          </w:tcPr>
          <w:p w:rsidR="004741BC" w:rsidRPr="00B01D46" w:rsidRDefault="004741BC" w:rsidP="006C7B1C">
            <w:pPr>
              <w:autoSpaceDE w:val="0"/>
              <w:autoSpaceDN w:val="0"/>
              <w:adjustRightInd w:val="0"/>
              <w:ind w:right="10"/>
              <w:jc w:val="both"/>
              <w:rPr>
                <w:rFonts w:ascii="Times New Roman" w:hAnsi="Times New Roman" w:cs="Times New Roman"/>
                <w:sz w:val="24"/>
                <w:szCs w:val="24"/>
              </w:rPr>
            </w:pPr>
            <w:r w:rsidRPr="00B01D46">
              <w:rPr>
                <w:rFonts w:ascii="Times New Roman" w:hAnsi="Times New Roman" w:cs="Times New Roman"/>
                <w:sz w:val="24"/>
                <w:szCs w:val="24"/>
              </w:rPr>
              <w:t>-0.86643</w:t>
            </w:r>
          </w:p>
          <w:p w:rsidR="004741BC" w:rsidRPr="00B01D46" w:rsidRDefault="004741BC" w:rsidP="006C7B1C">
            <w:pPr>
              <w:autoSpaceDE w:val="0"/>
              <w:autoSpaceDN w:val="0"/>
              <w:adjustRightInd w:val="0"/>
              <w:ind w:right="10"/>
              <w:jc w:val="both"/>
              <w:rPr>
                <w:rFonts w:ascii="Times New Roman" w:hAnsi="Times New Roman" w:cs="Times New Roman"/>
                <w:sz w:val="24"/>
                <w:szCs w:val="24"/>
              </w:rPr>
            </w:pPr>
            <w:r w:rsidRPr="00B01D46">
              <w:rPr>
                <w:rFonts w:ascii="Times New Roman" w:hAnsi="Times New Roman" w:cs="Times New Roman"/>
                <w:sz w:val="24"/>
                <w:szCs w:val="24"/>
              </w:rPr>
              <w:t>-0.113024</w:t>
            </w:r>
          </w:p>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 xml:space="preserve"> 0.958383</w:t>
            </w:r>
          </w:p>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 xml:space="preserve">-5083148                           </w:t>
            </w:r>
          </w:p>
        </w:tc>
        <w:tc>
          <w:tcPr>
            <w:tcW w:w="126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10.42123</w:t>
            </w:r>
          </w:p>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0.862270</w:t>
            </w:r>
          </w:p>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0.099244</w:t>
            </w:r>
          </w:p>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-0.374035</w:t>
            </w:r>
          </w:p>
        </w:tc>
        <w:tc>
          <w:tcPr>
            <w:tcW w:w="99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0.0000</w:t>
            </w:r>
          </w:p>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0.3988</w:t>
            </w:r>
          </w:p>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0.9219</w:t>
            </w:r>
          </w:p>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0.7123</w:t>
            </w:r>
          </w:p>
        </w:tc>
        <w:tc>
          <w:tcPr>
            <w:tcW w:w="1170" w:type="dxa"/>
            <w:vAlign w:val="bottom"/>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1873.821</w:t>
            </w:r>
          </w:p>
          <w:p w:rsidR="004741BC" w:rsidRPr="00B01D46" w:rsidRDefault="004741BC" w:rsidP="006C7B1C">
            <w:pPr>
              <w:jc w:val="both"/>
              <w:rPr>
                <w:rFonts w:ascii="Times New Roman" w:hAnsi="Times New Roman" w:cs="Times New Roman"/>
                <w:sz w:val="24"/>
                <w:szCs w:val="24"/>
              </w:rPr>
            </w:pPr>
          </w:p>
          <w:p w:rsidR="004741BC" w:rsidRPr="00B01D46" w:rsidRDefault="004741BC" w:rsidP="006C7B1C">
            <w:pPr>
              <w:jc w:val="both"/>
              <w:rPr>
                <w:rFonts w:ascii="Times New Roman" w:hAnsi="Times New Roman" w:cs="Times New Roman"/>
                <w:sz w:val="24"/>
                <w:szCs w:val="24"/>
              </w:rPr>
            </w:pPr>
          </w:p>
          <w:p w:rsidR="004741BC" w:rsidRPr="00B01D46" w:rsidRDefault="004741BC" w:rsidP="006C7B1C">
            <w:pPr>
              <w:autoSpaceDE w:val="0"/>
              <w:autoSpaceDN w:val="0"/>
              <w:adjustRightInd w:val="0"/>
              <w:ind w:right="10"/>
              <w:jc w:val="both"/>
              <w:rPr>
                <w:rFonts w:ascii="Times New Roman" w:hAnsi="Times New Roman" w:cs="Times New Roman"/>
                <w:sz w:val="24"/>
                <w:szCs w:val="24"/>
              </w:rPr>
            </w:pPr>
          </w:p>
        </w:tc>
        <w:tc>
          <w:tcPr>
            <w:tcW w:w="90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0.000</w:t>
            </w:r>
          </w:p>
        </w:tc>
        <w:tc>
          <w:tcPr>
            <w:tcW w:w="81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0.996</w:t>
            </w:r>
          </w:p>
        </w:tc>
        <w:tc>
          <w:tcPr>
            <w:tcW w:w="1170" w:type="dxa"/>
            <w:vAlign w:val="bottom"/>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0.995</w:t>
            </w:r>
          </w:p>
          <w:p w:rsidR="004741BC" w:rsidRPr="00B01D46" w:rsidRDefault="004741BC" w:rsidP="006C7B1C">
            <w:pPr>
              <w:jc w:val="both"/>
              <w:rPr>
                <w:rFonts w:ascii="Times New Roman" w:hAnsi="Times New Roman" w:cs="Times New Roman"/>
                <w:sz w:val="24"/>
                <w:szCs w:val="24"/>
              </w:rPr>
            </w:pPr>
          </w:p>
          <w:p w:rsidR="004741BC" w:rsidRPr="00B01D46" w:rsidRDefault="004741BC" w:rsidP="006C7B1C">
            <w:pPr>
              <w:jc w:val="both"/>
              <w:rPr>
                <w:rFonts w:ascii="Times New Roman" w:hAnsi="Times New Roman" w:cs="Times New Roman"/>
                <w:sz w:val="24"/>
                <w:szCs w:val="24"/>
              </w:rPr>
            </w:pPr>
          </w:p>
          <w:p w:rsidR="004741BC" w:rsidRPr="00B01D46" w:rsidRDefault="004741BC" w:rsidP="006C7B1C">
            <w:pPr>
              <w:autoSpaceDE w:val="0"/>
              <w:autoSpaceDN w:val="0"/>
              <w:adjustRightInd w:val="0"/>
              <w:ind w:right="10"/>
              <w:jc w:val="both"/>
              <w:rPr>
                <w:rFonts w:ascii="Times New Roman" w:hAnsi="Times New Roman" w:cs="Times New Roman"/>
                <w:sz w:val="24"/>
                <w:szCs w:val="24"/>
              </w:rPr>
            </w:pPr>
          </w:p>
        </w:tc>
        <w:tc>
          <w:tcPr>
            <w:tcW w:w="171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0.844090</w:t>
            </w:r>
          </w:p>
        </w:tc>
      </w:tr>
      <w:tr w:rsidR="004741BC" w:rsidRPr="00B01D46" w:rsidTr="00284BB7">
        <w:trPr>
          <w:trHeight w:val="962"/>
        </w:trPr>
        <w:tc>
          <w:tcPr>
            <w:tcW w:w="72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 xml:space="preserve">   V</w:t>
            </w:r>
          </w:p>
        </w:tc>
        <w:tc>
          <w:tcPr>
            <w:tcW w:w="171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TA</w:t>
            </w:r>
          </w:p>
        </w:tc>
        <w:tc>
          <w:tcPr>
            <w:tcW w:w="144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M2</w:t>
            </w:r>
          </w:p>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EXCHR</w:t>
            </w:r>
          </w:p>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C</w:t>
            </w:r>
          </w:p>
        </w:tc>
        <w:tc>
          <w:tcPr>
            <w:tcW w:w="1350" w:type="dxa"/>
          </w:tcPr>
          <w:p w:rsidR="004741BC" w:rsidRPr="00B01D46" w:rsidRDefault="004741BC" w:rsidP="006C7B1C">
            <w:pPr>
              <w:autoSpaceDE w:val="0"/>
              <w:autoSpaceDN w:val="0"/>
              <w:adjustRightInd w:val="0"/>
              <w:ind w:right="10"/>
              <w:jc w:val="both"/>
              <w:rPr>
                <w:rFonts w:ascii="Times New Roman" w:hAnsi="Times New Roman" w:cs="Times New Roman"/>
                <w:sz w:val="24"/>
                <w:szCs w:val="24"/>
              </w:rPr>
            </w:pPr>
            <w:r w:rsidRPr="00B01D46">
              <w:rPr>
                <w:rFonts w:ascii="Times New Roman" w:hAnsi="Times New Roman" w:cs="Times New Roman"/>
                <w:sz w:val="24"/>
                <w:szCs w:val="24"/>
              </w:rPr>
              <w:t>1.031684</w:t>
            </w:r>
          </w:p>
          <w:p w:rsidR="004741BC" w:rsidRPr="00B01D46" w:rsidRDefault="004741BC" w:rsidP="006C7B1C">
            <w:pPr>
              <w:autoSpaceDE w:val="0"/>
              <w:autoSpaceDN w:val="0"/>
              <w:adjustRightInd w:val="0"/>
              <w:ind w:right="10"/>
              <w:jc w:val="both"/>
              <w:rPr>
                <w:rFonts w:ascii="Times New Roman" w:hAnsi="Times New Roman" w:cs="Times New Roman"/>
                <w:sz w:val="24"/>
                <w:szCs w:val="24"/>
              </w:rPr>
            </w:pPr>
            <w:r w:rsidRPr="00B01D46">
              <w:rPr>
                <w:rFonts w:ascii="Times New Roman" w:hAnsi="Times New Roman" w:cs="Times New Roman"/>
                <w:sz w:val="24"/>
                <w:szCs w:val="24"/>
              </w:rPr>
              <w:t>0.015683</w:t>
            </w:r>
          </w:p>
          <w:p w:rsidR="004741BC" w:rsidRPr="00B01D46" w:rsidRDefault="004741BC" w:rsidP="006C7B1C">
            <w:pPr>
              <w:autoSpaceDE w:val="0"/>
              <w:autoSpaceDN w:val="0"/>
              <w:adjustRightInd w:val="0"/>
              <w:ind w:right="10"/>
              <w:jc w:val="both"/>
              <w:rPr>
                <w:rFonts w:ascii="Times New Roman" w:hAnsi="Times New Roman" w:cs="Times New Roman"/>
                <w:sz w:val="24"/>
                <w:szCs w:val="24"/>
              </w:rPr>
            </w:pPr>
            <w:r w:rsidRPr="00B01D46">
              <w:rPr>
                <w:rFonts w:ascii="Times New Roman" w:hAnsi="Times New Roman" w:cs="Times New Roman"/>
                <w:sz w:val="24"/>
                <w:szCs w:val="24"/>
              </w:rPr>
              <w:t>0.011757</w:t>
            </w:r>
          </w:p>
        </w:tc>
        <w:tc>
          <w:tcPr>
            <w:tcW w:w="1260" w:type="dxa"/>
            <w:vAlign w:val="bottom"/>
          </w:tcPr>
          <w:p w:rsidR="004741BC" w:rsidRPr="00B01D46" w:rsidRDefault="004741BC" w:rsidP="006C7B1C">
            <w:pPr>
              <w:autoSpaceDE w:val="0"/>
              <w:autoSpaceDN w:val="0"/>
              <w:adjustRightInd w:val="0"/>
              <w:ind w:right="10"/>
              <w:jc w:val="both"/>
              <w:rPr>
                <w:rFonts w:ascii="Times New Roman" w:hAnsi="Times New Roman" w:cs="Times New Roman"/>
                <w:sz w:val="24"/>
                <w:szCs w:val="24"/>
              </w:rPr>
            </w:pPr>
            <w:r w:rsidRPr="00B01D46">
              <w:rPr>
                <w:rFonts w:ascii="Times New Roman" w:hAnsi="Times New Roman" w:cs="Times New Roman"/>
                <w:sz w:val="24"/>
                <w:szCs w:val="24"/>
              </w:rPr>
              <w:t>10.53912</w:t>
            </w:r>
          </w:p>
          <w:p w:rsidR="004741BC" w:rsidRPr="00B01D46" w:rsidRDefault="004741BC" w:rsidP="006C7B1C">
            <w:pPr>
              <w:autoSpaceDE w:val="0"/>
              <w:autoSpaceDN w:val="0"/>
              <w:adjustRightInd w:val="0"/>
              <w:ind w:right="10"/>
              <w:jc w:val="both"/>
              <w:rPr>
                <w:rFonts w:ascii="Times New Roman" w:hAnsi="Times New Roman" w:cs="Times New Roman"/>
                <w:sz w:val="24"/>
                <w:szCs w:val="24"/>
              </w:rPr>
            </w:pPr>
            <w:r w:rsidRPr="00B01D46">
              <w:rPr>
                <w:rFonts w:ascii="Times New Roman" w:hAnsi="Times New Roman" w:cs="Times New Roman"/>
                <w:sz w:val="24"/>
                <w:szCs w:val="24"/>
              </w:rPr>
              <w:t>0.145728</w:t>
            </w:r>
          </w:p>
          <w:p w:rsidR="004741BC" w:rsidRPr="00B01D46" w:rsidRDefault="00284BB7" w:rsidP="006C7B1C">
            <w:pPr>
              <w:autoSpaceDE w:val="0"/>
              <w:autoSpaceDN w:val="0"/>
              <w:adjustRightInd w:val="0"/>
              <w:ind w:right="10"/>
              <w:jc w:val="both"/>
              <w:rPr>
                <w:rFonts w:ascii="Times New Roman" w:hAnsi="Times New Roman" w:cs="Times New Roman"/>
                <w:sz w:val="24"/>
                <w:szCs w:val="24"/>
              </w:rPr>
            </w:pPr>
            <w:r w:rsidRPr="00B01D46">
              <w:rPr>
                <w:rFonts w:ascii="Times New Roman" w:hAnsi="Times New Roman" w:cs="Times New Roman"/>
                <w:sz w:val="24"/>
                <w:szCs w:val="24"/>
              </w:rPr>
              <w:t>0.011942</w:t>
            </w:r>
          </w:p>
        </w:tc>
        <w:tc>
          <w:tcPr>
            <w:tcW w:w="990" w:type="dxa"/>
          </w:tcPr>
          <w:p w:rsidR="004741BC" w:rsidRPr="00B01D46" w:rsidRDefault="004741BC" w:rsidP="006C7B1C">
            <w:pPr>
              <w:autoSpaceDE w:val="0"/>
              <w:autoSpaceDN w:val="0"/>
              <w:adjustRightInd w:val="0"/>
              <w:ind w:right="10"/>
              <w:jc w:val="both"/>
              <w:rPr>
                <w:rFonts w:ascii="Times New Roman" w:hAnsi="Times New Roman" w:cs="Times New Roman"/>
                <w:sz w:val="24"/>
                <w:szCs w:val="24"/>
              </w:rPr>
            </w:pPr>
            <w:r w:rsidRPr="00B01D46">
              <w:rPr>
                <w:rFonts w:ascii="Times New Roman" w:hAnsi="Times New Roman" w:cs="Times New Roman"/>
                <w:sz w:val="24"/>
                <w:szCs w:val="24"/>
              </w:rPr>
              <w:t>0.0000</w:t>
            </w:r>
          </w:p>
          <w:p w:rsidR="004741BC" w:rsidRPr="00B01D46" w:rsidRDefault="004741BC" w:rsidP="006C7B1C">
            <w:pPr>
              <w:autoSpaceDE w:val="0"/>
              <w:autoSpaceDN w:val="0"/>
              <w:adjustRightInd w:val="0"/>
              <w:ind w:right="10"/>
              <w:jc w:val="both"/>
              <w:rPr>
                <w:rFonts w:ascii="Times New Roman" w:hAnsi="Times New Roman" w:cs="Times New Roman"/>
                <w:sz w:val="24"/>
                <w:szCs w:val="24"/>
              </w:rPr>
            </w:pPr>
            <w:r w:rsidRPr="00B01D46">
              <w:rPr>
                <w:rFonts w:ascii="Times New Roman" w:hAnsi="Times New Roman" w:cs="Times New Roman"/>
                <w:sz w:val="24"/>
                <w:szCs w:val="24"/>
              </w:rPr>
              <w:t>0.8855</w:t>
            </w:r>
          </w:p>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 xml:space="preserve"> 0.9906</w:t>
            </w:r>
          </w:p>
        </w:tc>
        <w:tc>
          <w:tcPr>
            <w:tcW w:w="1170" w:type="dxa"/>
            <w:vAlign w:val="bottom"/>
          </w:tcPr>
          <w:p w:rsidR="004741BC" w:rsidRPr="00B01D46" w:rsidRDefault="00284BB7" w:rsidP="006C7B1C">
            <w:pPr>
              <w:autoSpaceDE w:val="0"/>
              <w:autoSpaceDN w:val="0"/>
              <w:adjustRightInd w:val="0"/>
              <w:ind w:right="10"/>
              <w:jc w:val="both"/>
              <w:rPr>
                <w:rFonts w:ascii="Times New Roman" w:hAnsi="Times New Roman" w:cs="Times New Roman"/>
                <w:sz w:val="24"/>
                <w:szCs w:val="24"/>
              </w:rPr>
            </w:pPr>
            <w:r w:rsidRPr="00B01D46">
              <w:rPr>
                <w:rFonts w:ascii="Times New Roman" w:hAnsi="Times New Roman" w:cs="Times New Roman"/>
                <w:sz w:val="24"/>
                <w:szCs w:val="24"/>
              </w:rPr>
              <w:t>2858.15</w:t>
            </w:r>
          </w:p>
          <w:p w:rsidR="004741BC" w:rsidRPr="00B01D46" w:rsidRDefault="004741BC" w:rsidP="006C7B1C">
            <w:pPr>
              <w:autoSpaceDE w:val="0"/>
              <w:autoSpaceDN w:val="0"/>
              <w:adjustRightInd w:val="0"/>
              <w:ind w:right="10"/>
              <w:jc w:val="both"/>
              <w:rPr>
                <w:rFonts w:ascii="Times New Roman" w:hAnsi="Times New Roman" w:cs="Times New Roman"/>
                <w:sz w:val="24"/>
                <w:szCs w:val="24"/>
              </w:rPr>
            </w:pPr>
            <w:r w:rsidRPr="00B01D46">
              <w:rPr>
                <w:rFonts w:ascii="Times New Roman" w:hAnsi="Times New Roman" w:cs="Times New Roman"/>
                <w:sz w:val="24"/>
                <w:szCs w:val="24"/>
              </w:rPr>
              <w:t xml:space="preserve"> </w:t>
            </w:r>
          </w:p>
        </w:tc>
        <w:tc>
          <w:tcPr>
            <w:tcW w:w="90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0.000</w:t>
            </w:r>
          </w:p>
        </w:tc>
        <w:tc>
          <w:tcPr>
            <w:tcW w:w="81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0.996</w:t>
            </w:r>
          </w:p>
        </w:tc>
        <w:tc>
          <w:tcPr>
            <w:tcW w:w="1170" w:type="dxa"/>
            <w:vAlign w:val="bottom"/>
          </w:tcPr>
          <w:p w:rsidR="004741BC" w:rsidRPr="00B01D46" w:rsidRDefault="00284BB7" w:rsidP="006C7B1C">
            <w:pPr>
              <w:autoSpaceDE w:val="0"/>
              <w:autoSpaceDN w:val="0"/>
              <w:adjustRightInd w:val="0"/>
              <w:ind w:right="10"/>
              <w:jc w:val="both"/>
              <w:rPr>
                <w:rFonts w:ascii="Times New Roman" w:hAnsi="Times New Roman" w:cs="Times New Roman"/>
                <w:sz w:val="24"/>
                <w:szCs w:val="24"/>
              </w:rPr>
            </w:pPr>
            <w:r w:rsidRPr="00B01D46">
              <w:rPr>
                <w:rFonts w:ascii="Times New Roman" w:hAnsi="Times New Roman" w:cs="Times New Roman"/>
                <w:sz w:val="24"/>
                <w:szCs w:val="24"/>
              </w:rPr>
              <w:t>0.995</w:t>
            </w:r>
          </w:p>
          <w:p w:rsidR="004741BC" w:rsidRPr="00B01D46" w:rsidRDefault="004741BC" w:rsidP="006C7B1C">
            <w:pPr>
              <w:autoSpaceDE w:val="0"/>
              <w:autoSpaceDN w:val="0"/>
              <w:adjustRightInd w:val="0"/>
              <w:ind w:right="10"/>
              <w:jc w:val="both"/>
              <w:rPr>
                <w:rFonts w:ascii="Times New Roman" w:hAnsi="Times New Roman" w:cs="Times New Roman"/>
                <w:sz w:val="24"/>
                <w:szCs w:val="24"/>
              </w:rPr>
            </w:pPr>
          </w:p>
          <w:p w:rsidR="004741BC" w:rsidRPr="00B01D46" w:rsidRDefault="004741BC" w:rsidP="006C7B1C">
            <w:pPr>
              <w:autoSpaceDE w:val="0"/>
              <w:autoSpaceDN w:val="0"/>
              <w:adjustRightInd w:val="0"/>
              <w:ind w:right="10"/>
              <w:jc w:val="both"/>
              <w:rPr>
                <w:rFonts w:ascii="Times New Roman" w:hAnsi="Times New Roman" w:cs="Times New Roman"/>
                <w:sz w:val="24"/>
                <w:szCs w:val="24"/>
              </w:rPr>
            </w:pPr>
          </w:p>
        </w:tc>
        <w:tc>
          <w:tcPr>
            <w:tcW w:w="1710" w:type="dxa"/>
          </w:tcPr>
          <w:p w:rsidR="004741BC" w:rsidRPr="00B01D46" w:rsidRDefault="00284BB7" w:rsidP="006C7B1C">
            <w:pPr>
              <w:autoSpaceDE w:val="0"/>
              <w:autoSpaceDN w:val="0"/>
              <w:adjustRightInd w:val="0"/>
              <w:ind w:right="10"/>
              <w:jc w:val="both"/>
              <w:rPr>
                <w:rFonts w:ascii="Times New Roman" w:hAnsi="Times New Roman" w:cs="Times New Roman"/>
                <w:sz w:val="24"/>
                <w:szCs w:val="24"/>
              </w:rPr>
            </w:pPr>
            <w:r w:rsidRPr="00B01D46">
              <w:rPr>
                <w:rFonts w:ascii="Times New Roman" w:hAnsi="Times New Roman" w:cs="Times New Roman"/>
                <w:sz w:val="24"/>
                <w:szCs w:val="24"/>
              </w:rPr>
              <w:t>0.64527</w:t>
            </w:r>
          </w:p>
        </w:tc>
      </w:tr>
      <w:tr w:rsidR="004741BC" w:rsidRPr="00B01D46" w:rsidTr="00284BB7">
        <w:tc>
          <w:tcPr>
            <w:tcW w:w="72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 xml:space="preserve">  Vi</w:t>
            </w:r>
          </w:p>
        </w:tc>
        <w:tc>
          <w:tcPr>
            <w:tcW w:w="171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TA</w:t>
            </w:r>
          </w:p>
        </w:tc>
        <w:tc>
          <w:tcPr>
            <w:tcW w:w="144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IR</w:t>
            </w:r>
          </w:p>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 xml:space="preserve"> EXCHR</w:t>
            </w:r>
          </w:p>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C</w:t>
            </w:r>
          </w:p>
        </w:tc>
        <w:tc>
          <w:tcPr>
            <w:tcW w:w="1350" w:type="dxa"/>
          </w:tcPr>
          <w:p w:rsidR="004741BC" w:rsidRPr="00B01D46" w:rsidRDefault="004741BC" w:rsidP="006C7B1C">
            <w:pPr>
              <w:autoSpaceDE w:val="0"/>
              <w:autoSpaceDN w:val="0"/>
              <w:adjustRightInd w:val="0"/>
              <w:ind w:right="10"/>
              <w:jc w:val="both"/>
              <w:rPr>
                <w:rFonts w:ascii="Times New Roman" w:hAnsi="Times New Roman" w:cs="Times New Roman"/>
                <w:sz w:val="24"/>
                <w:szCs w:val="24"/>
              </w:rPr>
            </w:pPr>
            <w:r w:rsidRPr="00B01D46">
              <w:rPr>
                <w:rFonts w:ascii="Times New Roman" w:hAnsi="Times New Roman" w:cs="Times New Roman"/>
                <w:sz w:val="24"/>
                <w:szCs w:val="24"/>
              </w:rPr>
              <w:t>-0.195372</w:t>
            </w:r>
          </w:p>
          <w:p w:rsidR="004741BC" w:rsidRPr="00B01D46" w:rsidRDefault="004741BC" w:rsidP="006C7B1C">
            <w:pPr>
              <w:autoSpaceDE w:val="0"/>
              <w:autoSpaceDN w:val="0"/>
              <w:adjustRightInd w:val="0"/>
              <w:ind w:right="10"/>
              <w:jc w:val="both"/>
              <w:rPr>
                <w:rFonts w:ascii="Times New Roman" w:hAnsi="Times New Roman" w:cs="Times New Roman"/>
                <w:sz w:val="24"/>
                <w:szCs w:val="24"/>
              </w:rPr>
            </w:pPr>
            <w:r w:rsidRPr="00B01D46">
              <w:rPr>
                <w:rFonts w:ascii="Times New Roman" w:hAnsi="Times New Roman" w:cs="Times New Roman"/>
                <w:sz w:val="24"/>
                <w:szCs w:val="24"/>
              </w:rPr>
              <w:t>-0.115262</w:t>
            </w:r>
          </w:p>
          <w:p w:rsidR="004741BC" w:rsidRPr="00B01D46" w:rsidRDefault="004741BC" w:rsidP="006C7B1C">
            <w:pPr>
              <w:autoSpaceDE w:val="0"/>
              <w:autoSpaceDN w:val="0"/>
              <w:adjustRightInd w:val="0"/>
              <w:ind w:right="10"/>
              <w:jc w:val="both"/>
              <w:rPr>
                <w:rFonts w:ascii="Times New Roman" w:hAnsi="Times New Roman" w:cs="Times New Roman"/>
                <w:sz w:val="24"/>
                <w:szCs w:val="24"/>
              </w:rPr>
            </w:pPr>
            <w:r w:rsidRPr="00B01D46">
              <w:rPr>
                <w:rFonts w:ascii="Times New Roman" w:hAnsi="Times New Roman" w:cs="Times New Roman"/>
                <w:sz w:val="24"/>
                <w:szCs w:val="24"/>
              </w:rPr>
              <w:t>-9.123977</w:t>
            </w:r>
          </w:p>
        </w:tc>
        <w:tc>
          <w:tcPr>
            <w:tcW w:w="1260" w:type="dxa"/>
            <w:vAlign w:val="bottom"/>
          </w:tcPr>
          <w:p w:rsidR="004741BC" w:rsidRPr="00B01D46" w:rsidRDefault="004741BC" w:rsidP="006C7B1C">
            <w:pPr>
              <w:autoSpaceDE w:val="0"/>
              <w:autoSpaceDN w:val="0"/>
              <w:adjustRightInd w:val="0"/>
              <w:ind w:right="10"/>
              <w:jc w:val="both"/>
              <w:rPr>
                <w:rFonts w:ascii="Times New Roman" w:hAnsi="Times New Roman" w:cs="Times New Roman"/>
                <w:sz w:val="24"/>
                <w:szCs w:val="24"/>
              </w:rPr>
            </w:pPr>
            <w:r w:rsidRPr="00B01D46">
              <w:rPr>
                <w:rFonts w:ascii="Times New Roman" w:hAnsi="Times New Roman" w:cs="Times New Roman"/>
                <w:sz w:val="24"/>
                <w:szCs w:val="24"/>
              </w:rPr>
              <w:t>-0.550790</w:t>
            </w:r>
          </w:p>
          <w:p w:rsidR="004741BC" w:rsidRPr="00B01D46" w:rsidRDefault="004741BC" w:rsidP="006C7B1C">
            <w:pPr>
              <w:autoSpaceDE w:val="0"/>
              <w:autoSpaceDN w:val="0"/>
              <w:adjustRightInd w:val="0"/>
              <w:ind w:right="10"/>
              <w:jc w:val="both"/>
              <w:rPr>
                <w:rFonts w:ascii="Times New Roman" w:hAnsi="Times New Roman" w:cs="Times New Roman"/>
                <w:sz w:val="24"/>
                <w:szCs w:val="24"/>
              </w:rPr>
            </w:pPr>
            <w:r w:rsidRPr="00B01D46">
              <w:rPr>
                <w:rFonts w:ascii="Times New Roman" w:hAnsi="Times New Roman" w:cs="Times New Roman"/>
                <w:sz w:val="24"/>
                <w:szCs w:val="24"/>
              </w:rPr>
              <w:t>19.68843</w:t>
            </w:r>
          </w:p>
          <w:p w:rsidR="004741BC" w:rsidRPr="00B01D46" w:rsidRDefault="004741BC" w:rsidP="006C7B1C">
            <w:pPr>
              <w:autoSpaceDE w:val="0"/>
              <w:autoSpaceDN w:val="0"/>
              <w:adjustRightInd w:val="0"/>
              <w:ind w:right="10"/>
              <w:jc w:val="both"/>
              <w:rPr>
                <w:rFonts w:ascii="Times New Roman" w:hAnsi="Times New Roman" w:cs="Times New Roman"/>
                <w:sz w:val="24"/>
                <w:szCs w:val="24"/>
              </w:rPr>
            </w:pPr>
            <w:r w:rsidRPr="00B01D46">
              <w:rPr>
                <w:rFonts w:ascii="Times New Roman" w:hAnsi="Times New Roman" w:cs="Times New Roman"/>
                <w:sz w:val="24"/>
                <w:szCs w:val="24"/>
              </w:rPr>
              <w:t xml:space="preserve"> -5080988</w:t>
            </w:r>
          </w:p>
          <w:p w:rsidR="004741BC" w:rsidRPr="00B01D46" w:rsidRDefault="004741BC" w:rsidP="006C7B1C">
            <w:pPr>
              <w:autoSpaceDE w:val="0"/>
              <w:autoSpaceDN w:val="0"/>
              <w:adjustRightInd w:val="0"/>
              <w:ind w:right="10"/>
              <w:jc w:val="both"/>
              <w:rPr>
                <w:rFonts w:ascii="Times New Roman" w:hAnsi="Times New Roman" w:cs="Times New Roman"/>
                <w:sz w:val="24"/>
                <w:szCs w:val="24"/>
              </w:rPr>
            </w:pPr>
          </w:p>
        </w:tc>
        <w:tc>
          <w:tcPr>
            <w:tcW w:w="990" w:type="dxa"/>
          </w:tcPr>
          <w:p w:rsidR="004741BC" w:rsidRPr="00B01D46" w:rsidRDefault="004741BC" w:rsidP="006C7B1C">
            <w:pPr>
              <w:autoSpaceDE w:val="0"/>
              <w:autoSpaceDN w:val="0"/>
              <w:adjustRightInd w:val="0"/>
              <w:ind w:right="10"/>
              <w:jc w:val="both"/>
              <w:rPr>
                <w:rFonts w:ascii="Times New Roman" w:hAnsi="Times New Roman" w:cs="Times New Roman"/>
                <w:sz w:val="24"/>
                <w:szCs w:val="24"/>
              </w:rPr>
            </w:pPr>
            <w:r w:rsidRPr="00B01D46">
              <w:rPr>
                <w:rFonts w:ascii="Times New Roman" w:hAnsi="Times New Roman" w:cs="Times New Roman"/>
                <w:sz w:val="24"/>
                <w:szCs w:val="24"/>
              </w:rPr>
              <w:t>0.5876</w:t>
            </w:r>
          </w:p>
          <w:p w:rsidR="004741BC" w:rsidRPr="00B01D46" w:rsidRDefault="004741BC" w:rsidP="006C7B1C">
            <w:pPr>
              <w:autoSpaceDE w:val="0"/>
              <w:autoSpaceDN w:val="0"/>
              <w:adjustRightInd w:val="0"/>
              <w:ind w:right="10"/>
              <w:jc w:val="both"/>
              <w:rPr>
                <w:rFonts w:ascii="Times New Roman" w:hAnsi="Times New Roman" w:cs="Times New Roman"/>
                <w:sz w:val="24"/>
                <w:szCs w:val="24"/>
              </w:rPr>
            </w:pPr>
            <w:r w:rsidRPr="00B01D46">
              <w:rPr>
                <w:rFonts w:ascii="Times New Roman" w:hAnsi="Times New Roman" w:cs="Times New Roman"/>
                <w:sz w:val="24"/>
                <w:szCs w:val="24"/>
              </w:rPr>
              <w:t>0.0000</w:t>
            </w:r>
          </w:p>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 xml:space="preserve"> 0.0000</w:t>
            </w:r>
          </w:p>
        </w:tc>
        <w:tc>
          <w:tcPr>
            <w:tcW w:w="1170" w:type="dxa"/>
            <w:vAlign w:val="bottom"/>
          </w:tcPr>
          <w:p w:rsidR="004741BC" w:rsidRPr="00B01D46" w:rsidRDefault="004741BC" w:rsidP="006C7B1C">
            <w:pPr>
              <w:autoSpaceDE w:val="0"/>
              <w:autoSpaceDN w:val="0"/>
              <w:adjustRightInd w:val="0"/>
              <w:ind w:right="10"/>
              <w:jc w:val="both"/>
              <w:rPr>
                <w:rFonts w:ascii="Times New Roman" w:hAnsi="Times New Roman" w:cs="Times New Roman"/>
                <w:sz w:val="24"/>
                <w:szCs w:val="24"/>
              </w:rPr>
            </w:pPr>
            <w:r w:rsidRPr="00B01D46">
              <w:rPr>
                <w:rFonts w:ascii="Times New Roman" w:hAnsi="Times New Roman" w:cs="Times New Roman"/>
                <w:sz w:val="24"/>
                <w:szCs w:val="24"/>
              </w:rPr>
              <w:t>450.109</w:t>
            </w:r>
          </w:p>
          <w:p w:rsidR="004741BC" w:rsidRPr="00B01D46" w:rsidRDefault="004741BC" w:rsidP="006C7B1C">
            <w:pPr>
              <w:autoSpaceDE w:val="0"/>
              <w:autoSpaceDN w:val="0"/>
              <w:adjustRightInd w:val="0"/>
              <w:ind w:right="10"/>
              <w:jc w:val="both"/>
              <w:rPr>
                <w:rFonts w:ascii="Times New Roman" w:hAnsi="Times New Roman" w:cs="Times New Roman"/>
                <w:sz w:val="24"/>
                <w:szCs w:val="24"/>
              </w:rPr>
            </w:pPr>
          </w:p>
          <w:p w:rsidR="004741BC" w:rsidRPr="00B01D46" w:rsidRDefault="004741BC" w:rsidP="006C7B1C">
            <w:pPr>
              <w:autoSpaceDE w:val="0"/>
              <w:autoSpaceDN w:val="0"/>
              <w:adjustRightInd w:val="0"/>
              <w:ind w:right="10"/>
              <w:jc w:val="both"/>
              <w:rPr>
                <w:rFonts w:ascii="Times New Roman" w:hAnsi="Times New Roman" w:cs="Times New Roman"/>
                <w:sz w:val="24"/>
                <w:szCs w:val="24"/>
              </w:rPr>
            </w:pPr>
          </w:p>
          <w:p w:rsidR="004741BC" w:rsidRPr="00B01D46" w:rsidRDefault="004741BC" w:rsidP="006C7B1C">
            <w:pPr>
              <w:autoSpaceDE w:val="0"/>
              <w:autoSpaceDN w:val="0"/>
              <w:adjustRightInd w:val="0"/>
              <w:ind w:right="10"/>
              <w:jc w:val="both"/>
              <w:rPr>
                <w:rFonts w:ascii="Times New Roman" w:hAnsi="Times New Roman" w:cs="Times New Roman"/>
                <w:sz w:val="24"/>
                <w:szCs w:val="24"/>
              </w:rPr>
            </w:pPr>
            <w:r w:rsidRPr="00B01D46">
              <w:rPr>
                <w:rFonts w:ascii="Times New Roman" w:hAnsi="Times New Roman" w:cs="Times New Roman"/>
                <w:sz w:val="24"/>
                <w:szCs w:val="24"/>
              </w:rPr>
              <w:t xml:space="preserve"> </w:t>
            </w:r>
          </w:p>
        </w:tc>
        <w:tc>
          <w:tcPr>
            <w:tcW w:w="90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0.000</w:t>
            </w:r>
          </w:p>
        </w:tc>
        <w:tc>
          <w:tcPr>
            <w:tcW w:w="810" w:type="dxa"/>
          </w:tcPr>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0.977</w:t>
            </w:r>
          </w:p>
        </w:tc>
        <w:tc>
          <w:tcPr>
            <w:tcW w:w="1170" w:type="dxa"/>
            <w:vAlign w:val="bottom"/>
          </w:tcPr>
          <w:p w:rsidR="004741BC" w:rsidRPr="00B01D46" w:rsidRDefault="004741BC" w:rsidP="006C7B1C">
            <w:pPr>
              <w:autoSpaceDE w:val="0"/>
              <w:autoSpaceDN w:val="0"/>
              <w:adjustRightInd w:val="0"/>
              <w:ind w:right="10"/>
              <w:jc w:val="both"/>
              <w:rPr>
                <w:rFonts w:ascii="Times New Roman" w:hAnsi="Times New Roman" w:cs="Times New Roman"/>
                <w:sz w:val="24"/>
                <w:szCs w:val="24"/>
              </w:rPr>
            </w:pPr>
            <w:r w:rsidRPr="00B01D46">
              <w:rPr>
                <w:rFonts w:ascii="Times New Roman" w:hAnsi="Times New Roman" w:cs="Times New Roman"/>
                <w:sz w:val="24"/>
                <w:szCs w:val="24"/>
              </w:rPr>
              <w:t>0.975</w:t>
            </w:r>
          </w:p>
          <w:p w:rsidR="004741BC" w:rsidRPr="00B01D46" w:rsidRDefault="004741BC" w:rsidP="006C7B1C">
            <w:pPr>
              <w:autoSpaceDE w:val="0"/>
              <w:autoSpaceDN w:val="0"/>
              <w:adjustRightInd w:val="0"/>
              <w:ind w:right="10"/>
              <w:jc w:val="both"/>
              <w:rPr>
                <w:rFonts w:ascii="Times New Roman" w:hAnsi="Times New Roman" w:cs="Times New Roman"/>
                <w:sz w:val="24"/>
                <w:szCs w:val="24"/>
              </w:rPr>
            </w:pPr>
          </w:p>
          <w:p w:rsidR="004741BC" w:rsidRPr="00B01D46" w:rsidRDefault="004741BC" w:rsidP="006C7B1C">
            <w:pPr>
              <w:autoSpaceDE w:val="0"/>
              <w:autoSpaceDN w:val="0"/>
              <w:adjustRightInd w:val="0"/>
              <w:ind w:right="10"/>
              <w:jc w:val="both"/>
              <w:rPr>
                <w:rFonts w:ascii="Times New Roman" w:hAnsi="Times New Roman" w:cs="Times New Roman"/>
                <w:sz w:val="24"/>
                <w:szCs w:val="24"/>
              </w:rPr>
            </w:pPr>
          </w:p>
          <w:p w:rsidR="004741BC" w:rsidRPr="00B01D46" w:rsidRDefault="004741BC" w:rsidP="006C7B1C">
            <w:pPr>
              <w:autoSpaceDE w:val="0"/>
              <w:autoSpaceDN w:val="0"/>
              <w:adjustRightInd w:val="0"/>
              <w:ind w:right="10"/>
              <w:jc w:val="both"/>
              <w:rPr>
                <w:rFonts w:ascii="Times New Roman" w:hAnsi="Times New Roman" w:cs="Times New Roman"/>
                <w:sz w:val="24"/>
                <w:szCs w:val="24"/>
              </w:rPr>
            </w:pPr>
            <w:r w:rsidRPr="00B01D46">
              <w:rPr>
                <w:rFonts w:ascii="Times New Roman" w:hAnsi="Times New Roman" w:cs="Times New Roman"/>
                <w:sz w:val="24"/>
                <w:szCs w:val="24"/>
              </w:rPr>
              <w:t xml:space="preserve"> </w:t>
            </w:r>
          </w:p>
        </w:tc>
        <w:tc>
          <w:tcPr>
            <w:tcW w:w="1710" w:type="dxa"/>
          </w:tcPr>
          <w:p w:rsidR="004741BC" w:rsidRPr="00B01D46" w:rsidRDefault="004741BC" w:rsidP="006C7B1C">
            <w:pPr>
              <w:autoSpaceDE w:val="0"/>
              <w:autoSpaceDN w:val="0"/>
              <w:adjustRightInd w:val="0"/>
              <w:ind w:right="10"/>
              <w:jc w:val="both"/>
              <w:rPr>
                <w:rFonts w:ascii="Times New Roman" w:hAnsi="Times New Roman" w:cs="Times New Roman"/>
                <w:sz w:val="24"/>
                <w:szCs w:val="24"/>
              </w:rPr>
            </w:pPr>
            <w:r w:rsidRPr="00B01D46">
              <w:rPr>
                <w:rFonts w:ascii="Times New Roman" w:hAnsi="Times New Roman" w:cs="Times New Roman"/>
                <w:sz w:val="24"/>
                <w:szCs w:val="24"/>
              </w:rPr>
              <w:t>0.5876</w:t>
            </w:r>
          </w:p>
          <w:p w:rsidR="004741BC" w:rsidRPr="00B01D46" w:rsidRDefault="004741BC" w:rsidP="006C7B1C">
            <w:pPr>
              <w:autoSpaceDE w:val="0"/>
              <w:autoSpaceDN w:val="0"/>
              <w:adjustRightInd w:val="0"/>
              <w:ind w:right="10"/>
              <w:jc w:val="both"/>
              <w:rPr>
                <w:rFonts w:ascii="Times New Roman" w:hAnsi="Times New Roman" w:cs="Times New Roman"/>
                <w:sz w:val="24"/>
                <w:szCs w:val="24"/>
              </w:rPr>
            </w:pPr>
          </w:p>
          <w:p w:rsidR="004741BC" w:rsidRPr="00B01D46" w:rsidRDefault="004741BC" w:rsidP="006C7B1C">
            <w:pPr>
              <w:jc w:val="both"/>
              <w:rPr>
                <w:rFonts w:ascii="Times New Roman" w:hAnsi="Times New Roman" w:cs="Times New Roman"/>
                <w:sz w:val="24"/>
                <w:szCs w:val="24"/>
              </w:rPr>
            </w:pPr>
            <w:r w:rsidRPr="00B01D46">
              <w:rPr>
                <w:rFonts w:ascii="Times New Roman" w:hAnsi="Times New Roman" w:cs="Times New Roman"/>
                <w:sz w:val="24"/>
                <w:szCs w:val="24"/>
              </w:rPr>
              <w:t xml:space="preserve"> </w:t>
            </w:r>
          </w:p>
        </w:tc>
      </w:tr>
    </w:tbl>
    <w:p w:rsidR="004741BC" w:rsidRPr="00B01D46" w:rsidRDefault="004741BC" w:rsidP="006C7B1C">
      <w:pPr>
        <w:spacing w:line="240" w:lineRule="auto"/>
        <w:jc w:val="both"/>
        <w:rPr>
          <w:rFonts w:ascii="Times New Roman" w:hAnsi="Times New Roman" w:cs="Times New Roman"/>
          <w:sz w:val="24"/>
          <w:szCs w:val="24"/>
        </w:rPr>
      </w:pPr>
    </w:p>
    <w:p w:rsidR="00AC68AE" w:rsidRPr="00B01D46" w:rsidRDefault="00AC68AE" w:rsidP="006C7B1C">
      <w:pPr>
        <w:spacing w:after="0" w:line="240" w:lineRule="auto"/>
        <w:jc w:val="both"/>
        <w:rPr>
          <w:rFonts w:ascii="Times New Roman" w:hAnsi="Times New Roman" w:cs="Times New Roman"/>
          <w:sz w:val="24"/>
          <w:szCs w:val="24"/>
        </w:rPr>
        <w:sectPr w:rsidR="00AC68AE" w:rsidRPr="00B01D46" w:rsidSect="004741BC">
          <w:pgSz w:w="15840" w:h="12240" w:orient="landscape"/>
          <w:pgMar w:top="1440" w:right="1440" w:bottom="1440" w:left="1440" w:header="720" w:footer="720" w:gutter="0"/>
          <w:cols w:space="720"/>
          <w:docGrid w:linePitch="360"/>
        </w:sectPr>
      </w:pPr>
    </w:p>
    <w:p w:rsidR="00C54EE2" w:rsidRPr="00B01D46" w:rsidRDefault="00C54EE2" w:rsidP="006C7B1C">
      <w:pPr>
        <w:spacing w:after="0" w:line="240" w:lineRule="auto"/>
        <w:jc w:val="both"/>
        <w:rPr>
          <w:rFonts w:ascii="Times New Roman" w:hAnsi="Times New Roman" w:cs="Times New Roman"/>
          <w:sz w:val="24"/>
          <w:szCs w:val="24"/>
        </w:rPr>
      </w:pPr>
    </w:p>
    <w:p w:rsidR="00A52835" w:rsidRPr="00B01D46" w:rsidRDefault="00A52835" w:rsidP="006C7B1C">
      <w:pPr>
        <w:tabs>
          <w:tab w:val="center" w:pos="4815"/>
        </w:tabs>
        <w:spacing w:line="240" w:lineRule="auto"/>
        <w:jc w:val="both"/>
        <w:rPr>
          <w:rFonts w:ascii="Times New Roman" w:hAnsi="Times New Roman" w:cs="Times New Roman"/>
          <w:b/>
          <w:sz w:val="24"/>
          <w:szCs w:val="24"/>
        </w:rPr>
      </w:pPr>
      <w:r w:rsidRPr="00B01D46">
        <w:rPr>
          <w:rFonts w:ascii="Times New Roman" w:hAnsi="Times New Roman" w:cs="Times New Roman"/>
          <w:b/>
          <w:sz w:val="24"/>
          <w:szCs w:val="24"/>
        </w:rPr>
        <w:t>Discussion</w:t>
      </w:r>
    </w:p>
    <w:p w:rsidR="00A52835" w:rsidRPr="00A52835" w:rsidRDefault="00A52835" w:rsidP="006C7B1C">
      <w:pPr>
        <w:spacing w:after="0" w:line="240" w:lineRule="auto"/>
        <w:ind w:firstLine="720"/>
        <w:jc w:val="both"/>
        <w:rPr>
          <w:rFonts w:ascii="Times New Roman" w:eastAsia="Calibri" w:hAnsi="Times New Roman" w:cs="Times New Roman"/>
          <w:sz w:val="24"/>
          <w:szCs w:val="24"/>
        </w:rPr>
      </w:pPr>
      <w:r w:rsidRPr="00A52835">
        <w:rPr>
          <w:rFonts w:ascii="Times New Roman" w:eastAsia="Calibri" w:hAnsi="Times New Roman" w:cs="Times New Roman"/>
          <w:sz w:val="24"/>
          <w:szCs w:val="24"/>
        </w:rPr>
        <w:t>The unit root test, co-integration test and regression were analyzed. The findings of the results were obtained whereby descriptive statistics of the data was presented and all the variables were negatively skewed and the probability significant levels for all the var</w:t>
      </w:r>
      <w:r w:rsidR="00403394">
        <w:rPr>
          <w:rFonts w:ascii="Times New Roman" w:eastAsia="Calibri" w:hAnsi="Times New Roman" w:cs="Times New Roman"/>
          <w:sz w:val="24"/>
          <w:szCs w:val="24"/>
        </w:rPr>
        <w:t>iables (GDP, TA, IR, M2, EXCHR</w:t>
      </w:r>
      <w:r w:rsidRPr="00A52835">
        <w:rPr>
          <w:rFonts w:ascii="Times New Roman" w:eastAsia="Calibri" w:hAnsi="Times New Roman" w:cs="Times New Roman"/>
          <w:sz w:val="24"/>
          <w:szCs w:val="24"/>
        </w:rPr>
        <w:t>) are not statistically significant. The unit root test results indicated that all the variables are found to be stationary at 1, 5 and 10 percent respectively. These were tested at first difference level under intercept and trend. The ADF and critical values for all the variables are presented at 1, 5 and 10 percent level respectively while the result of co-integration test on the other hand reveal that trace test indicated 1 co-integration bet</w:t>
      </w:r>
      <w:r w:rsidR="00403394">
        <w:rPr>
          <w:rFonts w:ascii="Times New Roman" w:eastAsia="Calibri" w:hAnsi="Times New Roman" w:cs="Times New Roman"/>
          <w:sz w:val="24"/>
          <w:szCs w:val="24"/>
        </w:rPr>
        <w:t xml:space="preserve">ween the GDP and M2, IR EXCHR, </w:t>
      </w:r>
      <w:r w:rsidRPr="00A52835">
        <w:rPr>
          <w:rFonts w:ascii="Times New Roman" w:eastAsia="Calibri" w:hAnsi="Times New Roman" w:cs="Times New Roman"/>
          <w:sz w:val="24"/>
          <w:szCs w:val="24"/>
        </w:rPr>
        <w:t>GDP and M2, EXCHR, GDP and IR, EXCHR, and TA and M</w:t>
      </w:r>
      <w:proofErr w:type="gramStart"/>
      <w:r w:rsidRPr="00A52835">
        <w:rPr>
          <w:rFonts w:ascii="Times New Roman" w:eastAsia="Calibri" w:hAnsi="Times New Roman" w:cs="Times New Roman"/>
          <w:sz w:val="24"/>
          <w:szCs w:val="24"/>
        </w:rPr>
        <w:t>2,IR</w:t>
      </w:r>
      <w:proofErr w:type="gramEnd"/>
      <w:r w:rsidRPr="00A52835">
        <w:rPr>
          <w:rFonts w:ascii="Times New Roman" w:eastAsia="Calibri" w:hAnsi="Times New Roman" w:cs="Times New Roman"/>
          <w:sz w:val="24"/>
          <w:szCs w:val="24"/>
        </w:rPr>
        <w:t xml:space="preserve"> EXCHR,  TA and M2, EXCHR,  TA and IR EXCHR. Precisely the trace statistic and critical for the variables were found. The linear regression results of the variables used for the study indicated that the coefficient of M2 and the IR are statistically insignificant while the coefficient of EXCHR and constant are found to be statistically significant. This therefore implies that 1 percent change in M2 and IR reduces the </w:t>
      </w:r>
      <w:proofErr w:type="gramStart"/>
      <w:r w:rsidRPr="00A52835">
        <w:rPr>
          <w:rFonts w:ascii="Times New Roman" w:eastAsia="Calibri" w:hAnsi="Times New Roman" w:cs="Times New Roman"/>
          <w:sz w:val="24"/>
          <w:szCs w:val="24"/>
        </w:rPr>
        <w:t>GDP  while</w:t>
      </w:r>
      <w:proofErr w:type="gramEnd"/>
      <w:r w:rsidRPr="00A52835">
        <w:rPr>
          <w:rFonts w:ascii="Times New Roman" w:eastAsia="Calibri" w:hAnsi="Times New Roman" w:cs="Times New Roman"/>
          <w:sz w:val="24"/>
          <w:szCs w:val="24"/>
        </w:rPr>
        <w:t xml:space="preserve"> 1 percent change in EXCHR raises </w:t>
      </w:r>
    </w:p>
    <w:p w:rsidR="00403394" w:rsidRDefault="00403394" w:rsidP="006C7B1C">
      <w:pPr>
        <w:spacing w:before="100" w:beforeAutospacing="1" w:after="100" w:afterAutospacing="1" w:line="240" w:lineRule="auto"/>
        <w:jc w:val="both"/>
        <w:rPr>
          <w:rFonts w:ascii="Times New Roman" w:eastAsia="Times New Roman" w:hAnsi="Times New Roman" w:cs="Times New Roman"/>
          <w:b/>
          <w:sz w:val="24"/>
          <w:szCs w:val="24"/>
        </w:rPr>
      </w:pPr>
    </w:p>
    <w:p w:rsidR="00282FE5" w:rsidRPr="00B01D46" w:rsidRDefault="00282FE5" w:rsidP="00403394">
      <w:pPr>
        <w:spacing w:after="0" w:line="240" w:lineRule="auto"/>
        <w:jc w:val="both"/>
        <w:rPr>
          <w:rFonts w:ascii="Times New Roman" w:eastAsia="Times New Roman" w:hAnsi="Times New Roman" w:cs="Times New Roman"/>
          <w:b/>
          <w:sz w:val="24"/>
          <w:szCs w:val="24"/>
        </w:rPr>
      </w:pPr>
      <w:r w:rsidRPr="00282FE5">
        <w:rPr>
          <w:rFonts w:ascii="Times New Roman" w:eastAsia="Times New Roman" w:hAnsi="Times New Roman" w:cs="Times New Roman"/>
          <w:b/>
          <w:sz w:val="24"/>
          <w:szCs w:val="24"/>
        </w:rPr>
        <w:t xml:space="preserve">Recommendations   </w:t>
      </w:r>
    </w:p>
    <w:p w:rsidR="00282FE5" w:rsidRPr="00B01D46" w:rsidRDefault="00282FE5" w:rsidP="00403394">
      <w:pPr>
        <w:spacing w:after="100" w:afterAutospacing="1" w:line="240" w:lineRule="auto"/>
        <w:ind w:firstLine="398"/>
        <w:jc w:val="both"/>
        <w:rPr>
          <w:rFonts w:ascii="Times New Roman" w:eastAsia="Calibri" w:hAnsi="Times New Roman" w:cs="Times New Roman"/>
          <w:sz w:val="24"/>
          <w:szCs w:val="24"/>
        </w:rPr>
      </w:pPr>
      <w:r w:rsidRPr="00282FE5">
        <w:rPr>
          <w:rFonts w:ascii="Times New Roman" w:eastAsia="Calibri" w:hAnsi="Times New Roman" w:cs="Times New Roman"/>
          <w:sz w:val="24"/>
          <w:szCs w:val="24"/>
        </w:rPr>
        <w:t xml:space="preserve">Having recognized that monetary policy instruments affect the performance of </w:t>
      </w:r>
      <w:r w:rsidRPr="00B01D46">
        <w:rPr>
          <w:rFonts w:ascii="Times New Roman" w:eastAsia="Calibri" w:hAnsi="Times New Roman" w:cs="Times New Roman"/>
          <w:sz w:val="24"/>
          <w:szCs w:val="24"/>
        </w:rPr>
        <w:t>DMBs Nigeria. To enhance their profits level, e</w:t>
      </w:r>
      <w:r w:rsidRPr="00282FE5">
        <w:rPr>
          <w:rFonts w:ascii="Times New Roman" w:eastAsia="Calibri" w:hAnsi="Times New Roman" w:cs="Times New Roman"/>
          <w:sz w:val="24"/>
          <w:szCs w:val="24"/>
        </w:rPr>
        <w:t>ffective monetary policies should be direct on manipulating instruments and importance should be placed on justification for adopting a particular policy instead of others in order to manage the economy.</w:t>
      </w:r>
      <w:r w:rsidRPr="00B01D46">
        <w:rPr>
          <w:rFonts w:ascii="Times New Roman" w:eastAsia="Calibri" w:hAnsi="Times New Roman" w:cs="Times New Roman"/>
          <w:sz w:val="24"/>
          <w:szCs w:val="24"/>
        </w:rPr>
        <w:t xml:space="preserve"> </w:t>
      </w:r>
      <w:r w:rsidRPr="00282FE5">
        <w:rPr>
          <w:rFonts w:ascii="Times New Roman" w:eastAsia="Calibri" w:hAnsi="Times New Roman" w:cs="Times New Roman"/>
          <w:sz w:val="24"/>
          <w:szCs w:val="24"/>
        </w:rPr>
        <w:t>The CBN should</w:t>
      </w:r>
      <w:r w:rsidRPr="00B01D46">
        <w:rPr>
          <w:rFonts w:ascii="Times New Roman" w:eastAsia="Calibri" w:hAnsi="Times New Roman" w:cs="Times New Roman"/>
          <w:sz w:val="24"/>
          <w:szCs w:val="24"/>
        </w:rPr>
        <w:t xml:space="preserve"> also</w:t>
      </w:r>
      <w:r w:rsidRPr="00282FE5">
        <w:rPr>
          <w:rFonts w:ascii="Times New Roman" w:eastAsia="Calibri" w:hAnsi="Times New Roman" w:cs="Times New Roman"/>
          <w:sz w:val="24"/>
          <w:szCs w:val="24"/>
        </w:rPr>
        <w:t xml:space="preserve"> redefine monetary policy instruments in order to be more attractive to the commercial banks and this will enable deposit money banks to embrace them beyond mere compulsion.</w:t>
      </w:r>
      <w:r w:rsidRPr="00B01D46">
        <w:rPr>
          <w:rFonts w:ascii="Times New Roman" w:eastAsia="Times New Roman" w:hAnsi="Times New Roman" w:cs="Times New Roman"/>
          <w:b/>
          <w:sz w:val="24"/>
          <w:szCs w:val="24"/>
        </w:rPr>
        <w:t xml:space="preserve"> </w:t>
      </w:r>
      <w:r w:rsidRPr="00B01D46">
        <w:rPr>
          <w:rFonts w:ascii="Times New Roman" w:eastAsia="Times New Roman" w:hAnsi="Times New Roman" w:cs="Times New Roman"/>
          <w:sz w:val="24"/>
          <w:szCs w:val="24"/>
        </w:rPr>
        <w:t>T</w:t>
      </w:r>
      <w:r w:rsidRPr="00282FE5">
        <w:rPr>
          <w:rFonts w:ascii="Times New Roman" w:eastAsia="Calibri" w:hAnsi="Times New Roman" w:cs="Times New Roman"/>
          <w:sz w:val="24"/>
          <w:szCs w:val="24"/>
        </w:rPr>
        <w:t>here is need to strengthen and review bank lending rate policies and effective and efficient supervision and regulation of lending activities.</w:t>
      </w:r>
      <w:r w:rsidRPr="00B01D46">
        <w:rPr>
          <w:rFonts w:ascii="Times New Roman" w:eastAsia="Calibri" w:hAnsi="Times New Roman" w:cs="Times New Roman"/>
          <w:sz w:val="24"/>
          <w:szCs w:val="24"/>
        </w:rPr>
        <w:t xml:space="preserve"> Lastly, </w:t>
      </w:r>
      <w:r w:rsidR="00CE2391" w:rsidRPr="00B01D46">
        <w:rPr>
          <w:rFonts w:ascii="Times New Roman" w:eastAsia="Times New Roman" w:hAnsi="Times New Roman" w:cs="Times New Roman"/>
          <w:sz w:val="24"/>
          <w:szCs w:val="24"/>
        </w:rPr>
        <w:t>i</w:t>
      </w:r>
      <w:r w:rsidRPr="00282FE5">
        <w:rPr>
          <w:rFonts w:ascii="Times New Roman" w:eastAsia="Calibri" w:hAnsi="Times New Roman" w:cs="Times New Roman"/>
          <w:sz w:val="24"/>
          <w:szCs w:val="24"/>
        </w:rPr>
        <w:t>t is also suggested that the macroeconomic policies that could support lending rates such as monetary policy rate (MPR) should be set low as these would help to boost credit expansion and invariably returns and profitability of deposit money banks that could impact on the economy positively.</w:t>
      </w:r>
    </w:p>
    <w:p w:rsidR="006C7B1C" w:rsidRPr="00B01D46" w:rsidRDefault="006C7B1C" w:rsidP="006C7B1C">
      <w:pPr>
        <w:spacing w:line="240" w:lineRule="auto"/>
        <w:rPr>
          <w:rFonts w:ascii="Times New Roman" w:eastAsia="Calibri" w:hAnsi="Times New Roman" w:cs="Times New Roman"/>
          <w:sz w:val="24"/>
          <w:szCs w:val="24"/>
        </w:rPr>
      </w:pPr>
      <w:r w:rsidRPr="00B01D46">
        <w:rPr>
          <w:rFonts w:ascii="Times New Roman" w:eastAsia="Calibri" w:hAnsi="Times New Roman" w:cs="Times New Roman"/>
          <w:sz w:val="24"/>
          <w:szCs w:val="24"/>
        </w:rPr>
        <w:br w:type="page"/>
      </w:r>
    </w:p>
    <w:p w:rsidR="00C77D4A" w:rsidRPr="00C77D4A" w:rsidRDefault="00C77D4A" w:rsidP="006C7B1C">
      <w:pPr>
        <w:spacing w:line="240" w:lineRule="auto"/>
        <w:jc w:val="center"/>
        <w:rPr>
          <w:rFonts w:ascii="Times New Roman" w:eastAsia="Calibri" w:hAnsi="Times New Roman" w:cs="Times New Roman"/>
          <w:b/>
          <w:sz w:val="24"/>
          <w:szCs w:val="24"/>
        </w:rPr>
      </w:pPr>
      <w:r w:rsidRPr="00C77D4A">
        <w:rPr>
          <w:rFonts w:ascii="Times New Roman" w:eastAsia="Calibri" w:hAnsi="Times New Roman" w:cs="Times New Roman"/>
          <w:b/>
          <w:sz w:val="24"/>
          <w:szCs w:val="24"/>
        </w:rPr>
        <w:t>REFERENCES</w:t>
      </w:r>
    </w:p>
    <w:p w:rsidR="00C77D4A" w:rsidRPr="00C77D4A" w:rsidRDefault="00C77D4A" w:rsidP="006C7B1C">
      <w:pPr>
        <w:autoSpaceDE w:val="0"/>
        <w:autoSpaceDN w:val="0"/>
        <w:adjustRightInd w:val="0"/>
        <w:spacing w:after="0" w:line="240" w:lineRule="auto"/>
        <w:ind w:left="720" w:hanging="720"/>
        <w:jc w:val="both"/>
        <w:rPr>
          <w:rFonts w:ascii="Times New Roman" w:eastAsia="Calibri" w:hAnsi="Times New Roman" w:cs="Times New Roman"/>
          <w:iCs/>
          <w:sz w:val="24"/>
          <w:szCs w:val="24"/>
        </w:rPr>
      </w:pPr>
      <w:proofErr w:type="spellStart"/>
      <w:proofErr w:type="gramStart"/>
      <w:r w:rsidRPr="00C77D4A">
        <w:rPr>
          <w:rFonts w:ascii="Times New Roman" w:eastAsia="Calibri" w:hAnsi="Times New Roman" w:cs="Times New Roman"/>
          <w:iCs/>
          <w:sz w:val="24"/>
          <w:szCs w:val="24"/>
        </w:rPr>
        <w:t>Abdulrasheed</w:t>
      </w:r>
      <w:proofErr w:type="spellEnd"/>
      <w:r w:rsidRPr="00C77D4A">
        <w:rPr>
          <w:rFonts w:ascii="Times New Roman" w:eastAsia="Calibri" w:hAnsi="Times New Roman" w:cs="Times New Roman"/>
          <w:iCs/>
          <w:sz w:val="24"/>
          <w:szCs w:val="24"/>
        </w:rPr>
        <w:t xml:space="preserve">  A</w:t>
      </w:r>
      <w:proofErr w:type="gramEnd"/>
      <w:r w:rsidRPr="00C77D4A">
        <w:rPr>
          <w:rFonts w:ascii="Times New Roman" w:eastAsia="Calibri" w:hAnsi="Times New Roman" w:cs="Times New Roman"/>
          <w:iCs/>
          <w:sz w:val="24"/>
          <w:szCs w:val="24"/>
        </w:rPr>
        <w:t xml:space="preserve">, Yahaya, K.A </w:t>
      </w:r>
      <w:r w:rsidR="00355716">
        <w:rPr>
          <w:rFonts w:ascii="Times New Roman" w:eastAsia="Calibri" w:hAnsi="Times New Roman" w:cs="Times New Roman"/>
          <w:iCs/>
          <w:sz w:val="24"/>
          <w:szCs w:val="24"/>
        </w:rPr>
        <w:t>&amp;</w:t>
      </w:r>
      <w:r w:rsidRPr="00C77D4A">
        <w:rPr>
          <w:rFonts w:ascii="Times New Roman" w:eastAsia="Calibri" w:hAnsi="Times New Roman" w:cs="Times New Roman"/>
          <w:iCs/>
          <w:sz w:val="24"/>
          <w:szCs w:val="24"/>
        </w:rPr>
        <w:t xml:space="preserve"> </w:t>
      </w:r>
      <w:proofErr w:type="spellStart"/>
      <w:r w:rsidRPr="00C77D4A">
        <w:rPr>
          <w:rFonts w:ascii="Times New Roman" w:eastAsia="Calibri" w:hAnsi="Times New Roman" w:cs="Times New Roman"/>
          <w:iCs/>
          <w:sz w:val="24"/>
          <w:szCs w:val="24"/>
        </w:rPr>
        <w:t>Aliu</w:t>
      </w:r>
      <w:proofErr w:type="spellEnd"/>
      <w:r w:rsidRPr="00C77D4A">
        <w:rPr>
          <w:rFonts w:ascii="Times New Roman" w:eastAsia="Calibri" w:hAnsi="Times New Roman" w:cs="Times New Roman"/>
          <w:iCs/>
          <w:sz w:val="24"/>
          <w:szCs w:val="24"/>
        </w:rPr>
        <w:t xml:space="preserve"> ,O.A (2011) Determinants of  Perform</w:t>
      </w:r>
      <w:r w:rsidR="00403394">
        <w:rPr>
          <w:rFonts w:ascii="Times New Roman" w:eastAsia="Calibri" w:hAnsi="Times New Roman" w:cs="Times New Roman"/>
          <w:iCs/>
          <w:sz w:val="24"/>
          <w:szCs w:val="24"/>
        </w:rPr>
        <w:t>ance among Banks in Nigeria</w:t>
      </w:r>
      <w:r w:rsidRPr="00C77D4A">
        <w:rPr>
          <w:rFonts w:ascii="Times New Roman" w:eastAsia="Calibri" w:hAnsi="Times New Roman" w:cs="Times New Roman"/>
          <w:iCs/>
          <w:sz w:val="24"/>
          <w:szCs w:val="24"/>
        </w:rPr>
        <w:t xml:space="preserve">: A Cross Generational  Analysis. </w:t>
      </w:r>
    </w:p>
    <w:p w:rsidR="00403394" w:rsidRPr="00403394" w:rsidRDefault="00403394" w:rsidP="006C7B1C">
      <w:pPr>
        <w:spacing w:line="240" w:lineRule="auto"/>
        <w:ind w:left="720" w:hanging="720"/>
        <w:jc w:val="both"/>
        <w:rPr>
          <w:rFonts w:ascii="Times New Roman" w:eastAsia="Calibri" w:hAnsi="Times New Roman" w:cs="Times New Roman"/>
          <w:iCs/>
          <w:sz w:val="2"/>
          <w:szCs w:val="24"/>
        </w:rPr>
      </w:pPr>
    </w:p>
    <w:p w:rsidR="00C77D4A" w:rsidRPr="00C77D4A" w:rsidRDefault="00C77D4A" w:rsidP="006C7B1C">
      <w:pPr>
        <w:spacing w:line="240" w:lineRule="auto"/>
        <w:ind w:left="720" w:hanging="720"/>
        <w:jc w:val="both"/>
        <w:rPr>
          <w:rFonts w:ascii="Times New Roman" w:eastAsia="Calibri" w:hAnsi="Times New Roman" w:cs="Times New Roman"/>
          <w:sz w:val="24"/>
          <w:szCs w:val="24"/>
        </w:rPr>
      </w:pPr>
      <w:r w:rsidRPr="00C77D4A">
        <w:rPr>
          <w:rFonts w:ascii="Times New Roman" w:eastAsia="Calibri" w:hAnsi="Times New Roman" w:cs="Times New Roman"/>
          <w:iCs/>
          <w:sz w:val="24"/>
          <w:szCs w:val="24"/>
        </w:rPr>
        <w:t>Adebayo,</w:t>
      </w:r>
      <w:r w:rsidRPr="00C77D4A">
        <w:rPr>
          <w:rFonts w:ascii="Times New Roman" w:eastAsia="Calibri" w:hAnsi="Times New Roman" w:cs="Times New Roman"/>
          <w:i/>
          <w:iCs/>
          <w:sz w:val="24"/>
          <w:szCs w:val="24"/>
        </w:rPr>
        <w:t xml:space="preserve"> O., </w:t>
      </w:r>
      <w:proofErr w:type="spellStart"/>
      <w:r w:rsidR="00403394">
        <w:rPr>
          <w:rFonts w:ascii="Times New Roman" w:eastAsia="Calibri" w:hAnsi="Times New Roman" w:cs="Times New Roman"/>
          <w:sz w:val="24"/>
          <w:szCs w:val="24"/>
        </w:rPr>
        <w:t>Adeyanju</w:t>
      </w:r>
      <w:proofErr w:type="spellEnd"/>
      <w:r w:rsidR="00403394">
        <w:rPr>
          <w:rFonts w:ascii="Times New Roman" w:eastAsia="Calibri" w:hAnsi="Times New Roman" w:cs="Times New Roman"/>
          <w:sz w:val="24"/>
          <w:szCs w:val="24"/>
        </w:rPr>
        <w:t xml:space="preserve"> O.D., </w:t>
      </w:r>
      <w:r w:rsidR="00355716" w:rsidRPr="00355716">
        <w:rPr>
          <w:rFonts w:ascii="Times New Roman" w:eastAsia="Calibri" w:hAnsi="Times New Roman" w:cs="Times New Roman"/>
          <w:sz w:val="24"/>
          <w:szCs w:val="24"/>
        </w:rPr>
        <w:t>&amp;</w:t>
      </w:r>
      <w:r w:rsidRPr="00C77D4A">
        <w:rPr>
          <w:rFonts w:ascii="Times New Roman" w:eastAsia="Calibri" w:hAnsi="Times New Roman" w:cs="Times New Roman"/>
          <w:sz w:val="24"/>
          <w:szCs w:val="24"/>
        </w:rPr>
        <w:t xml:space="preserve"> </w:t>
      </w:r>
      <w:proofErr w:type="spellStart"/>
      <w:r w:rsidRPr="00C77D4A">
        <w:rPr>
          <w:rFonts w:ascii="Times New Roman" w:eastAsia="Calibri" w:hAnsi="Times New Roman" w:cs="Times New Roman"/>
          <w:sz w:val="24"/>
          <w:szCs w:val="24"/>
        </w:rPr>
        <w:t>Olabode</w:t>
      </w:r>
      <w:proofErr w:type="spellEnd"/>
      <w:r w:rsidRPr="00C77D4A">
        <w:rPr>
          <w:rFonts w:ascii="Times New Roman" w:eastAsia="Calibri" w:hAnsi="Times New Roman" w:cs="Times New Roman"/>
          <w:sz w:val="24"/>
          <w:szCs w:val="24"/>
        </w:rPr>
        <w:t xml:space="preserve"> O. </w:t>
      </w:r>
      <w:proofErr w:type="gramStart"/>
      <w:r w:rsidRPr="00C77D4A">
        <w:rPr>
          <w:rFonts w:ascii="Times New Roman" w:eastAsia="Calibri" w:hAnsi="Times New Roman" w:cs="Times New Roman"/>
          <w:sz w:val="24"/>
          <w:szCs w:val="24"/>
        </w:rPr>
        <w:t>S.,(</w:t>
      </w:r>
      <w:proofErr w:type="gramEnd"/>
      <w:r w:rsidRPr="00C77D4A">
        <w:rPr>
          <w:rFonts w:ascii="Times New Roman" w:eastAsia="Calibri" w:hAnsi="Times New Roman" w:cs="Times New Roman"/>
          <w:sz w:val="24"/>
          <w:szCs w:val="24"/>
        </w:rPr>
        <w:t xml:space="preserve">2011), “Liquidity Management and Commercial Banks’ Profitability in Nigeria”. </w:t>
      </w:r>
      <w:r w:rsidRPr="00C77D4A">
        <w:rPr>
          <w:rFonts w:ascii="Times New Roman" w:eastAsia="Calibri" w:hAnsi="Times New Roman" w:cs="Times New Roman"/>
          <w:i/>
          <w:sz w:val="24"/>
          <w:szCs w:val="24"/>
        </w:rPr>
        <w:t xml:space="preserve">Research Journal of Finance and Accounting </w:t>
      </w:r>
      <w:r w:rsidR="00403394">
        <w:rPr>
          <w:rFonts w:ascii="Times New Roman" w:eastAsia="Calibri" w:hAnsi="Times New Roman" w:cs="Times New Roman"/>
          <w:sz w:val="24"/>
          <w:szCs w:val="24"/>
        </w:rPr>
        <w:t>(</w:t>
      </w:r>
      <w:r w:rsidRPr="00C77D4A">
        <w:rPr>
          <w:rFonts w:ascii="Times New Roman" w:eastAsia="Calibri" w:hAnsi="Times New Roman" w:cs="Times New Roman"/>
          <w:sz w:val="24"/>
          <w:szCs w:val="24"/>
        </w:rPr>
        <w:t>2) 7/8.</w:t>
      </w:r>
    </w:p>
    <w:p w:rsidR="00C77D4A" w:rsidRPr="00C77D4A" w:rsidRDefault="00C77D4A" w:rsidP="006C7B1C">
      <w:pPr>
        <w:autoSpaceDE w:val="0"/>
        <w:autoSpaceDN w:val="0"/>
        <w:adjustRightInd w:val="0"/>
        <w:spacing w:after="0" w:line="240" w:lineRule="auto"/>
        <w:ind w:left="720" w:hanging="720"/>
        <w:jc w:val="both"/>
        <w:rPr>
          <w:rFonts w:ascii="Times New Roman" w:eastAsia="Calibri" w:hAnsi="Times New Roman" w:cs="Times New Roman"/>
          <w:i/>
          <w:iCs/>
          <w:sz w:val="24"/>
          <w:szCs w:val="24"/>
        </w:rPr>
      </w:pPr>
      <w:proofErr w:type="spellStart"/>
      <w:r w:rsidRPr="00C77D4A">
        <w:rPr>
          <w:rFonts w:ascii="Times New Roman" w:eastAsia="Calibri" w:hAnsi="Times New Roman" w:cs="Times New Roman"/>
          <w:bCs/>
          <w:sz w:val="24"/>
          <w:szCs w:val="24"/>
        </w:rPr>
        <w:t>Adegboye</w:t>
      </w:r>
      <w:proofErr w:type="spellEnd"/>
      <w:r w:rsidRPr="00C77D4A">
        <w:rPr>
          <w:rFonts w:ascii="Times New Roman" w:eastAsia="Calibri" w:hAnsi="Times New Roman" w:cs="Times New Roman"/>
          <w:bCs/>
          <w:sz w:val="24"/>
          <w:szCs w:val="24"/>
        </w:rPr>
        <w:t xml:space="preserve">, F.B, Olowe, O </w:t>
      </w:r>
      <w:r w:rsidR="000E339D">
        <w:rPr>
          <w:rFonts w:ascii="Times New Roman" w:eastAsia="Calibri" w:hAnsi="Times New Roman" w:cs="Times New Roman"/>
          <w:iCs/>
          <w:sz w:val="24"/>
          <w:szCs w:val="24"/>
        </w:rPr>
        <w:t>&amp;</w:t>
      </w:r>
      <w:r w:rsidRPr="00C77D4A">
        <w:rPr>
          <w:rFonts w:ascii="Times New Roman" w:eastAsia="Calibri" w:hAnsi="Times New Roman" w:cs="Times New Roman"/>
          <w:bCs/>
          <w:sz w:val="24"/>
          <w:szCs w:val="24"/>
        </w:rPr>
        <w:t xml:space="preserve"> </w:t>
      </w:r>
      <w:proofErr w:type="spellStart"/>
      <w:r w:rsidRPr="00C77D4A">
        <w:rPr>
          <w:rFonts w:ascii="Times New Roman" w:eastAsia="Calibri" w:hAnsi="Times New Roman" w:cs="Times New Roman"/>
          <w:bCs/>
          <w:sz w:val="24"/>
          <w:szCs w:val="24"/>
        </w:rPr>
        <w:t>Uwuigbe</w:t>
      </w:r>
      <w:proofErr w:type="spellEnd"/>
      <w:r w:rsidRPr="00C77D4A">
        <w:rPr>
          <w:rFonts w:ascii="Times New Roman" w:eastAsia="Calibri" w:hAnsi="Times New Roman" w:cs="Times New Roman"/>
          <w:bCs/>
          <w:sz w:val="24"/>
          <w:szCs w:val="24"/>
        </w:rPr>
        <w:t xml:space="preserve">, </w:t>
      </w:r>
      <w:proofErr w:type="gramStart"/>
      <w:r w:rsidRPr="00C77D4A">
        <w:rPr>
          <w:rFonts w:ascii="Times New Roman" w:eastAsia="Calibri" w:hAnsi="Times New Roman" w:cs="Times New Roman"/>
          <w:bCs/>
          <w:sz w:val="24"/>
          <w:szCs w:val="24"/>
        </w:rPr>
        <w:t>O.(</w:t>
      </w:r>
      <w:proofErr w:type="gramEnd"/>
      <w:r w:rsidRPr="00C77D4A">
        <w:rPr>
          <w:rFonts w:ascii="Times New Roman" w:eastAsia="Calibri" w:hAnsi="Times New Roman" w:cs="Times New Roman"/>
          <w:bCs/>
          <w:sz w:val="24"/>
          <w:szCs w:val="24"/>
        </w:rPr>
        <w:t xml:space="preserve">2013), Returns on Investment of Deposit Money Banks (DMBs) in Nigeria. </w:t>
      </w:r>
      <w:r w:rsidRPr="00C77D4A">
        <w:rPr>
          <w:rFonts w:ascii="Times New Roman" w:eastAsia="Calibri" w:hAnsi="Times New Roman" w:cs="Times New Roman"/>
          <w:i/>
          <w:iCs/>
          <w:sz w:val="24"/>
          <w:szCs w:val="24"/>
        </w:rPr>
        <w:t xml:space="preserve">Journal of Applied Finance &amp; Banking, </w:t>
      </w:r>
      <w:proofErr w:type="gramStart"/>
      <w:r w:rsidRPr="00C77D4A">
        <w:rPr>
          <w:rFonts w:ascii="Times New Roman" w:eastAsia="Calibri" w:hAnsi="Times New Roman" w:cs="Times New Roman"/>
          <w:i/>
          <w:iCs/>
          <w:sz w:val="24"/>
          <w:szCs w:val="24"/>
        </w:rPr>
        <w:t>( 3</w:t>
      </w:r>
      <w:proofErr w:type="gramEnd"/>
      <w:r w:rsidRPr="00C77D4A">
        <w:rPr>
          <w:rFonts w:ascii="Times New Roman" w:eastAsia="Calibri" w:hAnsi="Times New Roman" w:cs="Times New Roman"/>
          <w:i/>
          <w:iCs/>
          <w:sz w:val="24"/>
          <w:szCs w:val="24"/>
        </w:rPr>
        <w:t>) 3.</w:t>
      </w:r>
    </w:p>
    <w:p w:rsidR="00403394" w:rsidRPr="000E339D" w:rsidRDefault="00403394" w:rsidP="006C7B1C">
      <w:pPr>
        <w:autoSpaceDE w:val="0"/>
        <w:autoSpaceDN w:val="0"/>
        <w:adjustRightInd w:val="0"/>
        <w:spacing w:after="0" w:line="240" w:lineRule="auto"/>
        <w:ind w:left="720" w:hanging="720"/>
        <w:jc w:val="both"/>
        <w:rPr>
          <w:rFonts w:ascii="Times New Roman" w:eastAsia="Calibri" w:hAnsi="Times New Roman" w:cs="Times New Roman"/>
          <w:bCs/>
          <w:sz w:val="6"/>
          <w:szCs w:val="24"/>
        </w:rPr>
      </w:pPr>
    </w:p>
    <w:p w:rsidR="00C77D4A" w:rsidRPr="00C77D4A" w:rsidRDefault="00C77D4A" w:rsidP="006C7B1C">
      <w:pPr>
        <w:autoSpaceDE w:val="0"/>
        <w:autoSpaceDN w:val="0"/>
        <w:adjustRightInd w:val="0"/>
        <w:spacing w:after="0" w:line="240" w:lineRule="auto"/>
        <w:ind w:left="720" w:hanging="720"/>
        <w:jc w:val="both"/>
        <w:rPr>
          <w:rFonts w:ascii="Times New Roman" w:eastAsia="Calibri" w:hAnsi="Times New Roman" w:cs="Times New Roman"/>
          <w:i/>
          <w:iCs/>
          <w:sz w:val="24"/>
          <w:szCs w:val="24"/>
        </w:rPr>
      </w:pPr>
      <w:proofErr w:type="spellStart"/>
      <w:r w:rsidRPr="00C77D4A">
        <w:rPr>
          <w:rFonts w:ascii="Times New Roman" w:eastAsia="Calibri" w:hAnsi="Times New Roman" w:cs="Times New Roman"/>
          <w:bCs/>
          <w:sz w:val="24"/>
          <w:szCs w:val="24"/>
        </w:rPr>
        <w:t>Adeolu</w:t>
      </w:r>
      <w:proofErr w:type="spellEnd"/>
      <w:r w:rsidRPr="00C77D4A">
        <w:rPr>
          <w:rFonts w:ascii="Times New Roman" w:eastAsia="Calibri" w:hAnsi="Times New Roman" w:cs="Times New Roman"/>
          <w:bCs/>
          <w:sz w:val="24"/>
          <w:szCs w:val="24"/>
        </w:rPr>
        <w:t xml:space="preserve">, </w:t>
      </w:r>
      <w:proofErr w:type="gramStart"/>
      <w:r w:rsidRPr="00C77D4A">
        <w:rPr>
          <w:rFonts w:ascii="Times New Roman" w:eastAsia="Calibri" w:hAnsi="Times New Roman" w:cs="Times New Roman"/>
          <w:bCs/>
          <w:sz w:val="24"/>
          <w:szCs w:val="24"/>
        </w:rPr>
        <w:t>A.M,.</w:t>
      </w:r>
      <w:proofErr w:type="gramEnd"/>
      <w:r w:rsidRPr="00C77D4A">
        <w:rPr>
          <w:rFonts w:ascii="Times New Roman" w:eastAsia="Calibri" w:hAnsi="Times New Roman" w:cs="Times New Roman"/>
          <w:bCs/>
          <w:sz w:val="24"/>
          <w:szCs w:val="24"/>
        </w:rPr>
        <w:t xml:space="preserve"> Sunday, </w:t>
      </w:r>
      <w:proofErr w:type="gramStart"/>
      <w:r w:rsidRPr="00C77D4A">
        <w:rPr>
          <w:rFonts w:ascii="Times New Roman" w:eastAsia="Calibri" w:hAnsi="Times New Roman" w:cs="Times New Roman"/>
          <w:bCs/>
          <w:sz w:val="24"/>
          <w:szCs w:val="24"/>
        </w:rPr>
        <w:t>K.J,.</w:t>
      </w:r>
      <w:proofErr w:type="gramEnd"/>
      <w:r w:rsidRPr="00C77D4A">
        <w:rPr>
          <w:rFonts w:ascii="Times New Roman" w:eastAsia="Calibri" w:hAnsi="Times New Roman" w:cs="Times New Roman"/>
          <w:bCs/>
          <w:sz w:val="24"/>
          <w:szCs w:val="24"/>
        </w:rPr>
        <w:t xml:space="preserve"> </w:t>
      </w:r>
      <w:r w:rsidR="000E339D">
        <w:rPr>
          <w:rFonts w:ascii="Times New Roman" w:eastAsia="Calibri" w:hAnsi="Times New Roman" w:cs="Times New Roman"/>
          <w:iCs/>
          <w:sz w:val="24"/>
          <w:szCs w:val="24"/>
        </w:rPr>
        <w:t>&amp;</w:t>
      </w:r>
      <w:r w:rsidRPr="00C77D4A">
        <w:rPr>
          <w:rFonts w:ascii="Times New Roman" w:eastAsia="Calibri" w:hAnsi="Times New Roman" w:cs="Times New Roman"/>
          <w:bCs/>
          <w:sz w:val="24"/>
          <w:szCs w:val="24"/>
        </w:rPr>
        <w:t xml:space="preserve"> </w:t>
      </w:r>
      <w:proofErr w:type="spellStart"/>
      <w:r w:rsidRPr="00C77D4A">
        <w:rPr>
          <w:rFonts w:ascii="Times New Roman" w:eastAsia="Calibri" w:hAnsi="Times New Roman" w:cs="Times New Roman"/>
          <w:bCs/>
          <w:sz w:val="24"/>
          <w:szCs w:val="24"/>
        </w:rPr>
        <w:t>Bolarinwa</w:t>
      </w:r>
      <w:proofErr w:type="spellEnd"/>
      <w:r w:rsidRPr="00C77D4A">
        <w:rPr>
          <w:rFonts w:ascii="Times New Roman" w:eastAsia="Calibri" w:hAnsi="Times New Roman" w:cs="Times New Roman"/>
          <w:bCs/>
          <w:sz w:val="24"/>
          <w:szCs w:val="24"/>
        </w:rPr>
        <w:t xml:space="preserve"> S.A (2012), “Fiscal/Monetary Policy and Economic Growth in Nigeria: A Theoretical Exploration”. </w:t>
      </w:r>
      <w:r w:rsidRPr="00C77D4A">
        <w:rPr>
          <w:rFonts w:ascii="Times New Roman" w:eastAsia="Calibri" w:hAnsi="Times New Roman" w:cs="Times New Roman"/>
          <w:bCs/>
          <w:i/>
          <w:iCs/>
          <w:sz w:val="24"/>
          <w:szCs w:val="24"/>
        </w:rPr>
        <w:t xml:space="preserve">International Journal of Academic Research in Economics and Management Sciences </w:t>
      </w:r>
      <w:r w:rsidRPr="00C77D4A">
        <w:rPr>
          <w:rFonts w:ascii="Times New Roman" w:eastAsia="Calibri" w:hAnsi="Times New Roman" w:cs="Times New Roman"/>
          <w:i/>
          <w:iCs/>
          <w:sz w:val="24"/>
          <w:szCs w:val="24"/>
        </w:rPr>
        <w:t xml:space="preserve">(1) 5. </w:t>
      </w:r>
    </w:p>
    <w:p w:rsidR="00403394" w:rsidRPr="000E339D" w:rsidRDefault="00403394" w:rsidP="006C7B1C">
      <w:pPr>
        <w:spacing w:line="240" w:lineRule="auto"/>
        <w:ind w:left="720" w:hanging="720"/>
        <w:jc w:val="both"/>
        <w:rPr>
          <w:rFonts w:ascii="Times New Roman" w:eastAsia="Calibri" w:hAnsi="Times New Roman" w:cs="Times New Roman"/>
          <w:sz w:val="2"/>
          <w:szCs w:val="24"/>
        </w:rPr>
      </w:pPr>
    </w:p>
    <w:p w:rsidR="00C77D4A" w:rsidRPr="00C77D4A" w:rsidRDefault="00C77D4A" w:rsidP="006C7B1C">
      <w:pPr>
        <w:spacing w:line="240" w:lineRule="auto"/>
        <w:ind w:left="720" w:hanging="720"/>
        <w:jc w:val="both"/>
        <w:rPr>
          <w:rFonts w:ascii="Times New Roman" w:eastAsia="Calibri" w:hAnsi="Times New Roman" w:cs="Times New Roman"/>
          <w:sz w:val="24"/>
          <w:szCs w:val="24"/>
        </w:rPr>
      </w:pPr>
      <w:proofErr w:type="spellStart"/>
      <w:r w:rsidRPr="00C77D4A">
        <w:rPr>
          <w:rFonts w:ascii="Times New Roman" w:eastAsia="Calibri" w:hAnsi="Times New Roman" w:cs="Times New Roman"/>
          <w:sz w:val="24"/>
          <w:szCs w:val="24"/>
        </w:rPr>
        <w:t>Ajaji</w:t>
      </w:r>
      <w:proofErr w:type="spellEnd"/>
      <w:r w:rsidRPr="00C77D4A">
        <w:rPr>
          <w:rFonts w:ascii="Times New Roman" w:eastAsia="Calibri" w:hAnsi="Times New Roman" w:cs="Times New Roman"/>
          <w:sz w:val="24"/>
          <w:szCs w:val="24"/>
        </w:rPr>
        <w:t xml:space="preserve">, F.O </w:t>
      </w:r>
      <w:r w:rsidR="000E339D">
        <w:rPr>
          <w:rFonts w:ascii="Times New Roman" w:eastAsia="Calibri" w:hAnsi="Times New Roman" w:cs="Times New Roman"/>
          <w:iCs/>
          <w:sz w:val="24"/>
          <w:szCs w:val="24"/>
        </w:rPr>
        <w:t>&amp;</w:t>
      </w:r>
      <w:r w:rsidRPr="00C77D4A">
        <w:rPr>
          <w:rFonts w:ascii="Times New Roman" w:eastAsia="Calibri" w:hAnsi="Times New Roman" w:cs="Times New Roman"/>
          <w:sz w:val="24"/>
          <w:szCs w:val="24"/>
        </w:rPr>
        <w:t xml:space="preserve"> </w:t>
      </w:r>
      <w:proofErr w:type="spellStart"/>
      <w:r w:rsidRPr="00C77D4A">
        <w:rPr>
          <w:rFonts w:ascii="Times New Roman" w:eastAsia="Calibri" w:hAnsi="Times New Roman" w:cs="Times New Roman"/>
          <w:sz w:val="24"/>
          <w:szCs w:val="24"/>
        </w:rPr>
        <w:t>Atanda</w:t>
      </w:r>
      <w:proofErr w:type="spellEnd"/>
      <w:r w:rsidR="000E339D">
        <w:rPr>
          <w:rFonts w:ascii="Times New Roman" w:eastAsia="Calibri" w:hAnsi="Times New Roman" w:cs="Times New Roman"/>
          <w:sz w:val="24"/>
          <w:szCs w:val="24"/>
        </w:rPr>
        <w:t xml:space="preserve">, </w:t>
      </w:r>
      <w:r w:rsidRPr="00C77D4A">
        <w:rPr>
          <w:rFonts w:ascii="Times New Roman" w:eastAsia="Calibri" w:hAnsi="Times New Roman" w:cs="Times New Roman"/>
          <w:sz w:val="24"/>
          <w:szCs w:val="24"/>
        </w:rPr>
        <w:t>A. A (2012</w:t>
      </w:r>
      <w:proofErr w:type="gramStart"/>
      <w:r w:rsidRPr="00C77D4A">
        <w:rPr>
          <w:rFonts w:ascii="Times New Roman" w:eastAsia="Calibri" w:hAnsi="Times New Roman" w:cs="Times New Roman"/>
          <w:sz w:val="24"/>
          <w:szCs w:val="24"/>
        </w:rPr>
        <w:t>),  Monetary</w:t>
      </w:r>
      <w:proofErr w:type="gramEnd"/>
      <w:r w:rsidRPr="00C77D4A">
        <w:rPr>
          <w:rFonts w:ascii="Times New Roman" w:eastAsia="Calibri" w:hAnsi="Times New Roman" w:cs="Times New Roman"/>
          <w:sz w:val="24"/>
          <w:szCs w:val="24"/>
        </w:rPr>
        <w:t xml:space="preserve"> Policy and Bank Performance in  Nigeria: A Two-Step Co</w:t>
      </w:r>
      <w:r w:rsidR="00403394">
        <w:rPr>
          <w:rFonts w:ascii="Times New Roman" w:eastAsia="Calibri" w:hAnsi="Times New Roman" w:cs="Times New Roman"/>
          <w:sz w:val="24"/>
          <w:szCs w:val="24"/>
        </w:rPr>
        <w:t>-</w:t>
      </w:r>
      <w:r w:rsidRPr="00C77D4A">
        <w:rPr>
          <w:rFonts w:ascii="Times New Roman" w:eastAsia="Calibri" w:hAnsi="Times New Roman" w:cs="Times New Roman"/>
          <w:sz w:val="24"/>
          <w:szCs w:val="24"/>
        </w:rPr>
        <w:t xml:space="preserve">integration Approach. </w:t>
      </w:r>
      <w:r w:rsidRPr="00C77D4A">
        <w:rPr>
          <w:rFonts w:ascii="Times New Roman" w:eastAsia="Calibri" w:hAnsi="Times New Roman" w:cs="Times New Roman"/>
          <w:i/>
          <w:sz w:val="24"/>
          <w:szCs w:val="24"/>
        </w:rPr>
        <w:t>African Journal of Science Research</w:t>
      </w:r>
      <w:r w:rsidRPr="00C77D4A">
        <w:rPr>
          <w:rFonts w:ascii="Times New Roman" w:eastAsia="Calibri" w:hAnsi="Times New Roman" w:cs="Times New Roman"/>
          <w:sz w:val="24"/>
          <w:szCs w:val="24"/>
        </w:rPr>
        <w:t xml:space="preserve"> (9) 1.</w:t>
      </w:r>
    </w:p>
    <w:p w:rsidR="00C77D4A" w:rsidRPr="00C77D4A" w:rsidRDefault="00C77D4A" w:rsidP="006C7B1C">
      <w:pPr>
        <w:spacing w:line="240" w:lineRule="auto"/>
        <w:ind w:left="720" w:hanging="720"/>
        <w:jc w:val="both"/>
        <w:rPr>
          <w:rFonts w:ascii="Times New Roman" w:eastAsia="Calibri" w:hAnsi="Times New Roman" w:cs="Times New Roman"/>
          <w:sz w:val="24"/>
          <w:szCs w:val="24"/>
        </w:rPr>
      </w:pPr>
      <w:proofErr w:type="spellStart"/>
      <w:r w:rsidRPr="00C77D4A">
        <w:rPr>
          <w:rFonts w:ascii="Times New Roman" w:eastAsia="Calibri" w:hAnsi="Times New Roman" w:cs="Times New Roman"/>
          <w:sz w:val="24"/>
          <w:szCs w:val="24"/>
        </w:rPr>
        <w:t>Ajisafe</w:t>
      </w:r>
      <w:proofErr w:type="spellEnd"/>
      <w:r w:rsidRPr="00C77D4A">
        <w:rPr>
          <w:rFonts w:ascii="Times New Roman" w:eastAsia="Calibri" w:hAnsi="Times New Roman" w:cs="Times New Roman"/>
          <w:sz w:val="24"/>
          <w:szCs w:val="24"/>
        </w:rPr>
        <w:t xml:space="preserve">, R.A., </w:t>
      </w:r>
      <w:r w:rsidR="000E339D">
        <w:rPr>
          <w:rFonts w:ascii="Times New Roman" w:eastAsia="Calibri" w:hAnsi="Times New Roman" w:cs="Times New Roman"/>
          <w:iCs/>
          <w:sz w:val="24"/>
          <w:szCs w:val="24"/>
        </w:rPr>
        <w:t xml:space="preserve">&amp; </w:t>
      </w:r>
      <w:proofErr w:type="spellStart"/>
      <w:r w:rsidRPr="00C77D4A">
        <w:rPr>
          <w:rFonts w:ascii="Times New Roman" w:eastAsia="Calibri" w:hAnsi="Times New Roman" w:cs="Times New Roman"/>
          <w:sz w:val="24"/>
          <w:szCs w:val="24"/>
        </w:rPr>
        <w:t>Folorunso</w:t>
      </w:r>
      <w:proofErr w:type="spellEnd"/>
      <w:r w:rsidRPr="00C77D4A">
        <w:rPr>
          <w:rFonts w:ascii="Times New Roman" w:eastAsia="Calibri" w:hAnsi="Times New Roman" w:cs="Times New Roman"/>
          <w:sz w:val="24"/>
          <w:szCs w:val="24"/>
        </w:rPr>
        <w:t xml:space="preserve">, B.A. (2002), The Relative Effectiveness </w:t>
      </w:r>
      <w:proofErr w:type="gramStart"/>
      <w:r w:rsidRPr="00C77D4A">
        <w:rPr>
          <w:rFonts w:ascii="Times New Roman" w:eastAsia="Calibri" w:hAnsi="Times New Roman" w:cs="Times New Roman"/>
          <w:sz w:val="24"/>
          <w:szCs w:val="24"/>
        </w:rPr>
        <w:t>Of</w:t>
      </w:r>
      <w:proofErr w:type="gramEnd"/>
      <w:r w:rsidRPr="00C77D4A">
        <w:rPr>
          <w:rFonts w:ascii="Times New Roman" w:eastAsia="Calibri" w:hAnsi="Times New Roman" w:cs="Times New Roman"/>
          <w:sz w:val="24"/>
          <w:szCs w:val="24"/>
        </w:rPr>
        <w:t xml:space="preserve"> Fiscal And Monetary Policy In Macroeconomic Management In Nigeria</w:t>
      </w:r>
      <w:r w:rsidRPr="00C77D4A">
        <w:rPr>
          <w:rFonts w:ascii="Times New Roman" w:eastAsia="Calibri" w:hAnsi="Times New Roman" w:cs="Times New Roman"/>
          <w:i/>
          <w:sz w:val="24"/>
          <w:szCs w:val="24"/>
        </w:rPr>
        <w:t>. The African</w:t>
      </w:r>
      <w:r w:rsidR="00403394">
        <w:rPr>
          <w:rFonts w:ascii="Times New Roman" w:eastAsia="Calibri" w:hAnsi="Times New Roman" w:cs="Times New Roman"/>
          <w:i/>
          <w:sz w:val="24"/>
          <w:szCs w:val="24"/>
        </w:rPr>
        <w:t xml:space="preserve"> </w:t>
      </w:r>
      <w:r w:rsidRPr="00C77D4A">
        <w:rPr>
          <w:rFonts w:ascii="Times New Roman" w:eastAsia="Calibri" w:hAnsi="Times New Roman" w:cs="Times New Roman"/>
          <w:i/>
          <w:sz w:val="24"/>
          <w:szCs w:val="24"/>
        </w:rPr>
        <w:t>Economic and Business Review</w:t>
      </w:r>
      <w:proofErr w:type="gramStart"/>
      <w:r w:rsidRPr="00C77D4A">
        <w:rPr>
          <w:rFonts w:ascii="Times New Roman" w:eastAsia="Calibri" w:hAnsi="Times New Roman" w:cs="Times New Roman"/>
          <w:i/>
          <w:sz w:val="24"/>
          <w:szCs w:val="24"/>
        </w:rPr>
        <w:t>, .</w:t>
      </w:r>
      <w:proofErr w:type="gramEnd"/>
      <w:r w:rsidRPr="00C77D4A">
        <w:rPr>
          <w:rFonts w:ascii="Times New Roman" w:eastAsia="Calibri" w:hAnsi="Times New Roman" w:cs="Times New Roman"/>
          <w:i/>
          <w:sz w:val="24"/>
          <w:szCs w:val="24"/>
        </w:rPr>
        <w:t>( 3) 1</w:t>
      </w:r>
    </w:p>
    <w:p w:rsidR="00C77D4A" w:rsidRPr="00C77D4A" w:rsidRDefault="00403394" w:rsidP="006C7B1C">
      <w:pPr>
        <w:spacing w:line="240" w:lineRule="auto"/>
        <w:ind w:left="720" w:hanging="72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Akanbi</w:t>
      </w:r>
      <w:proofErr w:type="spellEnd"/>
      <w:r>
        <w:rPr>
          <w:rFonts w:ascii="Times New Roman" w:eastAsia="Calibri" w:hAnsi="Times New Roman" w:cs="Times New Roman"/>
          <w:sz w:val="24"/>
          <w:szCs w:val="24"/>
        </w:rPr>
        <w:t xml:space="preserve"> T. A.</w:t>
      </w:r>
      <w:r w:rsidR="00C77D4A" w:rsidRPr="00C77D4A">
        <w:rPr>
          <w:rFonts w:ascii="Times New Roman" w:eastAsia="Calibri" w:hAnsi="Times New Roman" w:cs="Times New Roman"/>
          <w:sz w:val="24"/>
          <w:szCs w:val="24"/>
        </w:rPr>
        <w:t xml:space="preserve"> </w:t>
      </w:r>
      <w:r w:rsidR="000E339D">
        <w:rPr>
          <w:rFonts w:ascii="Times New Roman" w:eastAsia="Calibri" w:hAnsi="Times New Roman" w:cs="Times New Roman"/>
          <w:iCs/>
          <w:sz w:val="24"/>
          <w:szCs w:val="24"/>
        </w:rPr>
        <w:t xml:space="preserve">&amp; </w:t>
      </w:r>
      <w:proofErr w:type="spellStart"/>
      <w:r w:rsidR="00C77D4A" w:rsidRPr="00C77D4A">
        <w:rPr>
          <w:rFonts w:ascii="Times New Roman" w:eastAsia="Calibri" w:hAnsi="Times New Roman" w:cs="Times New Roman"/>
          <w:sz w:val="24"/>
          <w:szCs w:val="24"/>
        </w:rPr>
        <w:t>Ajagbe</w:t>
      </w:r>
      <w:proofErr w:type="spellEnd"/>
      <w:r w:rsidR="00C77D4A" w:rsidRPr="00C77D4A">
        <w:rPr>
          <w:rFonts w:ascii="Times New Roman" w:eastAsia="Calibri" w:hAnsi="Times New Roman" w:cs="Times New Roman"/>
          <w:sz w:val="24"/>
          <w:szCs w:val="24"/>
        </w:rPr>
        <w:t xml:space="preserve"> F. A. (2012) “Analysis of monetary policy on commercial banks in Nigeria’’. </w:t>
      </w:r>
      <w:r w:rsidR="00C77D4A" w:rsidRPr="00C77D4A">
        <w:rPr>
          <w:rFonts w:ascii="Times New Roman" w:eastAsia="Calibri" w:hAnsi="Times New Roman" w:cs="Times New Roman"/>
          <w:i/>
          <w:sz w:val="24"/>
          <w:szCs w:val="24"/>
        </w:rPr>
        <w:t>African Journal of Business Management</w:t>
      </w:r>
      <w:r w:rsidR="00C77D4A" w:rsidRPr="00C77D4A">
        <w:rPr>
          <w:rFonts w:ascii="Times New Roman" w:eastAsia="Calibri" w:hAnsi="Times New Roman" w:cs="Times New Roman"/>
          <w:sz w:val="24"/>
          <w:szCs w:val="24"/>
        </w:rPr>
        <w:t xml:space="preserve"> (6)51.</w:t>
      </w:r>
    </w:p>
    <w:p w:rsidR="00C77D4A" w:rsidRPr="00C77D4A" w:rsidRDefault="00C77D4A" w:rsidP="006C7B1C">
      <w:pPr>
        <w:spacing w:line="240" w:lineRule="auto"/>
        <w:ind w:left="720" w:hanging="720"/>
        <w:jc w:val="both"/>
        <w:rPr>
          <w:rFonts w:ascii="Times New Roman" w:eastAsia="Calibri" w:hAnsi="Times New Roman" w:cs="Times New Roman"/>
          <w:sz w:val="24"/>
          <w:szCs w:val="24"/>
        </w:rPr>
      </w:pPr>
      <w:proofErr w:type="spellStart"/>
      <w:r w:rsidRPr="00C77D4A">
        <w:rPr>
          <w:rFonts w:ascii="Times New Roman" w:eastAsia="Calibri" w:hAnsi="Times New Roman" w:cs="Times New Roman"/>
          <w:sz w:val="24"/>
          <w:szCs w:val="24"/>
        </w:rPr>
        <w:t>Aregbeyen</w:t>
      </w:r>
      <w:proofErr w:type="spellEnd"/>
      <w:r w:rsidRPr="00C77D4A">
        <w:rPr>
          <w:rFonts w:ascii="Times New Roman" w:eastAsia="Calibri" w:hAnsi="Times New Roman" w:cs="Times New Roman"/>
          <w:sz w:val="24"/>
          <w:szCs w:val="24"/>
        </w:rPr>
        <w:t xml:space="preserve"> O </w:t>
      </w:r>
      <w:r w:rsidR="000E339D">
        <w:rPr>
          <w:rFonts w:ascii="Times New Roman" w:eastAsia="Calibri" w:hAnsi="Times New Roman" w:cs="Times New Roman"/>
          <w:iCs/>
          <w:sz w:val="24"/>
          <w:szCs w:val="24"/>
        </w:rPr>
        <w:t xml:space="preserve">&amp; </w:t>
      </w:r>
      <w:r w:rsidRPr="00C77D4A">
        <w:rPr>
          <w:rFonts w:ascii="Times New Roman" w:eastAsia="Calibri" w:hAnsi="Times New Roman" w:cs="Times New Roman"/>
          <w:sz w:val="24"/>
          <w:szCs w:val="24"/>
        </w:rPr>
        <w:t xml:space="preserve">Olufemi J (2011) “The Impact Of Recapitalization And Consolidation On Banks Cost Of Equity In Nigeria”.  </w:t>
      </w:r>
      <w:hyperlink r:id="rId15" w:history="1">
        <w:r w:rsidRPr="00C77D4A">
          <w:rPr>
            <w:rFonts w:ascii="Times New Roman" w:eastAsia="Calibri" w:hAnsi="Times New Roman" w:cs="Times New Roman"/>
            <w:i/>
            <w:sz w:val="24"/>
            <w:szCs w:val="24"/>
          </w:rPr>
          <w:t>Journals</w:t>
        </w:r>
      </w:hyperlink>
      <w:r w:rsidRPr="00C77D4A">
        <w:rPr>
          <w:rFonts w:ascii="Times New Roman" w:eastAsia="Calibri" w:hAnsi="Times New Roman" w:cs="Times New Roman"/>
          <w:i/>
          <w:sz w:val="24"/>
          <w:szCs w:val="24"/>
        </w:rPr>
        <w:t xml:space="preserve"> </w:t>
      </w:r>
      <w:r w:rsidR="00403394">
        <w:rPr>
          <w:rFonts w:ascii="Times New Roman" w:eastAsia="Calibri" w:hAnsi="Times New Roman" w:cs="Times New Roman"/>
          <w:i/>
          <w:sz w:val="24"/>
          <w:szCs w:val="24"/>
        </w:rPr>
        <w:t xml:space="preserve">of </w:t>
      </w:r>
      <w:hyperlink r:id="rId16" w:history="1">
        <w:r w:rsidRPr="00C77D4A">
          <w:rPr>
            <w:rFonts w:ascii="Times New Roman" w:eastAsia="Calibri" w:hAnsi="Times New Roman" w:cs="Times New Roman"/>
            <w:i/>
            <w:sz w:val="24"/>
            <w:szCs w:val="24"/>
          </w:rPr>
          <w:t>International Business Management</w:t>
        </w:r>
      </w:hyperlink>
      <w:r w:rsidRPr="00C77D4A">
        <w:rPr>
          <w:rFonts w:ascii="Times New Roman" w:eastAsia="Calibri" w:hAnsi="Times New Roman" w:cs="Times New Roman"/>
          <w:sz w:val="24"/>
          <w:szCs w:val="24"/>
        </w:rPr>
        <w:t xml:space="preserve"> (5) 3.</w:t>
      </w:r>
    </w:p>
    <w:p w:rsidR="00C77D4A" w:rsidRPr="00C77D4A" w:rsidRDefault="00C77D4A" w:rsidP="006C7B1C">
      <w:pPr>
        <w:spacing w:line="240" w:lineRule="auto"/>
        <w:ind w:left="720" w:hanging="720"/>
        <w:jc w:val="both"/>
        <w:rPr>
          <w:rFonts w:ascii="Times New Roman" w:eastAsia="Calibri" w:hAnsi="Times New Roman" w:cs="Times New Roman"/>
          <w:sz w:val="24"/>
          <w:szCs w:val="24"/>
        </w:rPr>
      </w:pPr>
      <w:r w:rsidRPr="00C77D4A">
        <w:rPr>
          <w:rFonts w:ascii="Times New Roman" w:eastAsia="Calibri" w:hAnsi="Times New Roman" w:cs="Times New Roman"/>
          <w:sz w:val="24"/>
          <w:szCs w:val="24"/>
        </w:rPr>
        <w:t xml:space="preserve">CBN occasional paper (2013), Bank Intermediation in </w:t>
      </w:r>
      <w:proofErr w:type="gramStart"/>
      <w:r w:rsidRPr="00C77D4A">
        <w:rPr>
          <w:rFonts w:ascii="Times New Roman" w:eastAsia="Calibri" w:hAnsi="Times New Roman" w:cs="Times New Roman"/>
          <w:sz w:val="24"/>
          <w:szCs w:val="24"/>
        </w:rPr>
        <w:t>Nigeria :</w:t>
      </w:r>
      <w:proofErr w:type="gramEnd"/>
      <w:r w:rsidRPr="00C77D4A">
        <w:rPr>
          <w:rFonts w:ascii="Times New Roman" w:eastAsia="Calibri" w:hAnsi="Times New Roman" w:cs="Times New Roman"/>
          <w:sz w:val="24"/>
          <w:szCs w:val="24"/>
        </w:rPr>
        <w:t xml:space="preserve"> Growth, Competition, and Performance of the Banking Industry, 1990-2010. </w:t>
      </w:r>
      <w:proofErr w:type="spellStart"/>
      <w:r w:rsidRPr="00C77D4A">
        <w:rPr>
          <w:rFonts w:ascii="Times New Roman" w:eastAsia="Calibri" w:hAnsi="Times New Roman" w:cs="Times New Roman"/>
          <w:sz w:val="24"/>
          <w:szCs w:val="24"/>
        </w:rPr>
        <w:t>Occassional</w:t>
      </w:r>
      <w:proofErr w:type="spellEnd"/>
      <w:r w:rsidRPr="00C77D4A">
        <w:rPr>
          <w:rFonts w:ascii="Times New Roman" w:eastAsia="Calibri" w:hAnsi="Times New Roman" w:cs="Times New Roman"/>
          <w:sz w:val="24"/>
          <w:szCs w:val="24"/>
        </w:rPr>
        <w:t xml:space="preserve"> paper No. 48.</w:t>
      </w:r>
    </w:p>
    <w:p w:rsidR="00C77D4A" w:rsidRPr="00C77D4A" w:rsidRDefault="00C77D4A" w:rsidP="006C7B1C">
      <w:pPr>
        <w:autoSpaceDE w:val="0"/>
        <w:autoSpaceDN w:val="0"/>
        <w:adjustRightInd w:val="0"/>
        <w:spacing w:after="0" w:line="240" w:lineRule="auto"/>
        <w:ind w:left="720" w:hanging="720"/>
        <w:jc w:val="both"/>
        <w:rPr>
          <w:rFonts w:ascii="Times New Roman" w:eastAsia="Calibri" w:hAnsi="Times New Roman" w:cs="Times New Roman"/>
          <w:bCs/>
          <w:sz w:val="24"/>
          <w:szCs w:val="24"/>
        </w:rPr>
      </w:pPr>
      <w:r w:rsidRPr="00C77D4A">
        <w:rPr>
          <w:rFonts w:ascii="Times New Roman" w:eastAsia="Calibri" w:hAnsi="Times New Roman" w:cs="Times New Roman"/>
          <w:iCs/>
          <w:sz w:val="24"/>
          <w:szCs w:val="24"/>
        </w:rPr>
        <w:t xml:space="preserve"> CBN</w:t>
      </w:r>
      <w:r w:rsidR="00403394">
        <w:rPr>
          <w:rFonts w:ascii="Times New Roman" w:eastAsia="Calibri" w:hAnsi="Times New Roman" w:cs="Times New Roman"/>
          <w:iCs/>
          <w:sz w:val="24"/>
          <w:szCs w:val="24"/>
        </w:rPr>
        <w:t xml:space="preserve"> (2012)</w:t>
      </w:r>
      <w:r w:rsidRPr="00C77D4A">
        <w:rPr>
          <w:rFonts w:ascii="Times New Roman" w:eastAsia="Calibri" w:hAnsi="Times New Roman" w:cs="Times New Roman"/>
          <w:sz w:val="24"/>
          <w:szCs w:val="24"/>
        </w:rPr>
        <w:t xml:space="preserve">. </w:t>
      </w:r>
      <w:r w:rsidRPr="00C77D4A">
        <w:rPr>
          <w:rFonts w:ascii="Times New Roman" w:eastAsia="Calibri" w:hAnsi="Times New Roman" w:cs="Times New Roman"/>
          <w:bCs/>
          <w:sz w:val="24"/>
          <w:szCs w:val="24"/>
        </w:rPr>
        <w:t>Monet</w:t>
      </w:r>
      <w:r w:rsidR="00403394">
        <w:rPr>
          <w:rFonts w:ascii="Times New Roman" w:eastAsia="Calibri" w:hAnsi="Times New Roman" w:cs="Times New Roman"/>
          <w:bCs/>
          <w:sz w:val="24"/>
          <w:szCs w:val="24"/>
        </w:rPr>
        <w:t xml:space="preserve">ary, Credit, Foreign Trade and </w:t>
      </w:r>
      <w:r w:rsidRPr="00C77D4A">
        <w:rPr>
          <w:rFonts w:ascii="Times New Roman" w:eastAsia="Calibri" w:hAnsi="Times New Roman" w:cs="Times New Roman"/>
          <w:bCs/>
          <w:sz w:val="24"/>
          <w:szCs w:val="24"/>
        </w:rPr>
        <w:t xml:space="preserve">Exchange Policy Guidelines </w:t>
      </w:r>
      <w:proofErr w:type="gramStart"/>
      <w:r w:rsidRPr="00C77D4A">
        <w:rPr>
          <w:rFonts w:ascii="Times New Roman" w:eastAsia="Calibri" w:hAnsi="Times New Roman" w:cs="Times New Roman"/>
          <w:bCs/>
          <w:sz w:val="24"/>
          <w:szCs w:val="24"/>
        </w:rPr>
        <w:t>for  Fiscal</w:t>
      </w:r>
      <w:proofErr w:type="gramEnd"/>
      <w:r w:rsidRPr="00C77D4A">
        <w:rPr>
          <w:rFonts w:ascii="Times New Roman" w:eastAsia="Calibri" w:hAnsi="Times New Roman" w:cs="Times New Roman"/>
          <w:bCs/>
          <w:sz w:val="24"/>
          <w:szCs w:val="24"/>
        </w:rPr>
        <w:t xml:space="preserve"> </w:t>
      </w:r>
      <w:r w:rsidR="00403394">
        <w:rPr>
          <w:rFonts w:ascii="Times New Roman" w:eastAsia="Calibri" w:hAnsi="Times New Roman" w:cs="Times New Roman"/>
          <w:bCs/>
          <w:sz w:val="24"/>
          <w:szCs w:val="24"/>
        </w:rPr>
        <w:t>years. Monetary Policy Circular</w:t>
      </w:r>
      <w:r w:rsidRPr="00C77D4A">
        <w:rPr>
          <w:rFonts w:ascii="Times New Roman" w:eastAsia="Calibri" w:hAnsi="Times New Roman" w:cs="Times New Roman"/>
          <w:bCs/>
          <w:sz w:val="24"/>
          <w:szCs w:val="24"/>
        </w:rPr>
        <w:t xml:space="preserve"> No. 39.</w:t>
      </w:r>
    </w:p>
    <w:p w:rsidR="00403394" w:rsidRPr="00403394" w:rsidRDefault="00403394" w:rsidP="006C7B1C">
      <w:pPr>
        <w:spacing w:line="240" w:lineRule="auto"/>
        <w:ind w:left="720" w:hanging="720"/>
        <w:jc w:val="both"/>
        <w:rPr>
          <w:rFonts w:ascii="Times New Roman" w:eastAsia="Calibri" w:hAnsi="Times New Roman" w:cs="Times New Roman"/>
          <w:sz w:val="2"/>
          <w:szCs w:val="24"/>
        </w:rPr>
      </w:pPr>
    </w:p>
    <w:p w:rsidR="00C77D4A" w:rsidRPr="00C77D4A" w:rsidRDefault="00C77D4A" w:rsidP="006C7B1C">
      <w:pPr>
        <w:spacing w:line="240" w:lineRule="auto"/>
        <w:ind w:left="720" w:hanging="720"/>
        <w:jc w:val="both"/>
        <w:rPr>
          <w:rFonts w:ascii="Times New Roman" w:eastAsia="Calibri" w:hAnsi="Times New Roman" w:cs="Times New Roman"/>
          <w:sz w:val="24"/>
          <w:szCs w:val="24"/>
        </w:rPr>
      </w:pPr>
      <w:r w:rsidRPr="00C77D4A">
        <w:rPr>
          <w:rFonts w:ascii="Times New Roman" w:eastAsia="Calibri" w:hAnsi="Times New Roman" w:cs="Times New Roman"/>
          <w:sz w:val="24"/>
          <w:szCs w:val="24"/>
        </w:rPr>
        <w:t>CBN (2011), Central bank of Ni</w:t>
      </w:r>
      <w:r w:rsidR="00403394">
        <w:rPr>
          <w:rFonts w:ascii="Times New Roman" w:eastAsia="Calibri" w:hAnsi="Times New Roman" w:cs="Times New Roman"/>
          <w:sz w:val="24"/>
          <w:szCs w:val="24"/>
        </w:rPr>
        <w:t>geria Monetary policy framework</w:t>
      </w:r>
      <w:r w:rsidRPr="00C77D4A">
        <w:rPr>
          <w:rFonts w:ascii="Times New Roman" w:eastAsia="Calibri" w:hAnsi="Times New Roman" w:cs="Times New Roman"/>
          <w:sz w:val="24"/>
          <w:szCs w:val="24"/>
        </w:rPr>
        <w:t xml:space="preserve">. </w:t>
      </w:r>
      <w:proofErr w:type="gramStart"/>
      <w:r w:rsidRPr="00C77D4A">
        <w:rPr>
          <w:rFonts w:ascii="Times New Roman" w:eastAsia="Calibri" w:hAnsi="Times New Roman" w:cs="Times New Roman"/>
          <w:sz w:val="24"/>
          <w:szCs w:val="24"/>
        </w:rPr>
        <w:t>Understanding  monetary</w:t>
      </w:r>
      <w:proofErr w:type="gramEnd"/>
      <w:r w:rsidRPr="00C77D4A">
        <w:rPr>
          <w:rFonts w:ascii="Times New Roman" w:eastAsia="Calibri" w:hAnsi="Times New Roman" w:cs="Times New Roman"/>
          <w:sz w:val="24"/>
          <w:szCs w:val="24"/>
        </w:rPr>
        <w:t xml:space="preserve"> policy series No.3.</w:t>
      </w:r>
    </w:p>
    <w:p w:rsidR="00C77D4A" w:rsidRPr="00C77D4A" w:rsidRDefault="00C77D4A" w:rsidP="006C7B1C">
      <w:pPr>
        <w:spacing w:line="240" w:lineRule="auto"/>
        <w:ind w:left="720" w:hanging="720"/>
        <w:jc w:val="both"/>
        <w:rPr>
          <w:rFonts w:ascii="Times New Roman" w:eastAsia="Calibri" w:hAnsi="Times New Roman" w:cs="Times New Roman"/>
          <w:i/>
          <w:iCs/>
          <w:sz w:val="24"/>
          <w:szCs w:val="24"/>
        </w:rPr>
      </w:pPr>
      <w:proofErr w:type="spellStart"/>
      <w:r w:rsidRPr="00C77D4A">
        <w:rPr>
          <w:rFonts w:ascii="Times New Roman" w:eastAsia="Calibri" w:hAnsi="Times New Roman" w:cs="Times New Roman"/>
          <w:sz w:val="24"/>
          <w:szCs w:val="24"/>
        </w:rPr>
        <w:t>Chipote</w:t>
      </w:r>
      <w:proofErr w:type="spellEnd"/>
      <w:r w:rsidRPr="00C77D4A">
        <w:rPr>
          <w:rFonts w:ascii="Times New Roman" w:eastAsia="Calibri" w:hAnsi="Times New Roman" w:cs="Times New Roman"/>
          <w:sz w:val="24"/>
          <w:szCs w:val="24"/>
        </w:rPr>
        <w:t xml:space="preserve"> P </w:t>
      </w:r>
      <w:r w:rsidR="000E339D">
        <w:rPr>
          <w:rFonts w:ascii="Times New Roman" w:eastAsia="Calibri" w:hAnsi="Times New Roman" w:cs="Times New Roman"/>
          <w:iCs/>
          <w:sz w:val="24"/>
          <w:szCs w:val="24"/>
        </w:rPr>
        <w:t xml:space="preserve">&amp; </w:t>
      </w:r>
      <w:proofErr w:type="spellStart"/>
      <w:r w:rsidRPr="00C77D4A">
        <w:rPr>
          <w:rFonts w:ascii="Times New Roman" w:eastAsia="Calibri" w:hAnsi="Times New Roman" w:cs="Times New Roman"/>
          <w:sz w:val="24"/>
          <w:szCs w:val="24"/>
        </w:rPr>
        <w:t>Makheth</w:t>
      </w:r>
      <w:r w:rsidR="00403394">
        <w:rPr>
          <w:rFonts w:ascii="Times New Roman" w:eastAsia="Calibri" w:hAnsi="Times New Roman" w:cs="Times New Roman"/>
          <w:sz w:val="24"/>
          <w:szCs w:val="24"/>
        </w:rPr>
        <w:t>a</w:t>
      </w:r>
      <w:proofErr w:type="spellEnd"/>
      <w:r w:rsidR="00403394">
        <w:rPr>
          <w:rFonts w:ascii="Times New Roman" w:eastAsia="Calibri" w:hAnsi="Times New Roman" w:cs="Times New Roman"/>
          <w:sz w:val="24"/>
          <w:szCs w:val="24"/>
        </w:rPr>
        <w:t>- K. P (2014) “</w:t>
      </w:r>
      <w:r w:rsidRPr="00C77D4A">
        <w:rPr>
          <w:rFonts w:ascii="Times New Roman" w:eastAsia="Calibri" w:hAnsi="Times New Roman" w:cs="Times New Roman"/>
          <w:sz w:val="24"/>
          <w:szCs w:val="24"/>
        </w:rPr>
        <w:t>Impact of Monetary Policy on Economic Growth: A Case Study of South Africa”.</w:t>
      </w:r>
      <w:r w:rsidRPr="00C77D4A">
        <w:rPr>
          <w:rFonts w:ascii="Times New Roman" w:eastAsia="Calibri" w:hAnsi="Times New Roman" w:cs="Times New Roman"/>
          <w:i/>
          <w:iCs/>
          <w:sz w:val="24"/>
          <w:szCs w:val="24"/>
        </w:rPr>
        <w:t xml:space="preserve"> Mediterranean Journal of Social Sciences (5) 15.</w:t>
      </w:r>
    </w:p>
    <w:p w:rsidR="00C77D4A" w:rsidRPr="00C77D4A" w:rsidRDefault="00C77D4A" w:rsidP="006C7B1C">
      <w:pPr>
        <w:autoSpaceDE w:val="0"/>
        <w:autoSpaceDN w:val="0"/>
        <w:adjustRightInd w:val="0"/>
        <w:spacing w:after="0" w:line="240" w:lineRule="auto"/>
        <w:ind w:left="720" w:hanging="720"/>
        <w:jc w:val="both"/>
        <w:rPr>
          <w:rFonts w:ascii="Times New Roman" w:eastAsia="Calibri" w:hAnsi="Times New Roman" w:cs="Times New Roman"/>
          <w:sz w:val="24"/>
          <w:szCs w:val="24"/>
        </w:rPr>
      </w:pPr>
      <w:r w:rsidRPr="00C77D4A">
        <w:rPr>
          <w:rFonts w:ascii="Times New Roman" w:eastAsia="Calibri" w:hAnsi="Times New Roman" w:cs="Times New Roman"/>
          <w:sz w:val="24"/>
          <w:szCs w:val="24"/>
        </w:rPr>
        <w:t xml:space="preserve">Cletus C </w:t>
      </w:r>
      <w:proofErr w:type="spellStart"/>
      <w:r w:rsidRPr="00C77D4A">
        <w:rPr>
          <w:rFonts w:ascii="Times New Roman" w:eastAsia="Calibri" w:hAnsi="Times New Roman" w:cs="Times New Roman"/>
          <w:sz w:val="24"/>
          <w:szCs w:val="24"/>
        </w:rPr>
        <w:t>Agu</w:t>
      </w:r>
      <w:proofErr w:type="spellEnd"/>
      <w:r w:rsidRPr="00C77D4A">
        <w:rPr>
          <w:rFonts w:ascii="Times New Roman" w:eastAsia="Calibri" w:hAnsi="Times New Roman" w:cs="Times New Roman"/>
          <w:sz w:val="24"/>
          <w:szCs w:val="24"/>
        </w:rPr>
        <w:t xml:space="preserve"> (1992). “Analysis Of The Determinants Of The Nigerian Banking System's Profits </w:t>
      </w:r>
      <w:proofErr w:type="gramStart"/>
      <w:r w:rsidRPr="00C77D4A">
        <w:rPr>
          <w:rFonts w:ascii="Times New Roman" w:eastAsia="Calibri" w:hAnsi="Times New Roman" w:cs="Times New Roman"/>
          <w:sz w:val="24"/>
          <w:szCs w:val="24"/>
        </w:rPr>
        <w:t>And  Profitability</w:t>
      </w:r>
      <w:proofErr w:type="gramEnd"/>
      <w:r w:rsidRPr="00C77D4A">
        <w:rPr>
          <w:rFonts w:ascii="Times New Roman" w:eastAsia="Calibri" w:hAnsi="Times New Roman" w:cs="Times New Roman"/>
          <w:sz w:val="24"/>
          <w:szCs w:val="24"/>
        </w:rPr>
        <w:t xml:space="preserve"> Performance” . Savings and Development, (16) 4. (1992).</w:t>
      </w:r>
    </w:p>
    <w:p w:rsidR="00C77D4A" w:rsidRPr="00C77D4A" w:rsidRDefault="00C77D4A" w:rsidP="006C7B1C">
      <w:pPr>
        <w:spacing w:line="240" w:lineRule="auto"/>
        <w:jc w:val="both"/>
        <w:rPr>
          <w:rFonts w:ascii="Times New Roman" w:eastAsia="Calibri" w:hAnsi="Times New Roman" w:cs="Times New Roman"/>
          <w:noProof/>
          <w:sz w:val="2"/>
          <w:szCs w:val="24"/>
        </w:rPr>
      </w:pPr>
    </w:p>
    <w:p w:rsidR="00C77D4A" w:rsidRPr="00C77D4A" w:rsidRDefault="00C77D4A" w:rsidP="006C7B1C">
      <w:pPr>
        <w:spacing w:line="240" w:lineRule="auto"/>
        <w:jc w:val="both"/>
        <w:rPr>
          <w:rFonts w:ascii="Times New Roman" w:eastAsia="Calibri" w:hAnsi="Times New Roman" w:cs="Times New Roman"/>
          <w:sz w:val="24"/>
          <w:szCs w:val="24"/>
        </w:rPr>
      </w:pPr>
      <w:proofErr w:type="spellStart"/>
      <w:r w:rsidRPr="00C77D4A">
        <w:rPr>
          <w:rFonts w:ascii="Times New Roman" w:eastAsia="Calibri" w:hAnsi="Times New Roman" w:cs="Times New Roman"/>
          <w:sz w:val="24"/>
          <w:szCs w:val="24"/>
        </w:rPr>
        <w:t>Enyioko</w:t>
      </w:r>
      <w:proofErr w:type="spellEnd"/>
      <w:r w:rsidRPr="00C77D4A">
        <w:rPr>
          <w:rFonts w:ascii="Times New Roman" w:eastAsia="Calibri" w:hAnsi="Times New Roman" w:cs="Times New Roman"/>
          <w:sz w:val="24"/>
          <w:szCs w:val="24"/>
        </w:rPr>
        <w:t xml:space="preserve">, </w:t>
      </w:r>
      <w:proofErr w:type="gramStart"/>
      <w:r w:rsidRPr="00C77D4A">
        <w:rPr>
          <w:rFonts w:ascii="Times New Roman" w:eastAsia="Calibri" w:hAnsi="Times New Roman" w:cs="Times New Roman"/>
          <w:sz w:val="24"/>
          <w:szCs w:val="24"/>
        </w:rPr>
        <w:t>N.(</w:t>
      </w:r>
      <w:proofErr w:type="gramEnd"/>
      <w:r w:rsidRPr="00C77D4A">
        <w:rPr>
          <w:rFonts w:ascii="Times New Roman" w:eastAsia="Calibri" w:hAnsi="Times New Roman" w:cs="Times New Roman"/>
          <w:sz w:val="24"/>
          <w:szCs w:val="24"/>
        </w:rPr>
        <w:t xml:space="preserve">2012).“Impact of Interest Rate Policy and    Performance of Deposit Money Banks in  Nigerian”. </w:t>
      </w:r>
      <w:r w:rsidRPr="00C77D4A">
        <w:rPr>
          <w:rFonts w:ascii="Times New Roman" w:eastAsia="Calibri" w:hAnsi="Times New Roman" w:cs="Times New Roman"/>
          <w:i/>
          <w:sz w:val="24"/>
          <w:szCs w:val="24"/>
        </w:rPr>
        <w:t>Global Journal of Management and Business Research</w:t>
      </w:r>
      <w:r w:rsidRPr="00C77D4A">
        <w:rPr>
          <w:rFonts w:ascii="Times New Roman" w:eastAsia="Calibri" w:hAnsi="Times New Roman" w:cs="Times New Roman"/>
          <w:sz w:val="24"/>
          <w:szCs w:val="24"/>
        </w:rPr>
        <w:t xml:space="preserve">, (12) 21. </w:t>
      </w:r>
    </w:p>
    <w:p w:rsidR="00C77D4A" w:rsidRPr="00C77D4A" w:rsidRDefault="00C77D4A" w:rsidP="006C7B1C">
      <w:pPr>
        <w:spacing w:line="240" w:lineRule="auto"/>
        <w:ind w:left="720" w:hanging="720"/>
        <w:jc w:val="both"/>
        <w:rPr>
          <w:rFonts w:ascii="Times New Roman" w:eastAsia="Calibri" w:hAnsi="Times New Roman" w:cs="Times New Roman"/>
          <w:sz w:val="24"/>
          <w:szCs w:val="24"/>
        </w:rPr>
      </w:pPr>
      <w:r w:rsidRPr="00C77D4A">
        <w:rPr>
          <w:rFonts w:ascii="Times New Roman" w:eastAsia="Calibri" w:hAnsi="Times New Roman" w:cs="Times New Roman"/>
          <w:sz w:val="24"/>
          <w:szCs w:val="24"/>
        </w:rPr>
        <w:t>Felicia</w:t>
      </w:r>
      <w:r w:rsidR="00403394">
        <w:rPr>
          <w:rFonts w:ascii="Times New Roman" w:eastAsia="Calibri" w:hAnsi="Times New Roman" w:cs="Times New Roman"/>
          <w:sz w:val="24"/>
          <w:szCs w:val="24"/>
        </w:rPr>
        <w:t>,</w:t>
      </w:r>
      <w:r w:rsidRPr="00C77D4A">
        <w:rPr>
          <w:rFonts w:ascii="Times New Roman" w:eastAsia="Calibri" w:hAnsi="Times New Roman" w:cs="Times New Roman"/>
          <w:sz w:val="24"/>
          <w:szCs w:val="24"/>
        </w:rPr>
        <w:t xml:space="preserve"> O</w:t>
      </w:r>
      <w:r w:rsidR="00403394">
        <w:rPr>
          <w:rFonts w:ascii="Times New Roman" w:eastAsia="Calibri" w:hAnsi="Times New Roman" w:cs="Times New Roman"/>
          <w:sz w:val="24"/>
          <w:szCs w:val="24"/>
        </w:rPr>
        <w:t>.</w:t>
      </w:r>
      <w:r w:rsidRPr="00C77D4A">
        <w:rPr>
          <w:rFonts w:ascii="Times New Roman" w:eastAsia="Calibri" w:hAnsi="Times New Roman" w:cs="Times New Roman"/>
          <w:sz w:val="24"/>
          <w:szCs w:val="24"/>
        </w:rPr>
        <w:t xml:space="preserve"> (2011). “Determinants of Commercial Banks’ Lending Behavior in Nigeria”. </w:t>
      </w:r>
      <w:r w:rsidRPr="00C77D4A">
        <w:rPr>
          <w:rFonts w:ascii="Times New Roman" w:eastAsia="Calibri" w:hAnsi="Times New Roman" w:cs="Times New Roman"/>
          <w:i/>
          <w:sz w:val="24"/>
          <w:szCs w:val="24"/>
        </w:rPr>
        <w:t>International Journal of Financial Research</w:t>
      </w:r>
      <w:r w:rsidRPr="00C77D4A">
        <w:rPr>
          <w:rFonts w:ascii="Times New Roman" w:eastAsia="Calibri" w:hAnsi="Times New Roman" w:cs="Times New Roman"/>
          <w:sz w:val="24"/>
          <w:szCs w:val="24"/>
        </w:rPr>
        <w:t xml:space="preserve">, </w:t>
      </w:r>
      <w:proofErr w:type="gramStart"/>
      <w:r w:rsidRPr="00C77D4A">
        <w:rPr>
          <w:rFonts w:ascii="Times New Roman" w:eastAsia="Calibri" w:hAnsi="Times New Roman" w:cs="Times New Roman"/>
          <w:sz w:val="24"/>
          <w:szCs w:val="24"/>
        </w:rPr>
        <w:t>( 2</w:t>
      </w:r>
      <w:proofErr w:type="gramEnd"/>
      <w:r w:rsidRPr="00C77D4A">
        <w:rPr>
          <w:rFonts w:ascii="Times New Roman" w:eastAsia="Calibri" w:hAnsi="Times New Roman" w:cs="Times New Roman"/>
          <w:sz w:val="24"/>
          <w:szCs w:val="24"/>
        </w:rPr>
        <w:t>) 2.</w:t>
      </w:r>
    </w:p>
    <w:p w:rsidR="00C77D4A" w:rsidRPr="00C77D4A" w:rsidRDefault="00403394" w:rsidP="006C7B1C">
      <w:pPr>
        <w:spacing w:line="240" w:lineRule="auto"/>
        <w:ind w:left="720" w:hanging="72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Forero</w:t>
      </w:r>
      <w:proofErr w:type="spellEnd"/>
      <w:r>
        <w:rPr>
          <w:rFonts w:ascii="Times New Roman" w:eastAsia="Calibri" w:hAnsi="Times New Roman" w:cs="Times New Roman"/>
          <w:sz w:val="24"/>
          <w:szCs w:val="24"/>
        </w:rPr>
        <w:t xml:space="preserve">, F.P </w:t>
      </w:r>
      <w:r w:rsidR="00355716">
        <w:rPr>
          <w:rFonts w:ascii="Times New Roman" w:eastAsia="Calibri" w:hAnsi="Times New Roman" w:cs="Times New Roman"/>
          <w:sz w:val="24"/>
          <w:szCs w:val="24"/>
        </w:rPr>
        <w:t>&amp;</w:t>
      </w:r>
      <w:r>
        <w:rPr>
          <w:rFonts w:ascii="Times New Roman" w:eastAsia="Calibri" w:hAnsi="Times New Roman" w:cs="Times New Roman"/>
          <w:sz w:val="24"/>
          <w:szCs w:val="24"/>
        </w:rPr>
        <w:t xml:space="preserve"> </w:t>
      </w:r>
      <w:r w:rsidR="00C77D4A" w:rsidRPr="00C77D4A">
        <w:rPr>
          <w:rFonts w:ascii="Times New Roman" w:eastAsia="Calibri" w:hAnsi="Times New Roman" w:cs="Times New Roman"/>
          <w:sz w:val="24"/>
          <w:szCs w:val="24"/>
        </w:rPr>
        <w:t xml:space="preserve">Vega, M (2014) “The Dynamic Effects of Interest Rates and Reserve Requirements”. Serie de </w:t>
      </w:r>
      <w:proofErr w:type="spellStart"/>
      <w:r w:rsidR="00C77D4A" w:rsidRPr="00C77D4A">
        <w:rPr>
          <w:rFonts w:ascii="Times New Roman" w:eastAsia="Calibri" w:hAnsi="Times New Roman" w:cs="Times New Roman"/>
          <w:sz w:val="24"/>
          <w:szCs w:val="24"/>
        </w:rPr>
        <w:t>Documentos</w:t>
      </w:r>
      <w:proofErr w:type="spellEnd"/>
      <w:r w:rsidR="00C77D4A" w:rsidRPr="00C77D4A">
        <w:rPr>
          <w:rFonts w:ascii="Times New Roman" w:eastAsia="Calibri" w:hAnsi="Times New Roman" w:cs="Times New Roman"/>
          <w:sz w:val="24"/>
          <w:szCs w:val="24"/>
        </w:rPr>
        <w:t xml:space="preserve"> de </w:t>
      </w:r>
      <w:proofErr w:type="spellStart"/>
      <w:r w:rsidR="00C77D4A" w:rsidRPr="00C77D4A">
        <w:rPr>
          <w:rFonts w:ascii="Times New Roman" w:eastAsia="Calibri" w:hAnsi="Times New Roman" w:cs="Times New Roman"/>
          <w:sz w:val="24"/>
          <w:szCs w:val="24"/>
        </w:rPr>
        <w:t>Trabajo</w:t>
      </w:r>
      <w:proofErr w:type="spellEnd"/>
      <w:r w:rsidR="00C77D4A" w:rsidRPr="00C77D4A">
        <w:rPr>
          <w:rFonts w:ascii="Times New Roman" w:eastAsia="Calibri" w:hAnsi="Times New Roman" w:cs="Times New Roman"/>
          <w:sz w:val="24"/>
          <w:szCs w:val="24"/>
        </w:rPr>
        <w:t xml:space="preserve"> Working Paper series.</w:t>
      </w:r>
    </w:p>
    <w:p w:rsidR="00C77D4A" w:rsidRPr="00C77D4A" w:rsidRDefault="00C77D4A" w:rsidP="006C7B1C">
      <w:pPr>
        <w:autoSpaceDE w:val="0"/>
        <w:autoSpaceDN w:val="0"/>
        <w:adjustRightInd w:val="0"/>
        <w:spacing w:after="0" w:line="240" w:lineRule="auto"/>
        <w:ind w:left="720" w:hanging="720"/>
        <w:jc w:val="both"/>
        <w:rPr>
          <w:rFonts w:ascii="Times New Roman" w:eastAsia="Calibri" w:hAnsi="Times New Roman" w:cs="Times New Roman"/>
          <w:noProof/>
          <w:sz w:val="24"/>
          <w:szCs w:val="24"/>
        </w:rPr>
      </w:pPr>
      <w:r w:rsidRPr="00C77D4A">
        <w:rPr>
          <w:rFonts w:ascii="Times New Roman" w:eastAsia="Calibri" w:hAnsi="Times New Roman" w:cs="Times New Roman"/>
          <w:noProof/>
          <w:sz w:val="24"/>
          <w:szCs w:val="24"/>
        </w:rPr>
        <w:t xml:space="preserve"> Kama. U, Adigun. M </w:t>
      </w:r>
      <w:r w:rsidR="00355716">
        <w:rPr>
          <w:rFonts w:ascii="Times New Roman" w:eastAsia="Calibri" w:hAnsi="Times New Roman" w:cs="Times New Roman"/>
          <w:noProof/>
          <w:sz w:val="24"/>
          <w:szCs w:val="24"/>
        </w:rPr>
        <w:t>&amp;</w:t>
      </w:r>
      <w:r w:rsidRPr="00C77D4A">
        <w:rPr>
          <w:rFonts w:ascii="Times New Roman" w:eastAsia="Calibri" w:hAnsi="Times New Roman" w:cs="Times New Roman"/>
          <w:noProof/>
          <w:sz w:val="24"/>
          <w:szCs w:val="24"/>
        </w:rPr>
        <w:t xml:space="preserve"> Adegbe O (2013), “Issues and Challenges for the Design and Implementation of Macro- Prudential policy in Nigeria”. CBN Occational Paper  No 46.</w:t>
      </w:r>
    </w:p>
    <w:p w:rsidR="00C77D4A" w:rsidRPr="00B01D46" w:rsidRDefault="00C77D4A" w:rsidP="006C7B1C">
      <w:pPr>
        <w:autoSpaceDE w:val="0"/>
        <w:autoSpaceDN w:val="0"/>
        <w:adjustRightInd w:val="0"/>
        <w:spacing w:after="0" w:line="240" w:lineRule="auto"/>
        <w:jc w:val="both"/>
        <w:rPr>
          <w:rFonts w:ascii="Times New Roman" w:eastAsia="Times New Roman" w:hAnsi="Times New Roman" w:cs="Times New Roman"/>
          <w:bCs/>
          <w:kern w:val="36"/>
          <w:sz w:val="24"/>
          <w:szCs w:val="24"/>
        </w:rPr>
      </w:pPr>
    </w:p>
    <w:p w:rsidR="00C77D4A" w:rsidRPr="00C77D4A" w:rsidRDefault="00C77D4A" w:rsidP="006C7B1C">
      <w:pPr>
        <w:autoSpaceDE w:val="0"/>
        <w:autoSpaceDN w:val="0"/>
        <w:adjustRightInd w:val="0"/>
        <w:spacing w:after="0" w:line="240" w:lineRule="auto"/>
        <w:jc w:val="both"/>
        <w:rPr>
          <w:rFonts w:ascii="Times New Roman" w:eastAsia="Calibri" w:hAnsi="Times New Roman" w:cs="Times New Roman"/>
          <w:noProof/>
          <w:sz w:val="24"/>
          <w:szCs w:val="24"/>
        </w:rPr>
      </w:pPr>
      <w:r w:rsidRPr="00C77D4A">
        <w:rPr>
          <w:rFonts w:ascii="Times New Roman" w:eastAsia="Calibri" w:hAnsi="Times New Roman" w:cs="Times New Roman"/>
          <w:bCs/>
          <w:sz w:val="24"/>
          <w:szCs w:val="24"/>
        </w:rPr>
        <w:t xml:space="preserve">Kimani, J. (2013) </w:t>
      </w:r>
      <w:r w:rsidRPr="00C77D4A">
        <w:rPr>
          <w:rFonts w:ascii="Times New Roman" w:eastAsia="Calibri" w:hAnsi="Times New Roman" w:cs="Times New Roman"/>
          <w:sz w:val="24"/>
          <w:szCs w:val="24"/>
        </w:rPr>
        <w:t>“</w:t>
      </w:r>
      <w:r w:rsidRPr="00C77D4A">
        <w:rPr>
          <w:rFonts w:ascii="Times New Roman" w:eastAsia="Calibri" w:hAnsi="Times New Roman" w:cs="Times New Roman"/>
          <w:bCs/>
          <w:sz w:val="24"/>
          <w:szCs w:val="24"/>
        </w:rPr>
        <w:t xml:space="preserve">Assessment </w:t>
      </w:r>
      <w:r w:rsidR="00403394" w:rsidRPr="00C77D4A">
        <w:rPr>
          <w:rFonts w:ascii="Times New Roman" w:eastAsia="Calibri" w:hAnsi="Times New Roman" w:cs="Times New Roman"/>
          <w:bCs/>
          <w:sz w:val="24"/>
          <w:szCs w:val="24"/>
        </w:rPr>
        <w:t>of</w:t>
      </w:r>
      <w:r w:rsidRPr="00C77D4A">
        <w:rPr>
          <w:rFonts w:ascii="Times New Roman" w:eastAsia="Calibri" w:hAnsi="Times New Roman" w:cs="Times New Roman"/>
          <w:bCs/>
          <w:sz w:val="24"/>
          <w:szCs w:val="24"/>
        </w:rPr>
        <w:t xml:space="preserve"> Effects </w:t>
      </w:r>
      <w:proofErr w:type="gramStart"/>
      <w:r w:rsidRPr="00C77D4A">
        <w:rPr>
          <w:rFonts w:ascii="Times New Roman" w:eastAsia="Calibri" w:hAnsi="Times New Roman" w:cs="Times New Roman"/>
          <w:bCs/>
          <w:sz w:val="24"/>
          <w:szCs w:val="24"/>
        </w:rPr>
        <w:t>Of</w:t>
      </w:r>
      <w:proofErr w:type="gramEnd"/>
      <w:r w:rsidRPr="00C77D4A">
        <w:rPr>
          <w:rFonts w:ascii="Times New Roman" w:eastAsia="Calibri" w:hAnsi="Times New Roman" w:cs="Times New Roman"/>
          <w:bCs/>
          <w:sz w:val="24"/>
          <w:szCs w:val="24"/>
        </w:rPr>
        <w:t xml:space="preserve"> Monetary Policies On Lending </w:t>
      </w:r>
      <w:proofErr w:type="spellStart"/>
      <w:r w:rsidRPr="00C77D4A">
        <w:rPr>
          <w:rFonts w:ascii="Times New Roman" w:eastAsia="Calibri" w:hAnsi="Times New Roman" w:cs="Times New Roman"/>
          <w:bCs/>
          <w:sz w:val="24"/>
          <w:szCs w:val="24"/>
        </w:rPr>
        <w:t>Behaviour</w:t>
      </w:r>
      <w:proofErr w:type="spellEnd"/>
      <w:r w:rsidRPr="00C77D4A">
        <w:rPr>
          <w:rFonts w:ascii="Times New Roman" w:eastAsia="Calibri" w:hAnsi="Times New Roman" w:cs="Times New Roman"/>
          <w:bCs/>
          <w:sz w:val="24"/>
          <w:szCs w:val="24"/>
        </w:rPr>
        <w:t xml:space="preserve"> Of C</w:t>
      </w:r>
      <w:r w:rsidR="00355716">
        <w:rPr>
          <w:rFonts w:ascii="Times New Roman" w:eastAsia="Calibri" w:hAnsi="Times New Roman" w:cs="Times New Roman"/>
          <w:bCs/>
          <w:sz w:val="24"/>
          <w:szCs w:val="24"/>
        </w:rPr>
        <w:t>ommercial Banks In Kenya”. Un</w:t>
      </w:r>
      <w:r w:rsidRPr="00C77D4A">
        <w:rPr>
          <w:rFonts w:ascii="Times New Roman" w:eastAsia="Calibri" w:hAnsi="Times New Roman" w:cs="Times New Roman"/>
          <w:bCs/>
          <w:sz w:val="24"/>
          <w:szCs w:val="24"/>
        </w:rPr>
        <w:t>published MBA project, Kenyatta University.</w:t>
      </w:r>
    </w:p>
    <w:p w:rsidR="00355716" w:rsidRPr="000E339D" w:rsidRDefault="00355716" w:rsidP="006C7B1C">
      <w:pPr>
        <w:spacing w:line="240" w:lineRule="auto"/>
        <w:ind w:left="720" w:hanging="720"/>
        <w:jc w:val="both"/>
        <w:rPr>
          <w:rFonts w:ascii="Times New Roman" w:eastAsia="Calibri" w:hAnsi="Times New Roman" w:cs="Times New Roman"/>
          <w:sz w:val="2"/>
          <w:szCs w:val="24"/>
        </w:rPr>
      </w:pPr>
    </w:p>
    <w:p w:rsidR="00C77D4A" w:rsidRPr="00C77D4A" w:rsidRDefault="00355716" w:rsidP="006C7B1C">
      <w:pPr>
        <w:spacing w:line="24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Kumbirai, M. &amp; </w:t>
      </w:r>
      <w:r w:rsidR="00C77D4A" w:rsidRPr="00C77D4A">
        <w:rPr>
          <w:rFonts w:ascii="Times New Roman" w:eastAsia="Calibri" w:hAnsi="Times New Roman" w:cs="Times New Roman"/>
          <w:sz w:val="24"/>
          <w:szCs w:val="24"/>
        </w:rPr>
        <w:t>Webb</w:t>
      </w:r>
      <w:r>
        <w:rPr>
          <w:rFonts w:ascii="Times New Roman" w:eastAsia="Calibri" w:hAnsi="Times New Roman" w:cs="Times New Roman"/>
          <w:sz w:val="24"/>
          <w:szCs w:val="24"/>
        </w:rPr>
        <w:t>,</w:t>
      </w:r>
      <w:r w:rsidR="00C77D4A" w:rsidRPr="00C77D4A">
        <w:rPr>
          <w:rFonts w:ascii="Times New Roman" w:eastAsia="Calibri" w:hAnsi="Times New Roman" w:cs="Times New Roman"/>
          <w:sz w:val="24"/>
          <w:szCs w:val="24"/>
        </w:rPr>
        <w:t xml:space="preserve"> R (2010</w:t>
      </w:r>
      <w:proofErr w:type="gramStart"/>
      <w:r w:rsidR="00C77D4A" w:rsidRPr="00C77D4A">
        <w:rPr>
          <w:rFonts w:ascii="Times New Roman" w:eastAsia="Calibri" w:hAnsi="Times New Roman" w:cs="Times New Roman"/>
          <w:sz w:val="24"/>
          <w:szCs w:val="24"/>
        </w:rPr>
        <w:t>),  A</w:t>
      </w:r>
      <w:proofErr w:type="gramEnd"/>
      <w:r w:rsidR="00C77D4A" w:rsidRPr="00C77D4A">
        <w:rPr>
          <w:rFonts w:ascii="Times New Roman" w:eastAsia="Calibri" w:hAnsi="Times New Roman" w:cs="Times New Roman"/>
          <w:sz w:val="24"/>
          <w:szCs w:val="24"/>
        </w:rPr>
        <w:t xml:space="preserve"> financial Ratio Analysis of Commercial Bank Performance in South Africa African Review of Economics and Finance, (2) 1.</w:t>
      </w:r>
    </w:p>
    <w:p w:rsidR="00C77D4A" w:rsidRPr="00C77D4A" w:rsidRDefault="00C77D4A" w:rsidP="006C7B1C">
      <w:pPr>
        <w:spacing w:line="240" w:lineRule="auto"/>
        <w:ind w:left="720" w:hanging="720"/>
        <w:jc w:val="both"/>
        <w:rPr>
          <w:rFonts w:ascii="Times New Roman" w:eastAsia="Calibri" w:hAnsi="Times New Roman" w:cs="Times New Roman"/>
          <w:sz w:val="24"/>
          <w:szCs w:val="24"/>
        </w:rPr>
      </w:pPr>
      <w:r w:rsidRPr="00C77D4A">
        <w:rPr>
          <w:rFonts w:ascii="Times New Roman" w:eastAsia="Calibri" w:hAnsi="Times New Roman" w:cs="Times New Roman"/>
          <w:iCs/>
          <w:sz w:val="24"/>
          <w:szCs w:val="24"/>
        </w:rPr>
        <w:t xml:space="preserve">Mwangi N.S (2014)   </w:t>
      </w:r>
      <w:r w:rsidRPr="00C77D4A">
        <w:rPr>
          <w:rFonts w:ascii="Times New Roman" w:eastAsia="Calibri" w:hAnsi="Times New Roman" w:cs="Times New Roman"/>
          <w:sz w:val="24"/>
          <w:szCs w:val="24"/>
        </w:rPr>
        <w:t xml:space="preserve">The Effect Of Lending Interest Rates On Financial Performance Of Deposit Taking Micro </w:t>
      </w:r>
      <w:proofErr w:type="gramStart"/>
      <w:r w:rsidRPr="00C77D4A">
        <w:rPr>
          <w:rFonts w:ascii="Times New Roman" w:eastAsia="Calibri" w:hAnsi="Times New Roman" w:cs="Times New Roman"/>
          <w:sz w:val="24"/>
          <w:szCs w:val="24"/>
        </w:rPr>
        <w:t>Finance  Insti</w:t>
      </w:r>
      <w:r w:rsidR="000E339D">
        <w:rPr>
          <w:rFonts w:ascii="Times New Roman" w:eastAsia="Calibri" w:hAnsi="Times New Roman" w:cs="Times New Roman"/>
          <w:sz w:val="24"/>
          <w:szCs w:val="24"/>
        </w:rPr>
        <w:t>tutions</w:t>
      </w:r>
      <w:proofErr w:type="gramEnd"/>
      <w:r w:rsidR="000E339D">
        <w:rPr>
          <w:rFonts w:ascii="Times New Roman" w:eastAsia="Calibri" w:hAnsi="Times New Roman" w:cs="Times New Roman"/>
          <w:sz w:val="24"/>
          <w:szCs w:val="24"/>
        </w:rPr>
        <w:t xml:space="preserve"> In Kenya. Un-published </w:t>
      </w:r>
      <w:proofErr w:type="spellStart"/>
      <w:r w:rsidRPr="00C77D4A">
        <w:rPr>
          <w:rFonts w:ascii="Times New Roman" w:eastAsia="Calibri" w:hAnsi="Times New Roman" w:cs="Times New Roman"/>
          <w:sz w:val="24"/>
          <w:szCs w:val="24"/>
        </w:rPr>
        <w:t>Msc</w:t>
      </w:r>
      <w:proofErr w:type="spellEnd"/>
      <w:r w:rsidRPr="00C77D4A">
        <w:rPr>
          <w:rFonts w:ascii="Times New Roman" w:eastAsia="Calibri" w:hAnsi="Times New Roman" w:cs="Times New Roman"/>
          <w:sz w:val="24"/>
          <w:szCs w:val="24"/>
        </w:rPr>
        <w:t xml:space="preserve"> project university of Nairobi, Kenya.</w:t>
      </w:r>
    </w:p>
    <w:p w:rsidR="00C77D4A" w:rsidRPr="00C77D4A" w:rsidRDefault="00C77D4A" w:rsidP="006C7B1C">
      <w:pPr>
        <w:spacing w:line="240" w:lineRule="auto"/>
        <w:ind w:left="720" w:hanging="720"/>
        <w:jc w:val="both"/>
        <w:rPr>
          <w:rFonts w:ascii="Times New Roman" w:eastAsia="Calibri" w:hAnsi="Times New Roman" w:cs="Times New Roman"/>
          <w:sz w:val="24"/>
          <w:szCs w:val="24"/>
        </w:rPr>
      </w:pPr>
      <w:r w:rsidRPr="00C77D4A">
        <w:rPr>
          <w:rFonts w:ascii="Times New Roman" w:eastAsia="Calibri" w:hAnsi="Times New Roman" w:cs="Times New Roman"/>
          <w:sz w:val="24"/>
          <w:szCs w:val="24"/>
        </w:rPr>
        <w:t xml:space="preserve">Ncube, </w:t>
      </w:r>
      <w:proofErr w:type="gramStart"/>
      <w:r w:rsidRPr="00C77D4A">
        <w:rPr>
          <w:rFonts w:ascii="Times New Roman" w:eastAsia="Calibri" w:hAnsi="Times New Roman" w:cs="Times New Roman"/>
          <w:sz w:val="24"/>
          <w:szCs w:val="24"/>
        </w:rPr>
        <w:t>M .</w:t>
      </w:r>
      <w:proofErr w:type="gramEnd"/>
      <w:r w:rsidRPr="00C77D4A">
        <w:rPr>
          <w:rFonts w:ascii="Times New Roman" w:eastAsia="Calibri" w:hAnsi="Times New Roman" w:cs="Times New Roman"/>
          <w:sz w:val="24"/>
          <w:szCs w:val="24"/>
        </w:rPr>
        <w:t xml:space="preserve"> “Financial Systems and Monetary Policy in Africa”. Graduate School of Business Administration, University of the </w:t>
      </w:r>
      <w:proofErr w:type="gramStart"/>
      <w:r w:rsidRPr="00C77D4A">
        <w:rPr>
          <w:rFonts w:ascii="Times New Roman" w:eastAsia="Calibri" w:hAnsi="Times New Roman" w:cs="Times New Roman"/>
          <w:sz w:val="24"/>
          <w:szCs w:val="24"/>
        </w:rPr>
        <w:t>Witwatersrand ,</w:t>
      </w:r>
      <w:proofErr w:type="spellStart"/>
      <w:r w:rsidRPr="00C77D4A">
        <w:rPr>
          <w:rFonts w:ascii="Times New Roman" w:eastAsia="Calibri" w:hAnsi="Times New Roman" w:cs="Times New Roman"/>
          <w:sz w:val="24"/>
          <w:szCs w:val="24"/>
        </w:rPr>
        <w:t>Woking</w:t>
      </w:r>
      <w:proofErr w:type="spellEnd"/>
      <w:proofErr w:type="gramEnd"/>
      <w:r w:rsidRPr="00C77D4A">
        <w:rPr>
          <w:rFonts w:ascii="Times New Roman" w:eastAsia="Calibri" w:hAnsi="Times New Roman" w:cs="Times New Roman"/>
          <w:sz w:val="24"/>
          <w:szCs w:val="24"/>
        </w:rPr>
        <w:t xml:space="preserve"> paper No. 20 .</w:t>
      </w:r>
    </w:p>
    <w:p w:rsidR="00C77D4A" w:rsidRPr="00C77D4A" w:rsidRDefault="00C77D4A" w:rsidP="006C7B1C">
      <w:pPr>
        <w:spacing w:line="240" w:lineRule="auto"/>
        <w:ind w:left="720" w:hanging="720"/>
        <w:jc w:val="both"/>
        <w:rPr>
          <w:rFonts w:ascii="Times New Roman" w:eastAsia="Calibri" w:hAnsi="Times New Roman" w:cs="Times New Roman"/>
          <w:sz w:val="24"/>
          <w:szCs w:val="24"/>
        </w:rPr>
      </w:pPr>
      <w:proofErr w:type="spellStart"/>
      <w:r w:rsidRPr="00C77D4A">
        <w:rPr>
          <w:rFonts w:ascii="Times New Roman" w:eastAsia="Calibri" w:hAnsi="Times New Roman" w:cs="Times New Roman"/>
          <w:sz w:val="24"/>
          <w:szCs w:val="24"/>
        </w:rPr>
        <w:t>Nnanna</w:t>
      </w:r>
      <w:proofErr w:type="spellEnd"/>
      <w:r w:rsidRPr="00C77D4A">
        <w:rPr>
          <w:rFonts w:ascii="Times New Roman" w:eastAsia="Calibri" w:hAnsi="Times New Roman" w:cs="Times New Roman"/>
          <w:sz w:val="24"/>
          <w:szCs w:val="24"/>
        </w:rPr>
        <w:t xml:space="preserve">, O. J (2001), Monetary Policy Framework </w:t>
      </w:r>
      <w:proofErr w:type="gramStart"/>
      <w:r w:rsidRPr="00C77D4A">
        <w:rPr>
          <w:rFonts w:ascii="Times New Roman" w:eastAsia="Calibri" w:hAnsi="Times New Roman" w:cs="Times New Roman"/>
          <w:sz w:val="24"/>
          <w:szCs w:val="24"/>
        </w:rPr>
        <w:t>In</w:t>
      </w:r>
      <w:proofErr w:type="gramEnd"/>
      <w:r w:rsidRPr="00C77D4A">
        <w:rPr>
          <w:rFonts w:ascii="Times New Roman" w:eastAsia="Calibri" w:hAnsi="Times New Roman" w:cs="Times New Roman"/>
          <w:sz w:val="24"/>
          <w:szCs w:val="24"/>
        </w:rPr>
        <w:t xml:space="preserve"> Af</w:t>
      </w:r>
      <w:r w:rsidR="000E339D">
        <w:rPr>
          <w:rFonts w:ascii="Times New Roman" w:eastAsia="Calibri" w:hAnsi="Times New Roman" w:cs="Times New Roman"/>
          <w:sz w:val="24"/>
          <w:szCs w:val="24"/>
        </w:rPr>
        <w:t xml:space="preserve">rica: The Nigerian Experience. </w:t>
      </w:r>
      <w:r w:rsidRPr="00C77D4A">
        <w:rPr>
          <w:rFonts w:ascii="Times New Roman" w:eastAsia="Calibri" w:hAnsi="Times New Roman" w:cs="Times New Roman"/>
          <w:sz w:val="24"/>
          <w:szCs w:val="24"/>
        </w:rPr>
        <w:t>CBN Briefs.</w:t>
      </w:r>
    </w:p>
    <w:p w:rsidR="00C77D4A" w:rsidRPr="00C77D4A" w:rsidRDefault="00C77D4A" w:rsidP="006C7B1C">
      <w:pPr>
        <w:spacing w:line="240" w:lineRule="auto"/>
        <w:ind w:left="720" w:hanging="720"/>
        <w:jc w:val="both"/>
        <w:rPr>
          <w:rFonts w:ascii="Times New Roman" w:eastAsia="Calibri" w:hAnsi="Times New Roman" w:cs="Times New Roman"/>
          <w:i/>
          <w:iCs/>
          <w:sz w:val="24"/>
          <w:szCs w:val="24"/>
        </w:rPr>
      </w:pPr>
      <w:proofErr w:type="spellStart"/>
      <w:r w:rsidRPr="00C77D4A">
        <w:rPr>
          <w:rFonts w:ascii="Times New Roman" w:eastAsia="Calibri" w:hAnsi="Times New Roman" w:cs="Times New Roman"/>
          <w:sz w:val="24"/>
          <w:szCs w:val="24"/>
        </w:rPr>
        <w:t>Ojeaga</w:t>
      </w:r>
      <w:proofErr w:type="spellEnd"/>
      <w:r w:rsidRPr="00C77D4A">
        <w:rPr>
          <w:rFonts w:ascii="Times New Roman" w:eastAsia="Calibri" w:hAnsi="Times New Roman" w:cs="Times New Roman"/>
          <w:sz w:val="24"/>
          <w:szCs w:val="24"/>
        </w:rPr>
        <w:t xml:space="preserve"> P </w:t>
      </w:r>
      <w:r w:rsidR="000E339D">
        <w:rPr>
          <w:rFonts w:ascii="Times New Roman" w:eastAsia="Calibri" w:hAnsi="Times New Roman" w:cs="Times New Roman"/>
          <w:iCs/>
          <w:sz w:val="24"/>
          <w:szCs w:val="24"/>
        </w:rPr>
        <w:t>&amp;</w:t>
      </w:r>
      <w:r w:rsidRPr="00C77D4A">
        <w:rPr>
          <w:rFonts w:ascii="Times New Roman" w:eastAsia="Calibri" w:hAnsi="Times New Roman" w:cs="Times New Roman"/>
          <w:sz w:val="24"/>
          <w:szCs w:val="24"/>
        </w:rPr>
        <w:t xml:space="preserve"> </w:t>
      </w:r>
      <w:proofErr w:type="spellStart"/>
      <w:r w:rsidRPr="00C77D4A">
        <w:rPr>
          <w:rFonts w:ascii="Times New Roman" w:eastAsia="Calibri" w:hAnsi="Times New Roman" w:cs="Times New Roman"/>
          <w:sz w:val="24"/>
          <w:szCs w:val="24"/>
        </w:rPr>
        <w:t>Odejimi</w:t>
      </w:r>
      <w:proofErr w:type="spellEnd"/>
      <w:r w:rsidRPr="00C77D4A">
        <w:rPr>
          <w:rFonts w:ascii="Times New Roman" w:eastAsia="Calibri" w:hAnsi="Times New Roman" w:cs="Times New Roman"/>
          <w:sz w:val="24"/>
          <w:szCs w:val="24"/>
        </w:rPr>
        <w:t xml:space="preserve"> O (2014), “The Impact of Interest Rate on Bank Deposit: Evidence from the Nigerian Banking Sector”. </w:t>
      </w:r>
      <w:r w:rsidRPr="00C77D4A">
        <w:rPr>
          <w:rFonts w:ascii="Times New Roman" w:eastAsia="Calibri" w:hAnsi="Times New Roman" w:cs="Times New Roman"/>
          <w:i/>
          <w:iCs/>
          <w:sz w:val="24"/>
          <w:szCs w:val="24"/>
        </w:rPr>
        <w:t xml:space="preserve">Mediterranean Journal of Social </w:t>
      </w:r>
      <w:proofErr w:type="gramStart"/>
      <w:r w:rsidRPr="00C77D4A">
        <w:rPr>
          <w:rFonts w:ascii="Times New Roman" w:eastAsia="Calibri" w:hAnsi="Times New Roman" w:cs="Times New Roman"/>
          <w:i/>
          <w:iCs/>
          <w:sz w:val="24"/>
          <w:szCs w:val="24"/>
        </w:rPr>
        <w:t>Sciences.</w:t>
      </w:r>
      <w:r w:rsidRPr="00C77D4A">
        <w:rPr>
          <w:rFonts w:ascii="Times New Roman" w:eastAsia="Calibri" w:hAnsi="Times New Roman" w:cs="Times New Roman"/>
          <w:sz w:val="24"/>
          <w:szCs w:val="24"/>
        </w:rPr>
        <w:t>(</w:t>
      </w:r>
      <w:proofErr w:type="gramEnd"/>
      <w:r w:rsidRPr="00C77D4A">
        <w:rPr>
          <w:rFonts w:ascii="Times New Roman" w:eastAsia="Calibri" w:hAnsi="Times New Roman" w:cs="Times New Roman"/>
          <w:sz w:val="24"/>
          <w:szCs w:val="24"/>
        </w:rPr>
        <w:t xml:space="preserve"> 5) 16.</w:t>
      </w:r>
    </w:p>
    <w:p w:rsidR="00C77D4A" w:rsidRPr="00C77D4A" w:rsidRDefault="00C77D4A" w:rsidP="006C7B1C">
      <w:pPr>
        <w:autoSpaceDE w:val="0"/>
        <w:autoSpaceDN w:val="0"/>
        <w:adjustRightInd w:val="0"/>
        <w:spacing w:after="0" w:line="240" w:lineRule="auto"/>
        <w:ind w:left="720" w:hanging="720"/>
        <w:jc w:val="both"/>
        <w:rPr>
          <w:rFonts w:ascii="Times New Roman" w:eastAsia="Calibri" w:hAnsi="Times New Roman" w:cs="Times New Roman"/>
          <w:sz w:val="24"/>
          <w:szCs w:val="24"/>
        </w:rPr>
      </w:pPr>
      <w:proofErr w:type="spellStart"/>
      <w:r w:rsidRPr="00C77D4A">
        <w:rPr>
          <w:rFonts w:ascii="Times New Roman" w:eastAsia="Calibri" w:hAnsi="Times New Roman" w:cs="Times New Roman"/>
          <w:sz w:val="24"/>
          <w:szCs w:val="24"/>
        </w:rPr>
        <w:t>Okoli</w:t>
      </w:r>
      <w:proofErr w:type="spellEnd"/>
      <w:r w:rsidRPr="00C77D4A">
        <w:rPr>
          <w:rFonts w:ascii="Times New Roman" w:eastAsia="Calibri" w:hAnsi="Times New Roman" w:cs="Times New Roman"/>
          <w:sz w:val="24"/>
          <w:szCs w:val="24"/>
        </w:rPr>
        <w:t>, M.N (2012), “Exploring the Determinant Factors of Banks</w:t>
      </w:r>
      <w:r w:rsidR="000E339D">
        <w:rPr>
          <w:rFonts w:ascii="Times New Roman" w:eastAsia="Calibri" w:hAnsi="Times New Roman" w:cs="Times New Roman"/>
          <w:sz w:val="24"/>
          <w:szCs w:val="24"/>
        </w:rPr>
        <w:t xml:space="preserve"> Net Earnings”</w:t>
      </w:r>
      <w:r w:rsidRPr="00C77D4A">
        <w:rPr>
          <w:rFonts w:ascii="Times New Roman" w:eastAsia="Calibri" w:hAnsi="Times New Roman" w:cs="Times New Roman"/>
          <w:sz w:val="24"/>
          <w:szCs w:val="24"/>
        </w:rPr>
        <w:t xml:space="preserve">. Asian Economic </w:t>
      </w:r>
      <w:proofErr w:type="gramStart"/>
      <w:r w:rsidRPr="00C77D4A">
        <w:rPr>
          <w:rFonts w:ascii="Times New Roman" w:eastAsia="Calibri" w:hAnsi="Times New Roman" w:cs="Times New Roman"/>
          <w:sz w:val="24"/>
          <w:szCs w:val="24"/>
        </w:rPr>
        <w:t>and  Financial</w:t>
      </w:r>
      <w:proofErr w:type="gramEnd"/>
      <w:r w:rsidRPr="00C77D4A">
        <w:rPr>
          <w:rFonts w:ascii="Times New Roman" w:eastAsia="Calibri" w:hAnsi="Times New Roman" w:cs="Times New Roman"/>
          <w:sz w:val="24"/>
          <w:szCs w:val="24"/>
        </w:rPr>
        <w:t xml:space="preserve"> Review. (2) 2.</w:t>
      </w:r>
    </w:p>
    <w:p w:rsidR="00C77D4A" w:rsidRPr="00C77D4A" w:rsidRDefault="00C77D4A" w:rsidP="006C7B1C">
      <w:pPr>
        <w:autoSpaceDE w:val="0"/>
        <w:autoSpaceDN w:val="0"/>
        <w:adjustRightInd w:val="0"/>
        <w:spacing w:after="0" w:line="240" w:lineRule="auto"/>
        <w:ind w:left="720" w:hanging="720"/>
        <w:jc w:val="both"/>
        <w:rPr>
          <w:rFonts w:ascii="Times New Roman" w:eastAsia="Calibri" w:hAnsi="Times New Roman" w:cs="Times New Roman"/>
          <w:sz w:val="24"/>
          <w:szCs w:val="24"/>
        </w:rPr>
      </w:pPr>
    </w:p>
    <w:p w:rsidR="00C77D4A" w:rsidRPr="00C77D4A" w:rsidRDefault="00C77D4A" w:rsidP="006C7B1C">
      <w:pPr>
        <w:spacing w:line="240" w:lineRule="auto"/>
        <w:ind w:left="720" w:hanging="720"/>
        <w:jc w:val="both"/>
        <w:rPr>
          <w:rFonts w:ascii="Times New Roman" w:eastAsia="Calibri" w:hAnsi="Times New Roman" w:cs="Times New Roman"/>
          <w:sz w:val="24"/>
          <w:szCs w:val="24"/>
        </w:rPr>
      </w:pPr>
      <w:r w:rsidRPr="00C77D4A">
        <w:rPr>
          <w:rFonts w:ascii="Times New Roman" w:eastAsia="Calibri" w:hAnsi="Times New Roman" w:cs="Times New Roman"/>
          <w:sz w:val="24"/>
          <w:szCs w:val="24"/>
        </w:rPr>
        <w:t xml:space="preserve">Okoye V </w:t>
      </w:r>
      <w:r w:rsidR="000E339D">
        <w:rPr>
          <w:rFonts w:ascii="Times New Roman" w:eastAsia="Calibri" w:hAnsi="Times New Roman" w:cs="Times New Roman"/>
          <w:iCs/>
          <w:sz w:val="24"/>
          <w:szCs w:val="24"/>
        </w:rPr>
        <w:t xml:space="preserve">&amp; </w:t>
      </w:r>
      <w:proofErr w:type="spellStart"/>
      <w:r w:rsidRPr="00C77D4A">
        <w:rPr>
          <w:rFonts w:ascii="Times New Roman" w:eastAsia="Calibri" w:hAnsi="Times New Roman" w:cs="Times New Roman"/>
          <w:sz w:val="24"/>
          <w:szCs w:val="24"/>
        </w:rPr>
        <w:t>Eze</w:t>
      </w:r>
      <w:proofErr w:type="spellEnd"/>
      <w:r w:rsidRPr="00C77D4A">
        <w:rPr>
          <w:rFonts w:ascii="Times New Roman" w:eastAsia="Calibri" w:hAnsi="Times New Roman" w:cs="Times New Roman"/>
          <w:sz w:val="24"/>
          <w:szCs w:val="24"/>
        </w:rPr>
        <w:t>, O. R (2013</w:t>
      </w:r>
      <w:proofErr w:type="gramStart"/>
      <w:r w:rsidRPr="00C77D4A">
        <w:rPr>
          <w:rFonts w:ascii="Times New Roman" w:eastAsia="Calibri" w:hAnsi="Times New Roman" w:cs="Times New Roman"/>
          <w:sz w:val="24"/>
          <w:szCs w:val="24"/>
        </w:rPr>
        <w:t>)  “</w:t>
      </w:r>
      <w:proofErr w:type="gramEnd"/>
      <w:r w:rsidRPr="00C77D4A">
        <w:rPr>
          <w:rFonts w:ascii="Times New Roman" w:eastAsia="Calibri" w:hAnsi="Times New Roman" w:cs="Times New Roman"/>
          <w:sz w:val="24"/>
          <w:szCs w:val="24"/>
        </w:rPr>
        <w:t>Effect Of Bank Lending Rate On The Performance Of Nigerian Deposit Money Banks</w:t>
      </w:r>
      <w:r w:rsidRPr="00C77D4A">
        <w:rPr>
          <w:rFonts w:ascii="Times New Roman" w:eastAsia="Calibri" w:hAnsi="Times New Roman" w:cs="Times New Roman"/>
          <w:i/>
          <w:sz w:val="24"/>
          <w:szCs w:val="24"/>
        </w:rPr>
        <w:t>”. International Journal of Business and Management</w:t>
      </w:r>
      <w:r w:rsidRPr="00C77D4A">
        <w:rPr>
          <w:rFonts w:ascii="Times New Roman" w:eastAsia="Calibri" w:hAnsi="Times New Roman" w:cs="Times New Roman"/>
          <w:sz w:val="24"/>
          <w:szCs w:val="24"/>
        </w:rPr>
        <w:t xml:space="preserve"> Review.  (1) 1.</w:t>
      </w:r>
    </w:p>
    <w:p w:rsidR="00C77D4A" w:rsidRPr="00C77D4A" w:rsidRDefault="00C77D4A" w:rsidP="006C7B1C">
      <w:pPr>
        <w:spacing w:line="240" w:lineRule="auto"/>
        <w:ind w:left="720" w:hanging="720"/>
        <w:jc w:val="both"/>
        <w:rPr>
          <w:rFonts w:ascii="Times New Roman" w:eastAsia="Calibri" w:hAnsi="Times New Roman" w:cs="Times New Roman"/>
          <w:i/>
          <w:iCs/>
          <w:sz w:val="24"/>
          <w:szCs w:val="24"/>
        </w:rPr>
      </w:pPr>
      <w:r w:rsidRPr="00C77D4A">
        <w:rPr>
          <w:rFonts w:ascii="Times New Roman" w:eastAsia="Calibri" w:hAnsi="Times New Roman" w:cs="Times New Roman"/>
          <w:noProof/>
          <w:sz w:val="24"/>
          <w:szCs w:val="24"/>
        </w:rPr>
        <w:t xml:space="preserve"> Olusanya S.O, Oyebo O.A </w:t>
      </w:r>
      <w:r w:rsidR="000E339D">
        <w:rPr>
          <w:rFonts w:ascii="Times New Roman" w:eastAsia="Calibri" w:hAnsi="Times New Roman" w:cs="Times New Roman"/>
          <w:iCs/>
          <w:sz w:val="24"/>
          <w:szCs w:val="24"/>
        </w:rPr>
        <w:t xml:space="preserve">&amp; </w:t>
      </w:r>
      <w:r w:rsidRPr="00C77D4A">
        <w:rPr>
          <w:rFonts w:ascii="Times New Roman" w:eastAsia="Calibri" w:hAnsi="Times New Roman" w:cs="Times New Roman"/>
          <w:noProof/>
          <w:sz w:val="24"/>
          <w:szCs w:val="24"/>
        </w:rPr>
        <w:t xml:space="preserve">Ohadebere E.C (2012) </w:t>
      </w:r>
      <w:r w:rsidRPr="00C77D4A">
        <w:rPr>
          <w:rFonts w:ascii="Times New Roman" w:eastAsia="Calibri" w:hAnsi="Times New Roman" w:cs="Times New Roman"/>
          <w:sz w:val="24"/>
          <w:szCs w:val="24"/>
        </w:rPr>
        <w:t xml:space="preserve">“Determinants of Lending </w:t>
      </w:r>
      <w:proofErr w:type="spellStart"/>
      <w:r w:rsidRPr="00C77D4A">
        <w:rPr>
          <w:rFonts w:ascii="Times New Roman" w:eastAsia="Calibri" w:hAnsi="Times New Roman" w:cs="Times New Roman"/>
          <w:sz w:val="24"/>
          <w:szCs w:val="24"/>
        </w:rPr>
        <w:t>Behaviour</w:t>
      </w:r>
      <w:proofErr w:type="spellEnd"/>
      <w:r w:rsidRPr="00C77D4A">
        <w:rPr>
          <w:rFonts w:ascii="Times New Roman" w:eastAsia="Calibri" w:hAnsi="Times New Roman" w:cs="Times New Roman"/>
          <w:sz w:val="24"/>
          <w:szCs w:val="24"/>
        </w:rPr>
        <w:t xml:space="preserve"> Of Commercial Banks: Evidence From Nigeria, A Co-Integration Analysis (1975-2010)”. </w:t>
      </w:r>
      <w:r w:rsidRPr="00C77D4A">
        <w:rPr>
          <w:rFonts w:ascii="Times New Roman" w:eastAsia="Calibri" w:hAnsi="Times New Roman" w:cs="Times New Roman"/>
          <w:i/>
          <w:iCs/>
          <w:sz w:val="24"/>
          <w:szCs w:val="24"/>
        </w:rPr>
        <w:t xml:space="preserve">Journal Of Humanities And Social </w:t>
      </w:r>
      <w:proofErr w:type="gramStart"/>
      <w:r w:rsidRPr="00C77D4A">
        <w:rPr>
          <w:rFonts w:ascii="Times New Roman" w:eastAsia="Calibri" w:hAnsi="Times New Roman" w:cs="Times New Roman"/>
          <w:i/>
          <w:iCs/>
          <w:sz w:val="24"/>
          <w:szCs w:val="24"/>
        </w:rPr>
        <w:t>Science ,</w:t>
      </w:r>
      <w:proofErr w:type="gramEnd"/>
      <w:r w:rsidRPr="00C77D4A">
        <w:rPr>
          <w:rFonts w:ascii="Times New Roman" w:eastAsia="Calibri" w:hAnsi="Times New Roman" w:cs="Times New Roman"/>
          <w:i/>
          <w:iCs/>
          <w:sz w:val="24"/>
          <w:szCs w:val="24"/>
        </w:rPr>
        <w:t xml:space="preserve"> (5)5.</w:t>
      </w:r>
    </w:p>
    <w:p w:rsidR="00C77D4A" w:rsidRPr="00C77D4A" w:rsidRDefault="00C77D4A" w:rsidP="006C7B1C">
      <w:pPr>
        <w:spacing w:line="240" w:lineRule="auto"/>
        <w:ind w:left="720" w:hanging="720"/>
        <w:jc w:val="both"/>
        <w:rPr>
          <w:rFonts w:ascii="Times New Roman" w:eastAsia="Calibri" w:hAnsi="Times New Roman" w:cs="Times New Roman"/>
          <w:i/>
          <w:iCs/>
          <w:sz w:val="24"/>
          <w:szCs w:val="24"/>
        </w:rPr>
      </w:pPr>
      <w:proofErr w:type="spellStart"/>
      <w:proofErr w:type="gramStart"/>
      <w:r w:rsidRPr="00C77D4A">
        <w:rPr>
          <w:rFonts w:ascii="Times New Roman" w:eastAsia="Calibri" w:hAnsi="Times New Roman" w:cs="Times New Roman"/>
          <w:sz w:val="24"/>
          <w:szCs w:val="24"/>
        </w:rPr>
        <w:t>Osuka.B.O</w:t>
      </w:r>
      <w:proofErr w:type="spellEnd"/>
      <w:proofErr w:type="gramEnd"/>
      <w:r w:rsidRPr="00C77D4A">
        <w:rPr>
          <w:rFonts w:ascii="Times New Roman" w:eastAsia="Calibri" w:hAnsi="Times New Roman" w:cs="Times New Roman"/>
          <w:sz w:val="24"/>
          <w:szCs w:val="24"/>
        </w:rPr>
        <w:t xml:space="preserve"> </w:t>
      </w:r>
      <w:r w:rsidR="000E339D">
        <w:rPr>
          <w:rFonts w:ascii="Times New Roman" w:eastAsia="Calibri" w:hAnsi="Times New Roman" w:cs="Times New Roman"/>
          <w:iCs/>
          <w:sz w:val="24"/>
          <w:szCs w:val="24"/>
        </w:rPr>
        <w:t>&amp;</w:t>
      </w:r>
      <w:r w:rsidRPr="00C77D4A">
        <w:rPr>
          <w:rFonts w:ascii="Times New Roman" w:eastAsia="Calibri" w:hAnsi="Times New Roman" w:cs="Times New Roman"/>
          <w:sz w:val="24"/>
          <w:szCs w:val="24"/>
        </w:rPr>
        <w:t xml:space="preserve"> </w:t>
      </w:r>
      <w:proofErr w:type="spellStart"/>
      <w:r w:rsidRPr="00C77D4A">
        <w:rPr>
          <w:rFonts w:ascii="Times New Roman" w:eastAsia="Calibri" w:hAnsi="Times New Roman" w:cs="Times New Roman"/>
          <w:sz w:val="24"/>
          <w:szCs w:val="24"/>
        </w:rPr>
        <w:t>Osadume</w:t>
      </w:r>
      <w:proofErr w:type="spellEnd"/>
      <w:r w:rsidRPr="00C77D4A">
        <w:rPr>
          <w:rFonts w:ascii="Times New Roman" w:eastAsia="Calibri" w:hAnsi="Times New Roman" w:cs="Times New Roman"/>
          <w:sz w:val="24"/>
          <w:szCs w:val="24"/>
        </w:rPr>
        <w:t xml:space="preserve"> C.R.(2013),  “The Determinants Of Financial Performance Of Quoted Banks In Nigeria: A Study Of Selected Deposit Money Banks (</w:t>
      </w:r>
      <w:proofErr w:type="spellStart"/>
      <w:r w:rsidRPr="00C77D4A">
        <w:rPr>
          <w:rFonts w:ascii="Times New Roman" w:eastAsia="Calibri" w:hAnsi="Times New Roman" w:cs="Times New Roman"/>
          <w:sz w:val="24"/>
          <w:szCs w:val="24"/>
        </w:rPr>
        <w:t>Dmbs</w:t>
      </w:r>
      <w:proofErr w:type="spellEnd"/>
      <w:r w:rsidRPr="00C77D4A">
        <w:rPr>
          <w:rFonts w:ascii="Times New Roman" w:eastAsia="Calibri" w:hAnsi="Times New Roman" w:cs="Times New Roman"/>
          <w:sz w:val="24"/>
          <w:szCs w:val="24"/>
        </w:rPr>
        <w:t>)(2001 -2010)”.</w:t>
      </w:r>
      <w:r w:rsidRPr="00C77D4A">
        <w:rPr>
          <w:rFonts w:ascii="Times New Roman" w:eastAsia="Calibri" w:hAnsi="Times New Roman" w:cs="Times New Roman"/>
          <w:i/>
          <w:iCs/>
          <w:sz w:val="24"/>
          <w:szCs w:val="24"/>
        </w:rPr>
        <w:t>International Journal of Education and Research (1)10.</w:t>
      </w:r>
    </w:p>
    <w:p w:rsidR="00C77D4A" w:rsidRPr="00C77D4A" w:rsidRDefault="00C77D4A" w:rsidP="006C7B1C">
      <w:pPr>
        <w:autoSpaceDE w:val="0"/>
        <w:autoSpaceDN w:val="0"/>
        <w:adjustRightInd w:val="0"/>
        <w:spacing w:after="0" w:line="240" w:lineRule="auto"/>
        <w:ind w:left="720" w:hanging="720"/>
        <w:jc w:val="both"/>
        <w:rPr>
          <w:rFonts w:ascii="Times New Roman" w:eastAsia="Calibri" w:hAnsi="Times New Roman" w:cs="Times New Roman"/>
          <w:i/>
          <w:iCs/>
          <w:sz w:val="24"/>
          <w:szCs w:val="24"/>
        </w:rPr>
      </w:pPr>
      <w:r w:rsidRPr="00C77D4A">
        <w:rPr>
          <w:rFonts w:ascii="Times New Roman" w:eastAsia="Calibri" w:hAnsi="Times New Roman" w:cs="Times New Roman"/>
          <w:bCs/>
          <w:sz w:val="24"/>
          <w:szCs w:val="24"/>
        </w:rPr>
        <w:t xml:space="preserve">Owolabi, </w:t>
      </w:r>
      <w:proofErr w:type="gramStart"/>
      <w:r w:rsidRPr="00C77D4A">
        <w:rPr>
          <w:rFonts w:ascii="Times New Roman" w:eastAsia="Calibri" w:hAnsi="Times New Roman" w:cs="Times New Roman"/>
          <w:bCs/>
          <w:sz w:val="24"/>
          <w:szCs w:val="24"/>
        </w:rPr>
        <w:t>S .A</w:t>
      </w:r>
      <w:proofErr w:type="gramEnd"/>
      <w:r w:rsidR="000E339D">
        <w:rPr>
          <w:rFonts w:ascii="Times New Roman" w:eastAsia="Calibri" w:hAnsi="Times New Roman" w:cs="Times New Roman"/>
          <w:bCs/>
          <w:sz w:val="24"/>
          <w:szCs w:val="24"/>
        </w:rPr>
        <w:t xml:space="preserve"> </w:t>
      </w:r>
      <w:r w:rsidR="000E339D">
        <w:rPr>
          <w:rFonts w:ascii="Times New Roman" w:eastAsia="Calibri" w:hAnsi="Times New Roman" w:cs="Times New Roman"/>
          <w:iCs/>
          <w:sz w:val="24"/>
          <w:szCs w:val="24"/>
        </w:rPr>
        <w:t>&amp;</w:t>
      </w:r>
      <w:r w:rsidRPr="00C77D4A">
        <w:rPr>
          <w:rFonts w:ascii="Times New Roman" w:eastAsia="Calibri" w:hAnsi="Times New Roman" w:cs="Times New Roman"/>
          <w:bCs/>
          <w:sz w:val="24"/>
          <w:szCs w:val="24"/>
        </w:rPr>
        <w:t xml:space="preserve"> </w:t>
      </w:r>
      <w:proofErr w:type="spellStart"/>
      <w:r w:rsidRPr="00C77D4A">
        <w:rPr>
          <w:rFonts w:ascii="Times New Roman" w:eastAsia="Calibri" w:hAnsi="Times New Roman" w:cs="Times New Roman"/>
          <w:bCs/>
          <w:sz w:val="24"/>
          <w:szCs w:val="24"/>
        </w:rPr>
        <w:t>Ogunlalu</w:t>
      </w:r>
      <w:proofErr w:type="spellEnd"/>
      <w:r w:rsidRPr="00C77D4A">
        <w:rPr>
          <w:rFonts w:ascii="Times New Roman" w:eastAsia="Calibri" w:hAnsi="Times New Roman" w:cs="Times New Roman"/>
          <w:bCs/>
          <w:sz w:val="24"/>
          <w:szCs w:val="24"/>
        </w:rPr>
        <w:t xml:space="preserve">, A. E (2013), Banking Industry Consolidation and Financial Performance of Selected Quoted Banks in Nigeria. </w:t>
      </w:r>
      <w:r w:rsidRPr="00C77D4A">
        <w:rPr>
          <w:rFonts w:ascii="Times New Roman" w:eastAsia="Calibri" w:hAnsi="Times New Roman" w:cs="Times New Roman"/>
          <w:i/>
          <w:iCs/>
          <w:sz w:val="24"/>
          <w:szCs w:val="24"/>
        </w:rPr>
        <w:t xml:space="preserve">Journal of Applied Finance &amp; Banking, </w:t>
      </w:r>
      <w:proofErr w:type="gramStart"/>
      <w:r w:rsidRPr="00C77D4A">
        <w:rPr>
          <w:rFonts w:ascii="Times New Roman" w:eastAsia="Calibri" w:hAnsi="Times New Roman" w:cs="Times New Roman"/>
          <w:i/>
          <w:iCs/>
          <w:sz w:val="24"/>
          <w:szCs w:val="24"/>
        </w:rPr>
        <w:t>( 3</w:t>
      </w:r>
      <w:proofErr w:type="gramEnd"/>
      <w:r w:rsidRPr="00C77D4A">
        <w:rPr>
          <w:rFonts w:ascii="Times New Roman" w:eastAsia="Calibri" w:hAnsi="Times New Roman" w:cs="Times New Roman"/>
          <w:i/>
          <w:iCs/>
          <w:sz w:val="24"/>
          <w:szCs w:val="24"/>
        </w:rPr>
        <w:t>) 3.</w:t>
      </w:r>
    </w:p>
    <w:p w:rsidR="000E339D" w:rsidRPr="000E339D" w:rsidRDefault="000E339D" w:rsidP="006C7B1C">
      <w:pPr>
        <w:spacing w:line="240" w:lineRule="auto"/>
        <w:jc w:val="both"/>
        <w:rPr>
          <w:rFonts w:ascii="Times New Roman" w:eastAsia="Calibri" w:hAnsi="Times New Roman" w:cs="Times New Roman"/>
          <w:sz w:val="2"/>
          <w:szCs w:val="24"/>
        </w:rPr>
      </w:pPr>
    </w:p>
    <w:p w:rsidR="00C77D4A" w:rsidRPr="00C77D4A" w:rsidRDefault="00C77D4A" w:rsidP="006C7B1C">
      <w:pPr>
        <w:spacing w:line="240" w:lineRule="auto"/>
        <w:jc w:val="both"/>
        <w:rPr>
          <w:rFonts w:ascii="Times New Roman" w:eastAsia="Calibri" w:hAnsi="Times New Roman" w:cs="Times New Roman"/>
          <w:sz w:val="24"/>
          <w:szCs w:val="24"/>
        </w:rPr>
      </w:pPr>
      <w:proofErr w:type="gramStart"/>
      <w:r w:rsidRPr="00C77D4A">
        <w:rPr>
          <w:rFonts w:ascii="Times New Roman" w:eastAsia="Calibri" w:hAnsi="Times New Roman" w:cs="Times New Roman"/>
          <w:sz w:val="24"/>
          <w:szCs w:val="24"/>
        </w:rPr>
        <w:t>Sanusi  L.</w:t>
      </w:r>
      <w:proofErr w:type="gramEnd"/>
      <w:r w:rsidRPr="00C77D4A">
        <w:rPr>
          <w:rFonts w:ascii="Times New Roman" w:eastAsia="Calibri" w:hAnsi="Times New Roman" w:cs="Times New Roman"/>
          <w:sz w:val="24"/>
          <w:szCs w:val="24"/>
        </w:rPr>
        <w:t xml:space="preserve"> S (2012) “Banking Reform And Its Impact On The Nigerian Economy”.</w:t>
      </w:r>
    </w:p>
    <w:p w:rsidR="00C77D4A" w:rsidRPr="00C77D4A" w:rsidRDefault="00C77D4A" w:rsidP="006C7B1C">
      <w:pPr>
        <w:spacing w:line="240" w:lineRule="auto"/>
        <w:ind w:left="720" w:hanging="720"/>
        <w:jc w:val="both"/>
        <w:rPr>
          <w:rFonts w:ascii="Times New Roman" w:eastAsia="Calibri" w:hAnsi="Times New Roman" w:cs="Times New Roman"/>
          <w:i/>
          <w:sz w:val="24"/>
          <w:szCs w:val="24"/>
        </w:rPr>
      </w:pPr>
      <w:r w:rsidRPr="00C77D4A">
        <w:rPr>
          <w:rFonts w:ascii="Times New Roman" w:eastAsia="Calibri" w:hAnsi="Times New Roman" w:cs="Times New Roman"/>
          <w:iCs/>
          <w:sz w:val="24"/>
          <w:szCs w:val="24"/>
        </w:rPr>
        <w:t xml:space="preserve">Thomas M. Humphrey (1987), </w:t>
      </w:r>
      <w:r w:rsidRPr="00C77D4A">
        <w:rPr>
          <w:rFonts w:ascii="Times New Roman" w:eastAsia="Calibri" w:hAnsi="Times New Roman" w:cs="Times New Roman"/>
          <w:sz w:val="24"/>
          <w:szCs w:val="24"/>
        </w:rPr>
        <w:t xml:space="preserve">The Theory </w:t>
      </w:r>
      <w:proofErr w:type="gramStart"/>
      <w:r w:rsidRPr="00C77D4A">
        <w:rPr>
          <w:rFonts w:ascii="Times New Roman" w:eastAsia="Calibri" w:hAnsi="Times New Roman" w:cs="Times New Roman"/>
          <w:sz w:val="24"/>
          <w:szCs w:val="24"/>
        </w:rPr>
        <w:t>Of</w:t>
      </w:r>
      <w:proofErr w:type="gramEnd"/>
      <w:r w:rsidRPr="00C77D4A">
        <w:rPr>
          <w:rFonts w:ascii="Times New Roman" w:eastAsia="Calibri" w:hAnsi="Times New Roman" w:cs="Times New Roman"/>
          <w:sz w:val="24"/>
          <w:szCs w:val="24"/>
        </w:rPr>
        <w:t xml:space="preserve"> Multiple Expansion Of Deposits: What It Is And Whence It Came. Federal Reserve Bank </w:t>
      </w:r>
      <w:proofErr w:type="gramStart"/>
      <w:r w:rsidRPr="00C77D4A">
        <w:rPr>
          <w:rFonts w:ascii="Times New Roman" w:eastAsia="Calibri" w:hAnsi="Times New Roman" w:cs="Times New Roman"/>
          <w:sz w:val="24"/>
          <w:szCs w:val="24"/>
        </w:rPr>
        <w:t>Of</w:t>
      </w:r>
      <w:proofErr w:type="gramEnd"/>
      <w:r w:rsidRPr="00C77D4A">
        <w:rPr>
          <w:rFonts w:ascii="Times New Roman" w:eastAsia="Calibri" w:hAnsi="Times New Roman" w:cs="Times New Roman"/>
          <w:sz w:val="24"/>
          <w:szCs w:val="24"/>
        </w:rPr>
        <w:t xml:space="preserve"> Richmond</w:t>
      </w:r>
      <w:r w:rsidRPr="00B01D46">
        <w:rPr>
          <w:rFonts w:ascii="Times New Roman" w:eastAsia="Calibri" w:hAnsi="Times New Roman" w:cs="Times New Roman"/>
          <w:sz w:val="24"/>
          <w:szCs w:val="24"/>
        </w:rPr>
        <w:t xml:space="preserve"> </w:t>
      </w:r>
      <w:r w:rsidRPr="00C77D4A">
        <w:rPr>
          <w:rFonts w:ascii="Times New Roman" w:eastAsia="Calibri" w:hAnsi="Times New Roman" w:cs="Times New Roman"/>
          <w:i/>
          <w:sz w:val="24"/>
          <w:szCs w:val="24"/>
        </w:rPr>
        <w:t>Economic Review.</w:t>
      </w:r>
    </w:p>
    <w:p w:rsidR="00C77D4A" w:rsidRPr="00C77D4A" w:rsidRDefault="00C77D4A" w:rsidP="006C7B1C">
      <w:pPr>
        <w:spacing w:line="240" w:lineRule="auto"/>
        <w:ind w:left="720" w:hanging="720"/>
        <w:jc w:val="both"/>
        <w:rPr>
          <w:rFonts w:ascii="Times New Roman" w:eastAsia="Calibri" w:hAnsi="Times New Roman" w:cs="Times New Roman"/>
          <w:sz w:val="24"/>
          <w:szCs w:val="24"/>
        </w:rPr>
      </w:pPr>
      <w:proofErr w:type="spellStart"/>
      <w:r w:rsidRPr="00C77D4A">
        <w:rPr>
          <w:rFonts w:ascii="Times New Roman" w:eastAsia="Calibri" w:hAnsi="Times New Roman" w:cs="Times New Roman"/>
          <w:sz w:val="24"/>
          <w:szCs w:val="24"/>
        </w:rPr>
        <w:t>Tomola</w:t>
      </w:r>
      <w:proofErr w:type="spellEnd"/>
      <w:r w:rsidRPr="00C77D4A">
        <w:rPr>
          <w:rFonts w:ascii="Times New Roman" w:eastAsia="Calibri" w:hAnsi="Times New Roman" w:cs="Times New Roman"/>
          <w:sz w:val="24"/>
          <w:szCs w:val="24"/>
        </w:rPr>
        <w:t xml:space="preserve"> M.</w:t>
      </w:r>
      <w:r w:rsidR="00950B6F">
        <w:rPr>
          <w:rFonts w:ascii="Times New Roman" w:eastAsia="Calibri" w:hAnsi="Times New Roman" w:cs="Times New Roman"/>
          <w:sz w:val="24"/>
          <w:szCs w:val="24"/>
        </w:rPr>
        <w:t xml:space="preserve"> </w:t>
      </w:r>
      <w:r w:rsidRPr="00C77D4A">
        <w:rPr>
          <w:rFonts w:ascii="Times New Roman" w:eastAsia="Calibri" w:hAnsi="Times New Roman" w:cs="Times New Roman"/>
          <w:sz w:val="24"/>
          <w:szCs w:val="24"/>
        </w:rPr>
        <w:t xml:space="preserve">(2011), “Comparative Loan Performance </w:t>
      </w:r>
      <w:proofErr w:type="gramStart"/>
      <w:r w:rsidRPr="00C77D4A">
        <w:rPr>
          <w:rFonts w:ascii="Times New Roman" w:eastAsia="Calibri" w:hAnsi="Times New Roman" w:cs="Times New Roman"/>
          <w:sz w:val="24"/>
          <w:szCs w:val="24"/>
        </w:rPr>
        <w:t>In</w:t>
      </w:r>
      <w:proofErr w:type="gramEnd"/>
      <w:r w:rsidRPr="00C77D4A">
        <w:rPr>
          <w:rFonts w:ascii="Times New Roman" w:eastAsia="Calibri" w:hAnsi="Times New Roman" w:cs="Times New Roman"/>
          <w:sz w:val="24"/>
          <w:szCs w:val="24"/>
        </w:rPr>
        <w:t xml:space="preserve"> Banks And Micro-Credit Institutions Nigeria”.</w:t>
      </w:r>
      <w:r w:rsidR="000E339D">
        <w:rPr>
          <w:rFonts w:ascii="Times New Roman" w:eastAsia="Calibri" w:hAnsi="Times New Roman" w:cs="Times New Roman"/>
          <w:sz w:val="24"/>
          <w:szCs w:val="24"/>
        </w:rPr>
        <w:t xml:space="preserve"> </w:t>
      </w:r>
      <w:r w:rsidRPr="00C77D4A">
        <w:rPr>
          <w:rFonts w:ascii="Times New Roman" w:eastAsia="Calibri" w:hAnsi="Times New Roman" w:cs="Times New Roman"/>
          <w:i/>
          <w:sz w:val="24"/>
          <w:szCs w:val="24"/>
        </w:rPr>
        <w:t>Global Journal of Management and Business Research</w:t>
      </w:r>
      <w:r w:rsidRPr="00C77D4A">
        <w:rPr>
          <w:rFonts w:ascii="Times New Roman" w:eastAsia="Calibri" w:hAnsi="Times New Roman" w:cs="Times New Roman"/>
          <w:sz w:val="24"/>
          <w:szCs w:val="24"/>
        </w:rPr>
        <w:t xml:space="preserve"> (11) 4.</w:t>
      </w:r>
    </w:p>
    <w:p w:rsidR="00C77D4A" w:rsidRPr="00282FE5" w:rsidRDefault="00C77D4A" w:rsidP="006C7B1C">
      <w:pPr>
        <w:spacing w:before="100" w:beforeAutospacing="1" w:after="100" w:afterAutospacing="1" w:line="240" w:lineRule="auto"/>
        <w:ind w:firstLine="398"/>
        <w:jc w:val="both"/>
        <w:rPr>
          <w:rFonts w:ascii="Times New Roman" w:eastAsia="Times New Roman" w:hAnsi="Times New Roman" w:cs="Times New Roman"/>
          <w:b/>
          <w:sz w:val="24"/>
          <w:szCs w:val="24"/>
        </w:rPr>
      </w:pPr>
    </w:p>
    <w:sectPr w:rsidR="00C77D4A" w:rsidRPr="00282FE5" w:rsidSect="00AC68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4C1" w:rsidRDefault="000944C1" w:rsidP="00ED0C0B">
      <w:pPr>
        <w:spacing w:after="0" w:line="240" w:lineRule="auto"/>
      </w:pPr>
      <w:r>
        <w:separator/>
      </w:r>
    </w:p>
  </w:endnote>
  <w:endnote w:type="continuationSeparator" w:id="0">
    <w:p w:rsidR="000944C1" w:rsidRDefault="000944C1" w:rsidP="00ED0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246770"/>
      <w:docPartObj>
        <w:docPartGallery w:val="Page Numbers (Bottom of Page)"/>
        <w:docPartUnique/>
      </w:docPartObj>
    </w:sdtPr>
    <w:sdtEndPr>
      <w:rPr>
        <w:noProof/>
      </w:rPr>
    </w:sdtEndPr>
    <w:sdtContent>
      <w:p w:rsidR="009D4068" w:rsidRDefault="009D4068">
        <w:pPr>
          <w:pStyle w:val="Footer"/>
          <w:jc w:val="center"/>
        </w:pPr>
        <w:r>
          <w:fldChar w:fldCharType="begin"/>
        </w:r>
        <w:r>
          <w:instrText xml:space="preserve"> PAGE   \* MERGEFORMAT </w:instrText>
        </w:r>
        <w:r>
          <w:fldChar w:fldCharType="separate"/>
        </w:r>
        <w:r w:rsidR="00950B6F">
          <w:rPr>
            <w:noProof/>
          </w:rPr>
          <w:t>15</w:t>
        </w:r>
        <w:r>
          <w:rPr>
            <w:noProof/>
          </w:rPr>
          <w:fldChar w:fldCharType="end"/>
        </w:r>
      </w:p>
    </w:sdtContent>
  </w:sdt>
  <w:p w:rsidR="009D4068" w:rsidRDefault="009D4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4C1" w:rsidRDefault="000944C1" w:rsidP="00ED0C0B">
      <w:pPr>
        <w:spacing w:after="0" w:line="240" w:lineRule="auto"/>
      </w:pPr>
      <w:r>
        <w:separator/>
      </w:r>
    </w:p>
  </w:footnote>
  <w:footnote w:type="continuationSeparator" w:id="0">
    <w:p w:rsidR="000944C1" w:rsidRDefault="000944C1" w:rsidP="00ED0C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659"/>
    <w:multiLevelType w:val="multilevel"/>
    <w:tmpl w:val="80B665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6F2148"/>
    <w:multiLevelType w:val="multilevel"/>
    <w:tmpl w:val="E60CE11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741805"/>
    <w:multiLevelType w:val="hybridMultilevel"/>
    <w:tmpl w:val="39F60A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050A2"/>
    <w:multiLevelType w:val="hybridMultilevel"/>
    <w:tmpl w:val="A6E409B0"/>
    <w:lvl w:ilvl="0" w:tplc="2CA2C3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9E43C3"/>
    <w:multiLevelType w:val="hybridMultilevel"/>
    <w:tmpl w:val="8092C094"/>
    <w:lvl w:ilvl="0" w:tplc="0409001B">
      <w:start w:val="1"/>
      <w:numFmt w:val="lowerRoman"/>
      <w:lvlText w:val="%1."/>
      <w:lvlJc w:val="righ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5" w15:restartNumberingAfterBreak="0">
    <w:nsid w:val="501B7302"/>
    <w:multiLevelType w:val="multilevel"/>
    <w:tmpl w:val="A89612AA"/>
    <w:lvl w:ilvl="0">
      <w:start w:val="2"/>
      <w:numFmt w:val="decimal"/>
      <w:lvlText w:val="%1"/>
      <w:lvlJc w:val="left"/>
      <w:pPr>
        <w:ind w:left="660" w:hanging="660"/>
      </w:pPr>
      <w:rPr>
        <w:rFonts w:eastAsiaTheme="minorHAnsi" w:hint="default"/>
        <w:b/>
      </w:rPr>
    </w:lvl>
    <w:lvl w:ilvl="1">
      <w:start w:val="2"/>
      <w:numFmt w:val="decimal"/>
      <w:lvlText w:val="%1.%2"/>
      <w:lvlJc w:val="left"/>
      <w:pPr>
        <w:ind w:left="660" w:hanging="660"/>
      </w:pPr>
      <w:rPr>
        <w:rFonts w:eastAsiaTheme="minorHAnsi" w:hint="default"/>
        <w:b/>
      </w:rPr>
    </w:lvl>
    <w:lvl w:ilvl="2">
      <w:start w:val="1"/>
      <w:numFmt w:val="decimal"/>
      <w:lvlText w:val="%1.%2.%3"/>
      <w:lvlJc w:val="left"/>
      <w:pPr>
        <w:ind w:left="720" w:hanging="720"/>
      </w:pPr>
      <w:rPr>
        <w:rFonts w:eastAsiaTheme="minorHAnsi" w:hint="default"/>
        <w:b/>
      </w:rPr>
    </w:lvl>
    <w:lvl w:ilvl="3">
      <w:start w:val="2"/>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6" w15:restartNumberingAfterBreak="0">
    <w:nsid w:val="5AA52A96"/>
    <w:multiLevelType w:val="hybridMultilevel"/>
    <w:tmpl w:val="73027AB4"/>
    <w:lvl w:ilvl="0" w:tplc="C79C64DC">
      <w:start w:val="1"/>
      <w:numFmt w:val="lowerRoman"/>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74506BAF"/>
    <w:multiLevelType w:val="hybridMultilevel"/>
    <w:tmpl w:val="362CAE3E"/>
    <w:lvl w:ilvl="0" w:tplc="7A662C1A">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6"/>
  </w:num>
  <w:num w:numId="2">
    <w:abstractNumId w:val="2"/>
  </w:num>
  <w:num w:numId="3">
    <w:abstractNumId w:val="3"/>
  </w:num>
  <w:num w:numId="4">
    <w:abstractNumId w:val="7"/>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AB9"/>
    <w:rsid w:val="0000489E"/>
    <w:rsid w:val="000334B3"/>
    <w:rsid w:val="00036CA3"/>
    <w:rsid w:val="000431D4"/>
    <w:rsid w:val="00054FFD"/>
    <w:rsid w:val="000944C1"/>
    <w:rsid w:val="000B3A04"/>
    <w:rsid w:val="000C5AB9"/>
    <w:rsid w:val="000E0C63"/>
    <w:rsid w:val="000E339D"/>
    <w:rsid w:val="00135477"/>
    <w:rsid w:val="00135834"/>
    <w:rsid w:val="00152422"/>
    <w:rsid w:val="001C07CC"/>
    <w:rsid w:val="001E30A8"/>
    <w:rsid w:val="001E7749"/>
    <w:rsid w:val="001F0AD6"/>
    <w:rsid w:val="00217C33"/>
    <w:rsid w:val="002238DA"/>
    <w:rsid w:val="0024160A"/>
    <w:rsid w:val="00264CA5"/>
    <w:rsid w:val="00282BE9"/>
    <w:rsid w:val="00282FE5"/>
    <w:rsid w:val="00284BB7"/>
    <w:rsid w:val="0029202A"/>
    <w:rsid w:val="002B79B2"/>
    <w:rsid w:val="0031062B"/>
    <w:rsid w:val="003152B5"/>
    <w:rsid w:val="00324AFA"/>
    <w:rsid w:val="00355716"/>
    <w:rsid w:val="00403394"/>
    <w:rsid w:val="004124CC"/>
    <w:rsid w:val="0042769C"/>
    <w:rsid w:val="0045318D"/>
    <w:rsid w:val="004741BC"/>
    <w:rsid w:val="00497BC9"/>
    <w:rsid w:val="004D1440"/>
    <w:rsid w:val="00517565"/>
    <w:rsid w:val="005948C5"/>
    <w:rsid w:val="005B7CAC"/>
    <w:rsid w:val="005C4514"/>
    <w:rsid w:val="005D62DD"/>
    <w:rsid w:val="00603D76"/>
    <w:rsid w:val="00623442"/>
    <w:rsid w:val="00663BA6"/>
    <w:rsid w:val="00670B3A"/>
    <w:rsid w:val="006717BA"/>
    <w:rsid w:val="00696884"/>
    <w:rsid w:val="006A38B1"/>
    <w:rsid w:val="006A6640"/>
    <w:rsid w:val="006B4594"/>
    <w:rsid w:val="006C706C"/>
    <w:rsid w:val="006C7B1C"/>
    <w:rsid w:val="006F1F5B"/>
    <w:rsid w:val="007167AA"/>
    <w:rsid w:val="007369D3"/>
    <w:rsid w:val="007B71A0"/>
    <w:rsid w:val="0080094E"/>
    <w:rsid w:val="00811946"/>
    <w:rsid w:val="00841827"/>
    <w:rsid w:val="0086216C"/>
    <w:rsid w:val="00916361"/>
    <w:rsid w:val="00950B6F"/>
    <w:rsid w:val="0096454F"/>
    <w:rsid w:val="009C06E3"/>
    <w:rsid w:val="009D4068"/>
    <w:rsid w:val="009D4215"/>
    <w:rsid w:val="00A52835"/>
    <w:rsid w:val="00A61E3D"/>
    <w:rsid w:val="00A80742"/>
    <w:rsid w:val="00AA583C"/>
    <w:rsid w:val="00AA6FC2"/>
    <w:rsid w:val="00AC0143"/>
    <w:rsid w:val="00AC68AE"/>
    <w:rsid w:val="00AD3CB6"/>
    <w:rsid w:val="00B01D46"/>
    <w:rsid w:val="00B13768"/>
    <w:rsid w:val="00B45858"/>
    <w:rsid w:val="00B90E44"/>
    <w:rsid w:val="00BB2BC1"/>
    <w:rsid w:val="00BC4700"/>
    <w:rsid w:val="00BC6D7D"/>
    <w:rsid w:val="00BD40BB"/>
    <w:rsid w:val="00BD5686"/>
    <w:rsid w:val="00C54EE2"/>
    <w:rsid w:val="00C57D66"/>
    <w:rsid w:val="00C64341"/>
    <w:rsid w:val="00C67496"/>
    <w:rsid w:val="00C77D4A"/>
    <w:rsid w:val="00C96CCA"/>
    <w:rsid w:val="00CE2391"/>
    <w:rsid w:val="00CE3C13"/>
    <w:rsid w:val="00D23A7A"/>
    <w:rsid w:val="00DA28EA"/>
    <w:rsid w:val="00DD0CD5"/>
    <w:rsid w:val="00E35F71"/>
    <w:rsid w:val="00E90B7A"/>
    <w:rsid w:val="00EC12E2"/>
    <w:rsid w:val="00ED0C0B"/>
    <w:rsid w:val="00ED1A07"/>
    <w:rsid w:val="00F31871"/>
    <w:rsid w:val="00F37A84"/>
    <w:rsid w:val="00F40EBE"/>
    <w:rsid w:val="00F72BB1"/>
    <w:rsid w:val="00F81F70"/>
    <w:rsid w:val="00F92BCB"/>
    <w:rsid w:val="00FD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1BFDA-21F3-450F-9BE3-7B5CB419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71"/>
    <w:rPr>
      <w:rFonts w:ascii="Tahoma" w:hAnsi="Tahoma" w:cs="Tahoma"/>
      <w:sz w:val="16"/>
      <w:szCs w:val="16"/>
    </w:rPr>
  </w:style>
  <w:style w:type="table" w:styleId="LightShading">
    <w:name w:val="Light Shading"/>
    <w:basedOn w:val="TableNormal"/>
    <w:uiPriority w:val="60"/>
    <w:rsid w:val="001C07C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27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3D76"/>
    <w:pPr>
      <w:spacing w:after="0" w:line="240" w:lineRule="auto"/>
    </w:pPr>
    <w:rPr>
      <w:rFonts w:ascii="Calibri" w:eastAsia="Calibri" w:hAnsi="Calibri" w:cs="Times New Roman"/>
    </w:rPr>
  </w:style>
  <w:style w:type="paragraph" w:styleId="ListParagraph">
    <w:name w:val="List Paragraph"/>
    <w:basedOn w:val="Normal"/>
    <w:uiPriority w:val="34"/>
    <w:qFormat/>
    <w:rsid w:val="00603D76"/>
    <w:pPr>
      <w:ind w:left="720"/>
      <w:contextualSpacing/>
    </w:pPr>
  </w:style>
  <w:style w:type="paragraph" w:styleId="Header">
    <w:name w:val="header"/>
    <w:basedOn w:val="Normal"/>
    <w:link w:val="HeaderChar"/>
    <w:uiPriority w:val="99"/>
    <w:unhideWhenUsed/>
    <w:rsid w:val="00ED0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C0B"/>
  </w:style>
  <w:style w:type="paragraph" w:styleId="Footer">
    <w:name w:val="footer"/>
    <w:basedOn w:val="Normal"/>
    <w:link w:val="FooterChar"/>
    <w:uiPriority w:val="99"/>
    <w:unhideWhenUsed/>
    <w:rsid w:val="00ED0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C0B"/>
  </w:style>
  <w:style w:type="character" w:styleId="Hyperlink">
    <w:name w:val="Hyperlink"/>
    <w:basedOn w:val="DefaultParagraphFont"/>
    <w:uiPriority w:val="99"/>
    <w:unhideWhenUsed/>
    <w:rsid w:val="00C54EE2"/>
    <w:rPr>
      <w:color w:val="0000FF" w:themeColor="hyperlink"/>
      <w:u w:val="single"/>
    </w:rPr>
  </w:style>
  <w:style w:type="character" w:styleId="Strong">
    <w:name w:val="Strong"/>
    <w:basedOn w:val="DefaultParagraphFont"/>
    <w:uiPriority w:val="22"/>
    <w:qFormat/>
    <w:rsid w:val="00C54EE2"/>
    <w:rPr>
      <w:b/>
      <w:bCs/>
    </w:rPr>
  </w:style>
  <w:style w:type="paragraph" w:customStyle="1" w:styleId="Default">
    <w:name w:val="Default"/>
    <w:rsid w:val="00CE3C13"/>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3940">
      <w:bodyDiv w:val="1"/>
      <w:marLeft w:val="0"/>
      <w:marRight w:val="0"/>
      <w:marTop w:val="0"/>
      <w:marBottom w:val="0"/>
      <w:divBdr>
        <w:top w:val="none" w:sz="0" w:space="0" w:color="auto"/>
        <w:left w:val="none" w:sz="0" w:space="0" w:color="auto"/>
        <w:bottom w:val="none" w:sz="0" w:space="0" w:color="auto"/>
        <w:right w:val="none" w:sz="0" w:space="0" w:color="auto"/>
      </w:divBdr>
      <w:divsChild>
        <w:div w:id="535658454">
          <w:marLeft w:val="0"/>
          <w:marRight w:val="0"/>
          <w:marTop w:val="0"/>
          <w:marBottom w:val="0"/>
          <w:divBdr>
            <w:top w:val="none" w:sz="0" w:space="0" w:color="auto"/>
            <w:left w:val="none" w:sz="0" w:space="0" w:color="auto"/>
            <w:bottom w:val="none" w:sz="0" w:space="0" w:color="auto"/>
            <w:right w:val="none" w:sz="0" w:space="0" w:color="auto"/>
          </w:divBdr>
        </w:div>
        <w:div w:id="1629316624">
          <w:marLeft w:val="0"/>
          <w:marRight w:val="0"/>
          <w:marTop w:val="0"/>
          <w:marBottom w:val="0"/>
          <w:divBdr>
            <w:top w:val="none" w:sz="0" w:space="0" w:color="auto"/>
            <w:left w:val="none" w:sz="0" w:space="0" w:color="auto"/>
            <w:bottom w:val="none" w:sz="0" w:space="0" w:color="auto"/>
            <w:right w:val="none" w:sz="0" w:space="0" w:color="auto"/>
          </w:divBdr>
        </w:div>
        <w:div w:id="502862713">
          <w:marLeft w:val="0"/>
          <w:marRight w:val="0"/>
          <w:marTop w:val="0"/>
          <w:marBottom w:val="0"/>
          <w:divBdr>
            <w:top w:val="none" w:sz="0" w:space="0" w:color="auto"/>
            <w:left w:val="none" w:sz="0" w:space="0" w:color="auto"/>
            <w:bottom w:val="none" w:sz="0" w:space="0" w:color="auto"/>
            <w:right w:val="none" w:sz="0" w:space="0" w:color="auto"/>
          </w:divBdr>
        </w:div>
        <w:div w:id="246817177">
          <w:marLeft w:val="0"/>
          <w:marRight w:val="0"/>
          <w:marTop w:val="0"/>
          <w:marBottom w:val="0"/>
          <w:divBdr>
            <w:top w:val="none" w:sz="0" w:space="0" w:color="auto"/>
            <w:left w:val="none" w:sz="0" w:space="0" w:color="auto"/>
            <w:bottom w:val="none" w:sz="0" w:space="0" w:color="auto"/>
            <w:right w:val="none" w:sz="0" w:space="0" w:color="auto"/>
          </w:divBdr>
        </w:div>
      </w:divsChild>
    </w:div>
    <w:div w:id="459736917">
      <w:bodyDiv w:val="1"/>
      <w:marLeft w:val="0"/>
      <w:marRight w:val="0"/>
      <w:marTop w:val="0"/>
      <w:marBottom w:val="0"/>
      <w:divBdr>
        <w:top w:val="none" w:sz="0" w:space="0" w:color="auto"/>
        <w:left w:val="none" w:sz="0" w:space="0" w:color="auto"/>
        <w:bottom w:val="none" w:sz="0" w:space="0" w:color="auto"/>
        <w:right w:val="none" w:sz="0" w:space="0" w:color="auto"/>
      </w:divBdr>
      <w:divsChild>
        <w:div w:id="570888158">
          <w:marLeft w:val="0"/>
          <w:marRight w:val="0"/>
          <w:marTop w:val="0"/>
          <w:marBottom w:val="0"/>
          <w:divBdr>
            <w:top w:val="none" w:sz="0" w:space="0" w:color="auto"/>
            <w:left w:val="none" w:sz="0" w:space="0" w:color="auto"/>
            <w:bottom w:val="none" w:sz="0" w:space="0" w:color="auto"/>
            <w:right w:val="none" w:sz="0" w:space="0" w:color="auto"/>
          </w:divBdr>
        </w:div>
        <w:div w:id="1061711009">
          <w:marLeft w:val="0"/>
          <w:marRight w:val="0"/>
          <w:marTop w:val="0"/>
          <w:marBottom w:val="0"/>
          <w:divBdr>
            <w:top w:val="none" w:sz="0" w:space="0" w:color="auto"/>
            <w:left w:val="none" w:sz="0" w:space="0" w:color="auto"/>
            <w:bottom w:val="none" w:sz="0" w:space="0" w:color="auto"/>
            <w:right w:val="none" w:sz="0" w:space="0" w:color="auto"/>
          </w:divBdr>
        </w:div>
        <w:div w:id="354775477">
          <w:marLeft w:val="0"/>
          <w:marRight w:val="0"/>
          <w:marTop w:val="0"/>
          <w:marBottom w:val="0"/>
          <w:divBdr>
            <w:top w:val="none" w:sz="0" w:space="0" w:color="auto"/>
            <w:left w:val="none" w:sz="0" w:space="0" w:color="auto"/>
            <w:bottom w:val="none" w:sz="0" w:space="0" w:color="auto"/>
            <w:right w:val="none" w:sz="0" w:space="0" w:color="auto"/>
          </w:divBdr>
        </w:div>
        <w:div w:id="1217935888">
          <w:marLeft w:val="0"/>
          <w:marRight w:val="0"/>
          <w:marTop w:val="0"/>
          <w:marBottom w:val="0"/>
          <w:divBdr>
            <w:top w:val="none" w:sz="0" w:space="0" w:color="auto"/>
            <w:left w:val="none" w:sz="0" w:space="0" w:color="auto"/>
            <w:bottom w:val="none" w:sz="0" w:space="0" w:color="auto"/>
            <w:right w:val="none" w:sz="0" w:space="0" w:color="auto"/>
          </w:divBdr>
        </w:div>
        <w:div w:id="276059049">
          <w:marLeft w:val="0"/>
          <w:marRight w:val="0"/>
          <w:marTop w:val="0"/>
          <w:marBottom w:val="0"/>
          <w:divBdr>
            <w:top w:val="none" w:sz="0" w:space="0" w:color="auto"/>
            <w:left w:val="none" w:sz="0" w:space="0" w:color="auto"/>
            <w:bottom w:val="none" w:sz="0" w:space="0" w:color="auto"/>
            <w:right w:val="none" w:sz="0" w:space="0" w:color="auto"/>
          </w:divBdr>
        </w:div>
        <w:div w:id="286393994">
          <w:marLeft w:val="0"/>
          <w:marRight w:val="0"/>
          <w:marTop w:val="0"/>
          <w:marBottom w:val="0"/>
          <w:divBdr>
            <w:top w:val="none" w:sz="0" w:space="0" w:color="auto"/>
            <w:left w:val="none" w:sz="0" w:space="0" w:color="auto"/>
            <w:bottom w:val="none" w:sz="0" w:space="0" w:color="auto"/>
            <w:right w:val="none" w:sz="0" w:space="0" w:color="auto"/>
          </w:divBdr>
        </w:div>
        <w:div w:id="1719621947">
          <w:marLeft w:val="0"/>
          <w:marRight w:val="0"/>
          <w:marTop w:val="0"/>
          <w:marBottom w:val="0"/>
          <w:divBdr>
            <w:top w:val="none" w:sz="0" w:space="0" w:color="auto"/>
            <w:left w:val="none" w:sz="0" w:space="0" w:color="auto"/>
            <w:bottom w:val="none" w:sz="0" w:space="0" w:color="auto"/>
            <w:right w:val="none" w:sz="0" w:space="0" w:color="auto"/>
          </w:divBdr>
        </w:div>
        <w:div w:id="1449157339">
          <w:marLeft w:val="0"/>
          <w:marRight w:val="0"/>
          <w:marTop w:val="0"/>
          <w:marBottom w:val="0"/>
          <w:divBdr>
            <w:top w:val="none" w:sz="0" w:space="0" w:color="auto"/>
            <w:left w:val="none" w:sz="0" w:space="0" w:color="auto"/>
            <w:bottom w:val="none" w:sz="0" w:space="0" w:color="auto"/>
            <w:right w:val="none" w:sz="0" w:space="0" w:color="auto"/>
          </w:divBdr>
        </w:div>
        <w:div w:id="266742044">
          <w:marLeft w:val="0"/>
          <w:marRight w:val="0"/>
          <w:marTop w:val="0"/>
          <w:marBottom w:val="0"/>
          <w:divBdr>
            <w:top w:val="none" w:sz="0" w:space="0" w:color="auto"/>
            <w:left w:val="none" w:sz="0" w:space="0" w:color="auto"/>
            <w:bottom w:val="none" w:sz="0" w:space="0" w:color="auto"/>
            <w:right w:val="none" w:sz="0" w:space="0" w:color="auto"/>
          </w:divBdr>
        </w:div>
        <w:div w:id="986477844">
          <w:marLeft w:val="0"/>
          <w:marRight w:val="0"/>
          <w:marTop w:val="0"/>
          <w:marBottom w:val="0"/>
          <w:divBdr>
            <w:top w:val="none" w:sz="0" w:space="0" w:color="auto"/>
            <w:left w:val="none" w:sz="0" w:space="0" w:color="auto"/>
            <w:bottom w:val="none" w:sz="0" w:space="0" w:color="auto"/>
            <w:right w:val="none" w:sz="0" w:space="0" w:color="auto"/>
          </w:divBdr>
        </w:div>
      </w:divsChild>
    </w:div>
    <w:div w:id="791284537">
      <w:bodyDiv w:val="1"/>
      <w:marLeft w:val="0"/>
      <w:marRight w:val="0"/>
      <w:marTop w:val="0"/>
      <w:marBottom w:val="0"/>
      <w:divBdr>
        <w:top w:val="none" w:sz="0" w:space="0" w:color="auto"/>
        <w:left w:val="none" w:sz="0" w:space="0" w:color="auto"/>
        <w:bottom w:val="none" w:sz="0" w:space="0" w:color="auto"/>
        <w:right w:val="none" w:sz="0" w:space="0" w:color="auto"/>
      </w:divBdr>
      <w:divsChild>
        <w:div w:id="49771402">
          <w:marLeft w:val="0"/>
          <w:marRight w:val="0"/>
          <w:marTop w:val="0"/>
          <w:marBottom w:val="0"/>
          <w:divBdr>
            <w:top w:val="none" w:sz="0" w:space="0" w:color="auto"/>
            <w:left w:val="none" w:sz="0" w:space="0" w:color="auto"/>
            <w:bottom w:val="none" w:sz="0" w:space="0" w:color="auto"/>
            <w:right w:val="none" w:sz="0" w:space="0" w:color="auto"/>
          </w:divBdr>
        </w:div>
        <w:div w:id="411701570">
          <w:marLeft w:val="0"/>
          <w:marRight w:val="0"/>
          <w:marTop w:val="0"/>
          <w:marBottom w:val="0"/>
          <w:divBdr>
            <w:top w:val="none" w:sz="0" w:space="0" w:color="auto"/>
            <w:left w:val="none" w:sz="0" w:space="0" w:color="auto"/>
            <w:bottom w:val="none" w:sz="0" w:space="0" w:color="auto"/>
            <w:right w:val="none" w:sz="0" w:space="0" w:color="auto"/>
          </w:divBdr>
        </w:div>
        <w:div w:id="707026436">
          <w:marLeft w:val="0"/>
          <w:marRight w:val="0"/>
          <w:marTop w:val="0"/>
          <w:marBottom w:val="0"/>
          <w:divBdr>
            <w:top w:val="none" w:sz="0" w:space="0" w:color="auto"/>
            <w:left w:val="none" w:sz="0" w:space="0" w:color="auto"/>
            <w:bottom w:val="none" w:sz="0" w:space="0" w:color="auto"/>
            <w:right w:val="none" w:sz="0" w:space="0" w:color="auto"/>
          </w:divBdr>
        </w:div>
        <w:div w:id="1607738858">
          <w:marLeft w:val="0"/>
          <w:marRight w:val="0"/>
          <w:marTop w:val="0"/>
          <w:marBottom w:val="0"/>
          <w:divBdr>
            <w:top w:val="none" w:sz="0" w:space="0" w:color="auto"/>
            <w:left w:val="none" w:sz="0" w:space="0" w:color="auto"/>
            <w:bottom w:val="none" w:sz="0" w:space="0" w:color="auto"/>
            <w:right w:val="none" w:sz="0" w:space="0" w:color="auto"/>
          </w:divBdr>
        </w:div>
        <w:div w:id="454523117">
          <w:marLeft w:val="0"/>
          <w:marRight w:val="0"/>
          <w:marTop w:val="0"/>
          <w:marBottom w:val="0"/>
          <w:divBdr>
            <w:top w:val="none" w:sz="0" w:space="0" w:color="auto"/>
            <w:left w:val="none" w:sz="0" w:space="0" w:color="auto"/>
            <w:bottom w:val="none" w:sz="0" w:space="0" w:color="auto"/>
            <w:right w:val="none" w:sz="0" w:space="0" w:color="auto"/>
          </w:divBdr>
        </w:div>
        <w:div w:id="1476295621">
          <w:marLeft w:val="0"/>
          <w:marRight w:val="0"/>
          <w:marTop w:val="0"/>
          <w:marBottom w:val="0"/>
          <w:divBdr>
            <w:top w:val="none" w:sz="0" w:space="0" w:color="auto"/>
            <w:left w:val="none" w:sz="0" w:space="0" w:color="auto"/>
            <w:bottom w:val="none" w:sz="0" w:space="0" w:color="auto"/>
            <w:right w:val="none" w:sz="0" w:space="0" w:color="auto"/>
          </w:divBdr>
        </w:div>
        <w:div w:id="1602568029">
          <w:marLeft w:val="0"/>
          <w:marRight w:val="0"/>
          <w:marTop w:val="0"/>
          <w:marBottom w:val="0"/>
          <w:divBdr>
            <w:top w:val="none" w:sz="0" w:space="0" w:color="auto"/>
            <w:left w:val="none" w:sz="0" w:space="0" w:color="auto"/>
            <w:bottom w:val="none" w:sz="0" w:space="0" w:color="auto"/>
            <w:right w:val="none" w:sz="0" w:space="0" w:color="auto"/>
          </w:divBdr>
        </w:div>
        <w:div w:id="1789422619">
          <w:marLeft w:val="0"/>
          <w:marRight w:val="0"/>
          <w:marTop w:val="0"/>
          <w:marBottom w:val="0"/>
          <w:divBdr>
            <w:top w:val="none" w:sz="0" w:space="0" w:color="auto"/>
            <w:left w:val="none" w:sz="0" w:space="0" w:color="auto"/>
            <w:bottom w:val="none" w:sz="0" w:space="0" w:color="auto"/>
            <w:right w:val="none" w:sz="0" w:space="0" w:color="auto"/>
          </w:divBdr>
        </w:div>
        <w:div w:id="2087921556">
          <w:marLeft w:val="0"/>
          <w:marRight w:val="0"/>
          <w:marTop w:val="0"/>
          <w:marBottom w:val="0"/>
          <w:divBdr>
            <w:top w:val="none" w:sz="0" w:space="0" w:color="auto"/>
            <w:left w:val="none" w:sz="0" w:space="0" w:color="auto"/>
            <w:bottom w:val="none" w:sz="0" w:space="0" w:color="auto"/>
            <w:right w:val="none" w:sz="0" w:space="0" w:color="auto"/>
          </w:divBdr>
        </w:div>
        <w:div w:id="1878278800">
          <w:marLeft w:val="0"/>
          <w:marRight w:val="0"/>
          <w:marTop w:val="0"/>
          <w:marBottom w:val="0"/>
          <w:divBdr>
            <w:top w:val="none" w:sz="0" w:space="0" w:color="auto"/>
            <w:left w:val="none" w:sz="0" w:space="0" w:color="auto"/>
            <w:bottom w:val="none" w:sz="0" w:space="0" w:color="auto"/>
            <w:right w:val="none" w:sz="0" w:space="0" w:color="auto"/>
          </w:divBdr>
        </w:div>
        <w:div w:id="416367670">
          <w:marLeft w:val="0"/>
          <w:marRight w:val="0"/>
          <w:marTop w:val="0"/>
          <w:marBottom w:val="0"/>
          <w:divBdr>
            <w:top w:val="none" w:sz="0" w:space="0" w:color="auto"/>
            <w:left w:val="none" w:sz="0" w:space="0" w:color="auto"/>
            <w:bottom w:val="none" w:sz="0" w:space="0" w:color="auto"/>
            <w:right w:val="none" w:sz="0" w:space="0" w:color="auto"/>
          </w:divBdr>
        </w:div>
        <w:div w:id="1737706574">
          <w:marLeft w:val="0"/>
          <w:marRight w:val="0"/>
          <w:marTop w:val="0"/>
          <w:marBottom w:val="0"/>
          <w:divBdr>
            <w:top w:val="none" w:sz="0" w:space="0" w:color="auto"/>
            <w:left w:val="none" w:sz="0" w:space="0" w:color="auto"/>
            <w:bottom w:val="none" w:sz="0" w:space="0" w:color="auto"/>
            <w:right w:val="none" w:sz="0" w:space="0" w:color="auto"/>
          </w:divBdr>
        </w:div>
        <w:div w:id="1479803061">
          <w:marLeft w:val="0"/>
          <w:marRight w:val="0"/>
          <w:marTop w:val="0"/>
          <w:marBottom w:val="0"/>
          <w:divBdr>
            <w:top w:val="none" w:sz="0" w:space="0" w:color="auto"/>
            <w:left w:val="none" w:sz="0" w:space="0" w:color="auto"/>
            <w:bottom w:val="none" w:sz="0" w:space="0" w:color="auto"/>
            <w:right w:val="none" w:sz="0" w:space="0" w:color="auto"/>
          </w:divBdr>
        </w:div>
        <w:div w:id="981735230">
          <w:marLeft w:val="0"/>
          <w:marRight w:val="0"/>
          <w:marTop w:val="0"/>
          <w:marBottom w:val="0"/>
          <w:divBdr>
            <w:top w:val="none" w:sz="0" w:space="0" w:color="auto"/>
            <w:left w:val="none" w:sz="0" w:space="0" w:color="auto"/>
            <w:bottom w:val="none" w:sz="0" w:space="0" w:color="auto"/>
            <w:right w:val="none" w:sz="0" w:space="0" w:color="auto"/>
          </w:divBdr>
        </w:div>
      </w:divsChild>
    </w:div>
    <w:div w:id="1287391002">
      <w:bodyDiv w:val="1"/>
      <w:marLeft w:val="0"/>
      <w:marRight w:val="0"/>
      <w:marTop w:val="0"/>
      <w:marBottom w:val="0"/>
      <w:divBdr>
        <w:top w:val="none" w:sz="0" w:space="0" w:color="auto"/>
        <w:left w:val="none" w:sz="0" w:space="0" w:color="auto"/>
        <w:bottom w:val="none" w:sz="0" w:space="0" w:color="auto"/>
        <w:right w:val="none" w:sz="0" w:space="0" w:color="auto"/>
      </w:divBdr>
      <w:divsChild>
        <w:div w:id="442506555">
          <w:marLeft w:val="0"/>
          <w:marRight w:val="0"/>
          <w:marTop w:val="0"/>
          <w:marBottom w:val="0"/>
          <w:divBdr>
            <w:top w:val="none" w:sz="0" w:space="0" w:color="auto"/>
            <w:left w:val="none" w:sz="0" w:space="0" w:color="auto"/>
            <w:bottom w:val="none" w:sz="0" w:space="0" w:color="auto"/>
            <w:right w:val="none" w:sz="0" w:space="0" w:color="auto"/>
          </w:divBdr>
        </w:div>
        <w:div w:id="1659264144">
          <w:marLeft w:val="0"/>
          <w:marRight w:val="0"/>
          <w:marTop w:val="0"/>
          <w:marBottom w:val="0"/>
          <w:divBdr>
            <w:top w:val="none" w:sz="0" w:space="0" w:color="auto"/>
            <w:left w:val="none" w:sz="0" w:space="0" w:color="auto"/>
            <w:bottom w:val="none" w:sz="0" w:space="0" w:color="auto"/>
            <w:right w:val="none" w:sz="0" w:space="0" w:color="auto"/>
          </w:divBdr>
        </w:div>
        <w:div w:id="857889773">
          <w:marLeft w:val="0"/>
          <w:marRight w:val="0"/>
          <w:marTop w:val="0"/>
          <w:marBottom w:val="0"/>
          <w:divBdr>
            <w:top w:val="none" w:sz="0" w:space="0" w:color="auto"/>
            <w:left w:val="none" w:sz="0" w:space="0" w:color="auto"/>
            <w:bottom w:val="none" w:sz="0" w:space="0" w:color="auto"/>
            <w:right w:val="none" w:sz="0" w:space="0" w:color="auto"/>
          </w:divBdr>
        </w:div>
        <w:div w:id="724790555">
          <w:marLeft w:val="0"/>
          <w:marRight w:val="0"/>
          <w:marTop w:val="0"/>
          <w:marBottom w:val="0"/>
          <w:divBdr>
            <w:top w:val="none" w:sz="0" w:space="0" w:color="auto"/>
            <w:left w:val="none" w:sz="0" w:space="0" w:color="auto"/>
            <w:bottom w:val="none" w:sz="0" w:space="0" w:color="auto"/>
            <w:right w:val="none" w:sz="0" w:space="0" w:color="auto"/>
          </w:divBdr>
        </w:div>
      </w:divsChild>
    </w:div>
    <w:div w:id="1889609683">
      <w:bodyDiv w:val="1"/>
      <w:marLeft w:val="0"/>
      <w:marRight w:val="0"/>
      <w:marTop w:val="0"/>
      <w:marBottom w:val="0"/>
      <w:divBdr>
        <w:top w:val="none" w:sz="0" w:space="0" w:color="auto"/>
        <w:left w:val="none" w:sz="0" w:space="0" w:color="auto"/>
        <w:bottom w:val="none" w:sz="0" w:space="0" w:color="auto"/>
        <w:right w:val="none" w:sz="0" w:space="0" w:color="auto"/>
      </w:divBdr>
      <w:divsChild>
        <w:div w:id="222643231">
          <w:marLeft w:val="0"/>
          <w:marRight w:val="0"/>
          <w:marTop w:val="0"/>
          <w:marBottom w:val="0"/>
          <w:divBdr>
            <w:top w:val="none" w:sz="0" w:space="0" w:color="auto"/>
            <w:left w:val="none" w:sz="0" w:space="0" w:color="auto"/>
            <w:bottom w:val="none" w:sz="0" w:space="0" w:color="auto"/>
            <w:right w:val="none" w:sz="0" w:space="0" w:color="auto"/>
          </w:divBdr>
        </w:div>
        <w:div w:id="1673799278">
          <w:marLeft w:val="0"/>
          <w:marRight w:val="0"/>
          <w:marTop w:val="0"/>
          <w:marBottom w:val="0"/>
          <w:divBdr>
            <w:top w:val="none" w:sz="0" w:space="0" w:color="auto"/>
            <w:left w:val="none" w:sz="0" w:space="0" w:color="auto"/>
            <w:bottom w:val="none" w:sz="0" w:space="0" w:color="auto"/>
            <w:right w:val="none" w:sz="0" w:space="0" w:color="auto"/>
          </w:divBdr>
        </w:div>
        <w:div w:id="1557350281">
          <w:marLeft w:val="0"/>
          <w:marRight w:val="0"/>
          <w:marTop w:val="0"/>
          <w:marBottom w:val="0"/>
          <w:divBdr>
            <w:top w:val="none" w:sz="0" w:space="0" w:color="auto"/>
            <w:left w:val="none" w:sz="0" w:space="0" w:color="auto"/>
            <w:bottom w:val="none" w:sz="0" w:space="0" w:color="auto"/>
            <w:right w:val="none" w:sz="0" w:space="0" w:color="auto"/>
          </w:divBdr>
        </w:div>
        <w:div w:id="1698853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eory" TargetMode="External"/><Relationship Id="rId13" Type="http://schemas.openxmlformats.org/officeDocument/2006/relationships/hyperlink" Target="https://en.wikipedia.org/wiki/Arbitrag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bbarakiya@gmail.com" TargetMode="External"/><Relationship Id="rId12" Type="http://schemas.openxmlformats.org/officeDocument/2006/relationships/hyperlink" Target="https://en.wikipedia.org/wiki/Discount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dwelljournals.com/journalhome.php?jid=1993-52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Beta_coefficient" TargetMode="External"/><Relationship Id="rId5" Type="http://schemas.openxmlformats.org/officeDocument/2006/relationships/footnotes" Target="footnotes.xml"/><Relationship Id="rId15" Type="http://schemas.openxmlformats.org/officeDocument/2006/relationships/hyperlink" Target="http://www.medwelljournals.com/journal.php" TargetMode="External"/><Relationship Id="rId10" Type="http://schemas.openxmlformats.org/officeDocument/2006/relationships/hyperlink" Target="https://en.wikipedia.org/wiki/Expected_return" TargetMode="External"/><Relationship Id="rId4" Type="http://schemas.openxmlformats.org/officeDocument/2006/relationships/webSettings" Target="webSettings.xml"/><Relationship Id="rId9" Type="http://schemas.openxmlformats.org/officeDocument/2006/relationships/hyperlink" Target="https://en.wikipedia.org/wiki/Asset_pric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5451</Words>
  <Characters>31076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Moses Thiga</cp:lastModifiedBy>
  <cp:revision>2</cp:revision>
  <dcterms:created xsi:type="dcterms:W3CDTF">2018-09-25T06:59:00Z</dcterms:created>
  <dcterms:modified xsi:type="dcterms:W3CDTF">2018-09-25T06:59:00Z</dcterms:modified>
</cp:coreProperties>
</file>