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84" w:rsidRPr="00B9022D" w:rsidRDefault="005F710E" w:rsidP="004C6429">
      <w:pPr>
        <w:spacing w:after="0" w:line="276" w:lineRule="auto"/>
        <w:rPr>
          <w:rFonts w:ascii="Times New Roman" w:hAnsi="Times New Roman" w:cs="Times New Roman"/>
          <w:b/>
          <w:sz w:val="24"/>
          <w:szCs w:val="24"/>
        </w:rPr>
      </w:pPr>
      <w:r w:rsidRPr="002D5E68">
        <w:rPr>
          <w:rFonts w:ascii="Times New Roman" w:hAnsi="Times New Roman" w:cs="Times New Roman"/>
          <w:b/>
          <w:sz w:val="24"/>
          <w:szCs w:val="24"/>
        </w:rPr>
        <w:t xml:space="preserve">The Effects </w:t>
      </w:r>
      <w:proofErr w:type="gramStart"/>
      <w:r w:rsidRPr="002D5E68">
        <w:rPr>
          <w:rFonts w:ascii="Times New Roman" w:hAnsi="Times New Roman" w:cs="Times New Roman"/>
          <w:b/>
          <w:sz w:val="24"/>
          <w:szCs w:val="24"/>
        </w:rPr>
        <w:t>Of</w:t>
      </w:r>
      <w:proofErr w:type="gramEnd"/>
      <w:r w:rsidRPr="002D5E68">
        <w:rPr>
          <w:rFonts w:ascii="Times New Roman" w:hAnsi="Times New Roman" w:cs="Times New Roman"/>
          <w:b/>
          <w:sz w:val="24"/>
          <w:szCs w:val="24"/>
        </w:rPr>
        <w:t xml:space="preserve"> Communication And Corpporate Social Responsibility</w:t>
      </w:r>
      <w:r>
        <w:rPr>
          <w:rFonts w:ascii="Times New Roman" w:hAnsi="Times New Roman" w:cs="Times New Roman"/>
          <w:b/>
          <w:sz w:val="24"/>
          <w:szCs w:val="24"/>
        </w:rPr>
        <w:t xml:space="preserve"> </w:t>
      </w:r>
      <w:r w:rsidRPr="002D5E68">
        <w:rPr>
          <w:rFonts w:ascii="Times New Roman" w:hAnsi="Times New Roman" w:cs="Times New Roman"/>
          <w:b/>
          <w:sz w:val="24"/>
          <w:szCs w:val="24"/>
        </w:rPr>
        <w:t>In Public Relations As A Corpo</w:t>
      </w:r>
      <w:r>
        <w:rPr>
          <w:rFonts w:ascii="Times New Roman" w:hAnsi="Times New Roman" w:cs="Times New Roman"/>
          <w:b/>
          <w:sz w:val="24"/>
          <w:szCs w:val="24"/>
        </w:rPr>
        <w:t xml:space="preserve">rate Strategy In Universities </w:t>
      </w:r>
      <w:r w:rsidRPr="002D5E68">
        <w:rPr>
          <w:rFonts w:ascii="Times New Roman" w:hAnsi="Times New Roman" w:cs="Times New Roman"/>
          <w:b/>
          <w:sz w:val="24"/>
          <w:szCs w:val="24"/>
        </w:rPr>
        <w:t>Enrolment For Postgraduate Students</w:t>
      </w:r>
    </w:p>
    <w:p w:rsidR="00B41384" w:rsidRPr="00B9022D" w:rsidRDefault="00B41384" w:rsidP="004C6429">
      <w:pPr>
        <w:spacing w:after="0" w:line="276" w:lineRule="auto"/>
        <w:rPr>
          <w:rFonts w:ascii="Times New Roman" w:hAnsi="Times New Roman" w:cs="Times New Roman"/>
          <w:b/>
          <w:sz w:val="24"/>
          <w:szCs w:val="24"/>
        </w:rPr>
      </w:pPr>
    </w:p>
    <w:p w:rsidR="00D93B0F" w:rsidRDefault="00D93B0F" w:rsidP="00D93B0F">
      <w:pPr>
        <w:pStyle w:val="AuthorName"/>
        <w:rPr>
          <w:vertAlign w:val="superscript"/>
        </w:rPr>
      </w:pPr>
      <w:r>
        <w:t xml:space="preserve">Faith YATOR, </w:t>
      </w:r>
    </w:p>
    <w:p w:rsidR="00D93B0F" w:rsidRDefault="00D93B0F" w:rsidP="00D93B0F">
      <w:pPr>
        <w:pStyle w:val="AuthorAddresses"/>
      </w:pPr>
      <w:r>
        <w:rPr>
          <w:i w:val="0"/>
          <w:vertAlign w:val="superscript"/>
        </w:rPr>
        <w:t>1</w:t>
      </w:r>
      <w:r>
        <w:t xml:space="preserve">Kabarak University, P.O. Box Private Bag, </w:t>
      </w:r>
      <w:proofErr w:type="spellStart"/>
      <w:r>
        <w:t>Kabarak</w:t>
      </w:r>
      <w:proofErr w:type="spellEnd"/>
      <w:r>
        <w:t>, 20157, Kenya</w:t>
      </w:r>
    </w:p>
    <w:p w:rsidR="00D93B0F" w:rsidRDefault="00D93B0F" w:rsidP="00D93B0F">
      <w:pPr>
        <w:pStyle w:val="AuthorAddresses"/>
      </w:pPr>
      <w:r>
        <w:t xml:space="preserve">Tel: +254 0723707484, Email: fyator@kabarak.ac.ke </w:t>
      </w:r>
    </w:p>
    <w:p w:rsidR="00D93B0F" w:rsidRDefault="00D93B0F" w:rsidP="00D93B0F">
      <w:pPr>
        <w:pStyle w:val="AuthorAddresses"/>
      </w:pPr>
      <w:r>
        <w:rPr>
          <w:i w:val="0"/>
          <w:vertAlign w:val="superscript"/>
        </w:rPr>
        <w:t xml:space="preserve"> </w:t>
      </w:r>
      <w:proofErr w:type="spellStart"/>
      <w:r>
        <w:t>Kabarak</w:t>
      </w:r>
      <w:proofErr w:type="spellEnd"/>
      <w:r>
        <w:t xml:space="preserve"> University, </w:t>
      </w:r>
      <w:proofErr w:type="spellStart"/>
      <w:r>
        <w:t>Nakuru</w:t>
      </w:r>
      <w:proofErr w:type="spellEnd"/>
      <w:proofErr w:type="gramStart"/>
      <w:r>
        <w:t>, ,</w:t>
      </w:r>
      <w:proofErr w:type="gramEnd"/>
      <w:r>
        <w:t xml:space="preserve"> Kenya</w:t>
      </w:r>
    </w:p>
    <w:p w:rsidR="0073647F" w:rsidRDefault="0073647F" w:rsidP="00D93B0F">
      <w:pPr>
        <w:pStyle w:val="AuthorAddresses"/>
      </w:pPr>
      <w:r>
        <w:t>Evans OMBONGI</w:t>
      </w:r>
    </w:p>
    <w:p w:rsidR="0073647F" w:rsidRDefault="0073647F" w:rsidP="00D93B0F">
      <w:pPr>
        <w:pStyle w:val="AuthorAddresses"/>
      </w:pPr>
      <w:r>
        <w:t xml:space="preserve">Kenya Institute of Management </w:t>
      </w:r>
    </w:p>
    <w:p w:rsidR="0073647F" w:rsidRDefault="0073647F" w:rsidP="00D93B0F">
      <w:pPr>
        <w:pStyle w:val="AuthorAddresses"/>
      </w:pPr>
      <w:r>
        <w:t xml:space="preserve">Tel: </w:t>
      </w:r>
      <w:r w:rsidR="005E70F1">
        <w:t xml:space="preserve">0720468494,Email:evansombogi@gmail.com </w:t>
      </w:r>
    </w:p>
    <w:p w:rsidR="005E70F1" w:rsidRDefault="005E70F1" w:rsidP="00D93B0F">
      <w:pPr>
        <w:pStyle w:val="AuthorAddresses"/>
      </w:pPr>
      <w:proofErr w:type="spellStart"/>
      <w:r>
        <w:t>Nakuru</w:t>
      </w:r>
      <w:proofErr w:type="gramStart"/>
      <w:r>
        <w:t>,Kenya</w:t>
      </w:r>
      <w:proofErr w:type="spellEnd"/>
      <w:proofErr w:type="gramEnd"/>
      <w:r>
        <w:t xml:space="preserve"> </w:t>
      </w:r>
    </w:p>
    <w:p w:rsidR="004423C6" w:rsidRPr="00463D55" w:rsidRDefault="00463D55" w:rsidP="00463D55">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Abstract</w:t>
      </w:r>
      <w:r>
        <w:rPr>
          <w:rFonts w:ascii="Times New Roman" w:hAnsi="Times New Roman" w:cs="Times New Roman"/>
          <w:b/>
          <w:sz w:val="24"/>
          <w:szCs w:val="24"/>
        </w:rPr>
        <w:t>:</w:t>
      </w:r>
      <w:r w:rsidRPr="004423C6">
        <w:rPr>
          <w:rFonts w:ascii="Times New Roman" w:hAnsi="Times New Roman" w:cs="Times New Roman"/>
          <w:sz w:val="24"/>
          <w:szCs w:val="24"/>
        </w:rPr>
        <w:t xml:space="preserve"> This</w:t>
      </w:r>
      <w:r w:rsidR="004423C6" w:rsidRPr="004423C6">
        <w:rPr>
          <w:rFonts w:ascii="Times New Roman" w:hAnsi="Times New Roman" w:cs="Times New Roman"/>
          <w:sz w:val="24"/>
          <w:szCs w:val="24"/>
        </w:rPr>
        <w:t xml:space="preserve"> study was designed to examine the effects of communication and corporate social responsibility in public relations as a strategy to postgraduate enrollment in </w:t>
      </w:r>
      <w:proofErr w:type="spellStart"/>
      <w:r w:rsidR="004423C6" w:rsidRPr="004423C6">
        <w:rPr>
          <w:rFonts w:ascii="Times New Roman" w:hAnsi="Times New Roman" w:cs="Times New Roman"/>
          <w:sz w:val="24"/>
          <w:szCs w:val="24"/>
        </w:rPr>
        <w:t>Kabarak</w:t>
      </w:r>
      <w:proofErr w:type="spellEnd"/>
      <w:r w:rsidR="004423C6" w:rsidRPr="004423C6">
        <w:rPr>
          <w:rFonts w:ascii="Times New Roman" w:hAnsi="Times New Roman" w:cs="Times New Roman"/>
          <w:sz w:val="24"/>
          <w:szCs w:val="24"/>
        </w:rPr>
        <w:t xml:space="preserve"> </w:t>
      </w:r>
      <w:r w:rsidR="00D93B0F" w:rsidRPr="004423C6">
        <w:rPr>
          <w:rFonts w:ascii="Times New Roman" w:hAnsi="Times New Roman" w:cs="Times New Roman"/>
          <w:sz w:val="24"/>
          <w:szCs w:val="24"/>
        </w:rPr>
        <w:t>University. This</w:t>
      </w:r>
      <w:r w:rsidR="004423C6" w:rsidRPr="004423C6">
        <w:rPr>
          <w:rFonts w:ascii="Times New Roman" w:hAnsi="Times New Roman" w:cs="Times New Roman"/>
          <w:sz w:val="24"/>
          <w:szCs w:val="24"/>
        </w:rPr>
        <w:t xml:space="preserve"> research employed a case study research </w:t>
      </w:r>
      <w:r w:rsidR="00D93B0F" w:rsidRPr="004423C6">
        <w:rPr>
          <w:rFonts w:ascii="Times New Roman" w:hAnsi="Times New Roman" w:cs="Times New Roman"/>
          <w:sz w:val="24"/>
          <w:szCs w:val="24"/>
        </w:rPr>
        <w:t>design. The</w:t>
      </w:r>
      <w:r w:rsidR="004423C6" w:rsidRPr="004423C6">
        <w:rPr>
          <w:rFonts w:ascii="Times New Roman" w:hAnsi="Times New Roman" w:cs="Times New Roman"/>
          <w:sz w:val="24"/>
          <w:szCs w:val="24"/>
        </w:rPr>
        <w:t xml:space="preserve"> target population comprised of the 151 permanent employees in </w:t>
      </w:r>
      <w:proofErr w:type="spellStart"/>
      <w:r w:rsidR="004423C6" w:rsidRPr="004423C6">
        <w:rPr>
          <w:rFonts w:ascii="Times New Roman" w:hAnsi="Times New Roman" w:cs="Times New Roman"/>
          <w:sz w:val="24"/>
          <w:szCs w:val="24"/>
        </w:rPr>
        <w:t>Kabarak</w:t>
      </w:r>
      <w:proofErr w:type="spellEnd"/>
      <w:r w:rsidR="004423C6" w:rsidRPr="004423C6">
        <w:rPr>
          <w:rFonts w:ascii="Times New Roman" w:hAnsi="Times New Roman" w:cs="Times New Roman"/>
          <w:sz w:val="24"/>
          <w:szCs w:val="24"/>
        </w:rPr>
        <w:t xml:space="preserve"> University, Kenya. The researcher utilized 30% of the total population. This gives a sample of 45 respondents. The study adopted closed ended questionnaire. Data obtained from the study was coded and entered into the computer. They were subjected to the excel computer program for analysis. Descriptive statistics such as percentages and frequencies were used to summarize the data.  The data was presented in tables, and bar graphs. The study found that public relations influence student enrollment to the University with effective strategies being through corporate social responsibility and intensive marketing of products. Communication was also found to significantly influencing enrolment. It was recommended that universities  top  management  should  incorporate  a  greater  market  orientation into their strategic planning and frequently revise marketing communication tools to  determine  their  effectiveness  in  order  to  have  a  competitive  advantage  and  gain  a  big  market  share. The study will be significant to the Managers and employees of various Universities, Government and other stakeholders, it will also add to the existing knowledge with regard to the effects of public relations in enrollment. Recommendation for further studies was also advised especially on contribution of school infrastructure and students perceptions on enrollment.</w:t>
      </w:r>
    </w:p>
    <w:p w:rsidR="00191770" w:rsidRPr="00D93B0F" w:rsidRDefault="004A6605" w:rsidP="004C6429">
      <w:pPr>
        <w:spacing w:after="0" w:line="276" w:lineRule="auto"/>
        <w:rPr>
          <w:rFonts w:ascii="Times New Roman" w:hAnsi="Times New Roman" w:cs="Times New Roman"/>
          <w:i/>
          <w:sz w:val="24"/>
          <w:szCs w:val="24"/>
        </w:rPr>
      </w:pPr>
      <w:r w:rsidRPr="00B9022D">
        <w:rPr>
          <w:rFonts w:ascii="Times New Roman" w:hAnsi="Times New Roman" w:cs="Times New Roman"/>
          <w:b/>
          <w:sz w:val="24"/>
          <w:szCs w:val="24"/>
        </w:rPr>
        <w:t>Key Words:</w:t>
      </w:r>
      <w:r w:rsidR="00D93B0F" w:rsidRPr="00D93B0F">
        <w:rPr>
          <w:rStyle w:val="Heading1Char"/>
        </w:rPr>
        <w:t xml:space="preserve"> </w:t>
      </w:r>
      <w:r w:rsidR="00D93B0F" w:rsidRPr="00D93B0F">
        <w:rPr>
          <w:rStyle w:val="value"/>
          <w:rFonts w:ascii="Times New Roman" w:hAnsi="Times New Roman" w:cs="Times New Roman"/>
          <w:i/>
        </w:rPr>
        <w:t>Public relation, corporate strategy, Communication, Enrollment, Corporate social responsibility</w:t>
      </w:r>
    </w:p>
    <w:p w:rsidR="004A6605" w:rsidRPr="00B9022D" w:rsidRDefault="004A6605" w:rsidP="004C6429">
      <w:pPr>
        <w:spacing w:after="0" w:line="276" w:lineRule="auto"/>
        <w:rPr>
          <w:rFonts w:ascii="Times New Roman" w:hAnsi="Times New Roman" w:cs="Times New Roman"/>
          <w:sz w:val="24"/>
          <w:szCs w:val="24"/>
        </w:rPr>
      </w:pPr>
    </w:p>
    <w:p w:rsidR="00163356" w:rsidRPr="00B9022D" w:rsidRDefault="00163356" w:rsidP="004C6429">
      <w:pPr>
        <w:pStyle w:val="Heading2"/>
        <w:numPr>
          <w:ilvl w:val="0"/>
          <w:numId w:val="0"/>
        </w:numPr>
        <w:spacing w:after="0" w:line="276" w:lineRule="auto"/>
        <w:rPr>
          <w:color w:val="auto"/>
          <w:szCs w:val="24"/>
        </w:rPr>
      </w:pPr>
      <w:bookmarkStart w:id="0" w:name="_Toc495053148"/>
      <w:bookmarkStart w:id="1" w:name="_Toc521868659"/>
      <w:bookmarkStart w:id="2" w:name="_Toc522188911"/>
      <w:bookmarkStart w:id="3" w:name="_Toc522616405"/>
      <w:bookmarkStart w:id="4" w:name="_Toc528591676"/>
      <w:r w:rsidRPr="00B9022D">
        <w:rPr>
          <w:color w:val="auto"/>
          <w:szCs w:val="24"/>
        </w:rPr>
        <w:t>1.</w:t>
      </w:r>
      <w:r w:rsidR="00ED79DB" w:rsidRPr="00B9022D">
        <w:rPr>
          <w:color w:val="auto"/>
          <w:szCs w:val="24"/>
        </w:rPr>
        <w:t>1</w:t>
      </w:r>
      <w:r w:rsidRPr="00B9022D">
        <w:rPr>
          <w:color w:val="auto"/>
          <w:szCs w:val="24"/>
        </w:rPr>
        <w:t xml:space="preserve"> Background to the Study</w:t>
      </w:r>
      <w:bookmarkEnd w:id="0"/>
      <w:bookmarkEnd w:id="1"/>
      <w:bookmarkEnd w:id="2"/>
      <w:bookmarkEnd w:id="3"/>
      <w:bookmarkEnd w:id="4"/>
    </w:p>
    <w:p w:rsidR="005F710E" w:rsidRPr="00577847" w:rsidRDefault="005F710E" w:rsidP="005F710E">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It’s widely acknowledged that many service industries, until recently, enjoyed growth supported by government and professional associations’ regulations and the absence of significant foreign competition. However, due to the globalization the environment in which they operate in is changing fast, bringing with it a sharp focus on increasing productivity and improving on customer satisfying performance (</w:t>
      </w:r>
      <w:proofErr w:type="spellStart"/>
      <w:r w:rsidRPr="00577847">
        <w:rPr>
          <w:rFonts w:ascii="Times New Roman" w:hAnsi="Times New Roman"/>
          <w:sz w:val="24"/>
          <w:szCs w:val="24"/>
        </w:rPr>
        <w:t>Etzel</w:t>
      </w:r>
      <w:proofErr w:type="spellEnd"/>
      <w:r w:rsidRPr="00577847">
        <w:rPr>
          <w:rFonts w:ascii="Times New Roman" w:hAnsi="Times New Roman"/>
          <w:sz w:val="24"/>
          <w:szCs w:val="24"/>
        </w:rPr>
        <w:t xml:space="preserve">, 2007). But traditionally the professional services </w:t>
      </w:r>
      <w:r w:rsidRPr="00577847">
        <w:rPr>
          <w:rFonts w:ascii="Times New Roman" w:hAnsi="Times New Roman"/>
          <w:sz w:val="24"/>
          <w:szCs w:val="24"/>
        </w:rPr>
        <w:lastRenderedPageBreak/>
        <w:t>providers such as doctors, engineers, and consultants avoided using the word marketing, but now are openly seeking better ways of understanding and segmenting their customers to ensure the delivery of quality services and strengthen their positions amidst a growing number of competitors. This has provided an opportunity to improve on customer satisfaction and retention.</w:t>
      </w:r>
    </w:p>
    <w:p w:rsidR="005F710E" w:rsidRPr="00577847" w:rsidRDefault="005F710E" w:rsidP="005F710E">
      <w:pPr>
        <w:autoSpaceDE w:val="0"/>
        <w:autoSpaceDN w:val="0"/>
        <w:adjustRightInd w:val="0"/>
        <w:spacing w:line="360" w:lineRule="auto"/>
        <w:jc w:val="both"/>
        <w:rPr>
          <w:rFonts w:ascii="Times New Roman" w:hAnsi="Times New Roman"/>
          <w:sz w:val="24"/>
          <w:szCs w:val="24"/>
        </w:rPr>
      </w:pPr>
      <w:r>
        <w:rPr>
          <w:rFonts w:ascii="Times New Roman" w:hAnsi="Times New Roman"/>
          <w:sz w:val="24"/>
          <w:lang w:eastAsia="x-none"/>
        </w:rPr>
        <w:t>Public relation is</w:t>
      </w:r>
      <w:r w:rsidRPr="00890A8B">
        <w:rPr>
          <w:rFonts w:ascii="Times New Roman" w:hAnsi="Times New Roman"/>
          <w:sz w:val="24"/>
          <w:lang w:eastAsia="x-none"/>
        </w:rPr>
        <w:t xml:space="preserve"> about creating mutual understanding through providing knowledge </w:t>
      </w:r>
      <w:r>
        <w:rPr>
          <w:rFonts w:ascii="Times New Roman" w:hAnsi="Times New Roman"/>
          <w:sz w:val="24"/>
          <w:lang w:eastAsia="x-none"/>
        </w:rPr>
        <w:t xml:space="preserve">between an organization </w:t>
      </w:r>
      <w:proofErr w:type="gramStart"/>
      <w:r>
        <w:rPr>
          <w:rFonts w:ascii="Times New Roman" w:hAnsi="Times New Roman"/>
          <w:sz w:val="24"/>
          <w:lang w:eastAsia="x-none"/>
        </w:rPr>
        <w:t>or</w:t>
      </w:r>
      <w:proofErr w:type="gramEnd"/>
      <w:r>
        <w:rPr>
          <w:rFonts w:ascii="Times New Roman" w:hAnsi="Times New Roman"/>
          <w:sz w:val="24"/>
          <w:lang w:eastAsia="x-none"/>
        </w:rPr>
        <w:t xml:space="preserve"> individual with primary objective of assisting the organization to deserve, acquire and retain good reputation</w:t>
      </w:r>
      <w:r w:rsidRPr="00890A8B">
        <w:rPr>
          <w:rFonts w:ascii="Times New Roman" w:hAnsi="Times New Roman"/>
          <w:sz w:val="24"/>
          <w:lang w:eastAsia="x-none"/>
        </w:rPr>
        <w:t>. It is a form of communication with all the people with whom an organization has contact</w:t>
      </w:r>
    </w:p>
    <w:p w:rsidR="005F710E" w:rsidRPr="00577847" w:rsidRDefault="005F710E" w:rsidP="005F710E">
      <w:pPr>
        <w:spacing w:line="360" w:lineRule="auto"/>
        <w:jc w:val="both"/>
        <w:rPr>
          <w:rFonts w:ascii="Times New Roman" w:hAnsi="Times New Roman"/>
          <w:sz w:val="24"/>
          <w:szCs w:val="24"/>
        </w:rPr>
      </w:pPr>
      <w:r w:rsidRPr="00577847">
        <w:rPr>
          <w:rFonts w:ascii="Times New Roman" w:hAnsi="Times New Roman"/>
          <w:sz w:val="24"/>
          <w:szCs w:val="24"/>
        </w:rPr>
        <w:t>Corporate Social Responsibility (CSR) has become increasingly important to businesses over the last few years. In recent years the business strategy field has experienced the renaissance of CSR as a major topic of interest (</w:t>
      </w:r>
      <w:proofErr w:type="spellStart"/>
      <w:r w:rsidRPr="00577847">
        <w:rPr>
          <w:rFonts w:ascii="Times New Roman" w:hAnsi="Times New Roman"/>
          <w:sz w:val="24"/>
          <w:szCs w:val="24"/>
        </w:rPr>
        <w:t>Utting</w:t>
      </w:r>
      <w:proofErr w:type="spellEnd"/>
      <w:r w:rsidRPr="00577847">
        <w:rPr>
          <w:rFonts w:ascii="Times New Roman" w:hAnsi="Times New Roman"/>
          <w:sz w:val="24"/>
          <w:szCs w:val="24"/>
        </w:rPr>
        <w:t>, 2005). CSR had already shown considerable interest in the 1960s and 70s, spawning a broad range of scholarly contributions (</w:t>
      </w:r>
      <w:proofErr w:type="spellStart"/>
      <w:r w:rsidRPr="00577847">
        <w:rPr>
          <w:rFonts w:ascii="Times New Roman" w:hAnsi="Times New Roman"/>
          <w:sz w:val="24"/>
          <w:szCs w:val="24"/>
        </w:rPr>
        <w:t>Cheit</w:t>
      </w:r>
      <w:proofErr w:type="spellEnd"/>
      <w:r w:rsidRPr="00577847">
        <w:rPr>
          <w:rFonts w:ascii="Times New Roman" w:hAnsi="Times New Roman"/>
          <w:sz w:val="24"/>
          <w:szCs w:val="24"/>
        </w:rPr>
        <w:t xml:space="preserve">, 1964; </w:t>
      </w:r>
      <w:proofErr w:type="spellStart"/>
      <w:r w:rsidRPr="00577847">
        <w:rPr>
          <w:rFonts w:ascii="Times New Roman" w:hAnsi="Times New Roman"/>
          <w:sz w:val="24"/>
          <w:szCs w:val="24"/>
        </w:rPr>
        <w:t>Heald</w:t>
      </w:r>
      <w:proofErr w:type="spellEnd"/>
      <w:r w:rsidRPr="00577847">
        <w:rPr>
          <w:rFonts w:ascii="Times New Roman" w:hAnsi="Times New Roman"/>
          <w:sz w:val="24"/>
          <w:szCs w:val="24"/>
        </w:rPr>
        <w:t>, 1970; Ackermann &amp; Bauer, 1976; Carroll, 1979), and a veritable industry of social auditors and consultants. However, the topic all but vanished from most managers' minds in the 1980s (</w:t>
      </w:r>
      <w:proofErr w:type="spellStart"/>
      <w:r w:rsidRPr="00577847">
        <w:rPr>
          <w:rFonts w:ascii="Times New Roman" w:hAnsi="Times New Roman"/>
          <w:sz w:val="24"/>
          <w:szCs w:val="24"/>
        </w:rPr>
        <w:t>Dierkes</w:t>
      </w:r>
      <w:proofErr w:type="spellEnd"/>
      <w:r w:rsidRPr="00577847">
        <w:rPr>
          <w:rFonts w:ascii="Times New Roman" w:hAnsi="Times New Roman"/>
          <w:sz w:val="24"/>
          <w:szCs w:val="24"/>
        </w:rPr>
        <w:t xml:space="preserve"> &amp; </w:t>
      </w:r>
      <w:proofErr w:type="spellStart"/>
      <w:r w:rsidRPr="00577847">
        <w:rPr>
          <w:rFonts w:ascii="Times New Roman" w:hAnsi="Times New Roman"/>
          <w:sz w:val="24"/>
          <w:szCs w:val="24"/>
        </w:rPr>
        <w:t>Antal</w:t>
      </w:r>
      <w:proofErr w:type="spellEnd"/>
      <w:r w:rsidRPr="00577847">
        <w:rPr>
          <w:rFonts w:ascii="Times New Roman" w:hAnsi="Times New Roman"/>
          <w:sz w:val="24"/>
          <w:szCs w:val="24"/>
        </w:rPr>
        <w:t>, 1986; Vogel, 1986).</w:t>
      </w:r>
    </w:p>
    <w:p w:rsidR="003028A0" w:rsidRPr="00A65557" w:rsidRDefault="005F710E" w:rsidP="00A65557">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 xml:space="preserve">In Kenya, University education and training has become central to the country’s long-term economic and social development strategy of coping with emerging global trends. </w:t>
      </w:r>
      <w:proofErr w:type="spellStart"/>
      <w:r w:rsidRPr="00577847">
        <w:rPr>
          <w:rFonts w:ascii="Times New Roman" w:hAnsi="Times New Roman"/>
          <w:sz w:val="24"/>
          <w:szCs w:val="24"/>
        </w:rPr>
        <w:t>Khaemba</w:t>
      </w:r>
      <w:proofErr w:type="spellEnd"/>
      <w:r w:rsidRPr="00577847">
        <w:rPr>
          <w:rFonts w:ascii="Times New Roman" w:hAnsi="Times New Roman"/>
          <w:sz w:val="24"/>
          <w:szCs w:val="24"/>
        </w:rPr>
        <w:t xml:space="preserve">, and </w:t>
      </w:r>
      <w:proofErr w:type="spellStart"/>
      <w:r w:rsidRPr="00577847">
        <w:rPr>
          <w:rFonts w:ascii="Times New Roman" w:hAnsi="Times New Roman"/>
          <w:sz w:val="24"/>
          <w:szCs w:val="24"/>
        </w:rPr>
        <w:t>Okemo</w:t>
      </w:r>
      <w:proofErr w:type="spellEnd"/>
      <w:r w:rsidRPr="00577847">
        <w:rPr>
          <w:rFonts w:ascii="Times New Roman" w:hAnsi="Times New Roman"/>
          <w:sz w:val="24"/>
          <w:szCs w:val="24"/>
        </w:rPr>
        <w:t xml:space="preserve"> (2007) note, this is evident in the Ministry of Education’s projection of an increase in the secondary to </w:t>
      </w:r>
      <w:r w:rsidR="00A65557" w:rsidRPr="00577847">
        <w:rPr>
          <w:rFonts w:ascii="Times New Roman" w:hAnsi="Times New Roman"/>
          <w:sz w:val="24"/>
          <w:szCs w:val="24"/>
        </w:rPr>
        <w:t>post-secondary</w:t>
      </w:r>
      <w:r w:rsidRPr="00577847">
        <w:rPr>
          <w:rFonts w:ascii="Times New Roman" w:hAnsi="Times New Roman"/>
          <w:sz w:val="24"/>
          <w:szCs w:val="24"/>
        </w:rPr>
        <w:t xml:space="preserve"> education transition rate from the current 3% to 8% by 2020,. This is as a result of increased numbers of primary school graduates who benefited from the Free Primary Education Program, which saw the primary school enrolment figures surge upwards from 5.9 million in 2002 to 7.6 million by January 2007, a gross enrolment rate of 105% over the past five years (</w:t>
      </w:r>
      <w:proofErr w:type="spellStart"/>
      <w:r w:rsidRPr="00577847">
        <w:rPr>
          <w:rFonts w:ascii="Times New Roman" w:hAnsi="Times New Roman"/>
          <w:sz w:val="24"/>
          <w:szCs w:val="24"/>
        </w:rPr>
        <w:t>Infortrack</w:t>
      </w:r>
      <w:proofErr w:type="spellEnd"/>
      <w:r w:rsidRPr="00577847">
        <w:rPr>
          <w:rFonts w:ascii="Times New Roman" w:hAnsi="Times New Roman"/>
          <w:sz w:val="24"/>
          <w:szCs w:val="24"/>
        </w:rPr>
        <w:t xml:space="preserve"> East Africa, 2009).</w:t>
      </w:r>
      <w:r w:rsidR="00A65557">
        <w:rPr>
          <w:rFonts w:ascii="Times New Roman" w:hAnsi="Times New Roman"/>
          <w:sz w:val="24"/>
          <w:szCs w:val="24"/>
        </w:rPr>
        <w:t xml:space="preserve"> </w:t>
      </w:r>
    </w:p>
    <w:p w:rsidR="003028A0" w:rsidRPr="00B9022D" w:rsidRDefault="003028A0" w:rsidP="004C6429">
      <w:pPr>
        <w:spacing w:after="0" w:line="276" w:lineRule="auto"/>
        <w:jc w:val="both"/>
        <w:rPr>
          <w:rFonts w:ascii="Times New Roman" w:hAnsi="Times New Roman" w:cs="Times New Roman"/>
          <w:sz w:val="24"/>
          <w:szCs w:val="24"/>
        </w:rPr>
      </w:pPr>
    </w:p>
    <w:p w:rsidR="00ED79DB" w:rsidRDefault="00ED79DB" w:rsidP="004C6429">
      <w:pPr>
        <w:spacing w:after="0" w:line="276" w:lineRule="auto"/>
        <w:jc w:val="both"/>
        <w:rPr>
          <w:rFonts w:ascii="Times New Roman" w:hAnsi="Times New Roman"/>
          <w:b/>
          <w:sz w:val="24"/>
          <w:szCs w:val="24"/>
        </w:rPr>
      </w:pPr>
      <w:r w:rsidRPr="00B9022D">
        <w:rPr>
          <w:rFonts w:ascii="Times New Roman" w:hAnsi="Times New Roman" w:cs="Times New Roman"/>
          <w:b/>
          <w:sz w:val="24"/>
          <w:szCs w:val="24"/>
        </w:rPr>
        <w:t xml:space="preserve">1.2 </w:t>
      </w:r>
      <w:r w:rsidR="005F710E" w:rsidRPr="00577847">
        <w:rPr>
          <w:rFonts w:ascii="Times New Roman" w:hAnsi="Times New Roman"/>
          <w:b/>
          <w:sz w:val="24"/>
          <w:szCs w:val="24"/>
        </w:rPr>
        <w:t>Enrollment Data for Postgraduate Students</w:t>
      </w:r>
    </w:p>
    <w:p w:rsidR="005F710E" w:rsidRDefault="005F710E" w:rsidP="005F710E">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It is true that a lot of effort has been made to restructure the education system as revealed by many education commissions formed to look into ways and means of achieving national and training objectives. However, every year student wastage nationally is quite high. The exiting literature on universities has not addressed adequately in a focused manner the public relations factors related to enrolment in universities in Kenya.</w:t>
      </w:r>
    </w:p>
    <w:p w:rsidR="005F710E" w:rsidRDefault="005F710E" w:rsidP="005F710E">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lastRenderedPageBreak/>
        <w:t>Table 1</w:t>
      </w:r>
      <w:r>
        <w:rPr>
          <w:rFonts w:ascii="Times New Roman" w:hAnsi="Times New Roman"/>
          <w:sz w:val="24"/>
          <w:szCs w:val="24"/>
        </w:rPr>
        <w:t>.1</w:t>
      </w:r>
      <w:r w:rsidRPr="00577847">
        <w:rPr>
          <w:rFonts w:ascii="Times New Roman" w:hAnsi="Times New Roman"/>
          <w:sz w:val="24"/>
          <w:szCs w:val="24"/>
        </w:rPr>
        <w:t xml:space="preserve"> indicates the enrollment data for postgraduate students in the past four year’s</w:t>
      </w:r>
      <w:r w:rsidR="00066CA2">
        <w:rPr>
          <w:rFonts w:ascii="Times New Roman" w:hAnsi="Times New Roman"/>
          <w:sz w:val="24"/>
          <w:szCs w:val="24"/>
        </w:rPr>
        <w:t xml:space="preserve"> (2012-2015)</w:t>
      </w:r>
      <w:r w:rsidRPr="00577847">
        <w:rPr>
          <w:rFonts w:ascii="Times New Roman" w:hAnsi="Times New Roman"/>
          <w:sz w:val="24"/>
          <w:szCs w:val="24"/>
        </w:rPr>
        <w:t xml:space="preserve"> .there is sufficient evidence to indicate that enrolment in the University has not only been inconsistent but also nose diving as shown below.</w:t>
      </w:r>
    </w:p>
    <w:p w:rsidR="005F710E" w:rsidRPr="00577847" w:rsidRDefault="005F710E" w:rsidP="005F710E">
      <w:pPr>
        <w:autoSpaceDE w:val="0"/>
        <w:autoSpaceDN w:val="0"/>
        <w:adjustRightInd w:val="0"/>
        <w:spacing w:line="360" w:lineRule="auto"/>
        <w:rPr>
          <w:rFonts w:ascii="Times New Roman" w:hAnsi="Times New Roman"/>
          <w:b/>
          <w:sz w:val="24"/>
          <w:szCs w:val="24"/>
        </w:rPr>
      </w:pPr>
      <w:r w:rsidRPr="00577847">
        <w:rPr>
          <w:rFonts w:ascii="Times New Roman" w:hAnsi="Times New Roman"/>
          <w:b/>
          <w:sz w:val="24"/>
          <w:szCs w:val="24"/>
        </w:rPr>
        <w:t>Table 1.1: Enrollment Data for Postgraduate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2003"/>
        <w:gridCol w:w="1614"/>
        <w:gridCol w:w="1438"/>
        <w:gridCol w:w="1715"/>
        <w:gridCol w:w="1346"/>
      </w:tblGrid>
      <w:tr w:rsidR="005F710E" w:rsidRPr="00577847" w:rsidTr="00BB5177">
        <w:tc>
          <w:tcPr>
            <w:tcW w:w="1524"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YEAR</w:t>
            </w:r>
          </w:p>
        </w:tc>
        <w:tc>
          <w:tcPr>
            <w:tcW w:w="1804"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PROGRAMMES</w:t>
            </w:r>
          </w:p>
        </w:tc>
        <w:tc>
          <w:tcPr>
            <w:tcW w:w="1641"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JANUARY</w:t>
            </w:r>
          </w:p>
        </w:tc>
        <w:tc>
          <w:tcPr>
            <w:tcW w:w="1511"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 xml:space="preserve">MAY </w:t>
            </w:r>
          </w:p>
        </w:tc>
        <w:tc>
          <w:tcPr>
            <w:tcW w:w="1717"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SEPTEMBER</w:t>
            </w:r>
          </w:p>
        </w:tc>
        <w:tc>
          <w:tcPr>
            <w:tcW w:w="1379"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TOTAL</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2012</w:t>
            </w: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MASTERS</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33</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31</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23</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87</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PhD</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22</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22</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2013</w:t>
            </w: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MASTERS</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24</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18</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28</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70</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PhD</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38</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38</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2014</w:t>
            </w: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 xml:space="preserve">MASTERS </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28</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27</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18</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73</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PhD</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40</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40</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2015</w:t>
            </w: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 xml:space="preserve">MASTERS </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24</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11</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35</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p>
        </w:tc>
        <w:tc>
          <w:tcPr>
            <w:tcW w:w="1804"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PhD</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0</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w:t>
            </w:r>
          </w:p>
        </w:tc>
        <w:tc>
          <w:tcPr>
            <w:tcW w:w="1379"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w:t>
            </w:r>
          </w:p>
        </w:tc>
      </w:tr>
      <w:tr w:rsidR="005F710E" w:rsidRPr="00577847" w:rsidTr="00BB5177">
        <w:tc>
          <w:tcPr>
            <w:tcW w:w="1524" w:type="dxa"/>
          </w:tcPr>
          <w:p w:rsidR="005F710E" w:rsidRPr="00577847" w:rsidRDefault="005F710E" w:rsidP="00BB5177">
            <w:pPr>
              <w:spacing w:after="120"/>
              <w:rPr>
                <w:rFonts w:ascii="Times New Roman" w:hAnsi="Times New Roman"/>
                <w:sz w:val="24"/>
                <w:szCs w:val="24"/>
              </w:rPr>
            </w:pPr>
          </w:p>
        </w:tc>
        <w:tc>
          <w:tcPr>
            <w:tcW w:w="1804"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TOTAL</w:t>
            </w:r>
          </w:p>
        </w:tc>
        <w:tc>
          <w:tcPr>
            <w:tcW w:w="164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109</w:t>
            </w:r>
          </w:p>
        </w:tc>
        <w:tc>
          <w:tcPr>
            <w:tcW w:w="1511"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87</w:t>
            </w:r>
          </w:p>
        </w:tc>
        <w:tc>
          <w:tcPr>
            <w:tcW w:w="1717" w:type="dxa"/>
          </w:tcPr>
          <w:p w:rsidR="005F710E" w:rsidRPr="00577847" w:rsidRDefault="005F710E" w:rsidP="00BB5177">
            <w:pPr>
              <w:spacing w:after="120"/>
              <w:rPr>
                <w:rFonts w:ascii="Times New Roman" w:hAnsi="Times New Roman"/>
                <w:sz w:val="24"/>
                <w:szCs w:val="24"/>
              </w:rPr>
            </w:pPr>
            <w:r w:rsidRPr="00577847">
              <w:rPr>
                <w:rFonts w:ascii="Times New Roman" w:hAnsi="Times New Roman"/>
                <w:sz w:val="24"/>
                <w:szCs w:val="24"/>
              </w:rPr>
              <w:t>169</w:t>
            </w:r>
          </w:p>
        </w:tc>
        <w:tc>
          <w:tcPr>
            <w:tcW w:w="1379" w:type="dxa"/>
          </w:tcPr>
          <w:p w:rsidR="005F710E" w:rsidRPr="00577847" w:rsidRDefault="005F710E" w:rsidP="00BB5177">
            <w:pPr>
              <w:spacing w:after="120"/>
              <w:rPr>
                <w:rFonts w:ascii="Times New Roman" w:hAnsi="Times New Roman"/>
                <w:b/>
                <w:sz w:val="24"/>
                <w:szCs w:val="24"/>
              </w:rPr>
            </w:pPr>
            <w:r w:rsidRPr="00577847">
              <w:rPr>
                <w:rFonts w:ascii="Times New Roman" w:hAnsi="Times New Roman"/>
                <w:b/>
                <w:sz w:val="24"/>
                <w:szCs w:val="24"/>
              </w:rPr>
              <w:t>365</w:t>
            </w:r>
          </w:p>
        </w:tc>
      </w:tr>
    </w:tbl>
    <w:p w:rsidR="005F710E" w:rsidRPr="00066CA2" w:rsidRDefault="005F710E" w:rsidP="00066CA2">
      <w:pPr>
        <w:autoSpaceDE w:val="0"/>
        <w:autoSpaceDN w:val="0"/>
        <w:adjustRightInd w:val="0"/>
        <w:spacing w:line="360" w:lineRule="auto"/>
        <w:rPr>
          <w:rFonts w:ascii="Times New Roman" w:hAnsi="Times New Roman"/>
          <w:sz w:val="24"/>
          <w:szCs w:val="24"/>
        </w:rPr>
      </w:pPr>
      <w:r w:rsidRPr="00577847">
        <w:rPr>
          <w:rFonts w:ascii="Times New Roman" w:hAnsi="Times New Roman"/>
          <w:sz w:val="24"/>
          <w:szCs w:val="24"/>
        </w:rPr>
        <w:t>(</w:t>
      </w:r>
      <w:proofErr w:type="spellStart"/>
      <w:r w:rsidRPr="00577847">
        <w:rPr>
          <w:rFonts w:ascii="Times New Roman" w:hAnsi="Times New Roman"/>
          <w:sz w:val="24"/>
          <w:szCs w:val="24"/>
        </w:rPr>
        <w:t>Kabarak</w:t>
      </w:r>
      <w:proofErr w:type="spellEnd"/>
      <w:r w:rsidRPr="00577847">
        <w:rPr>
          <w:rFonts w:ascii="Times New Roman" w:hAnsi="Times New Roman"/>
          <w:sz w:val="24"/>
          <w:szCs w:val="24"/>
        </w:rPr>
        <w:t xml:space="preserve"> Univ</w:t>
      </w:r>
      <w:r w:rsidR="00066CA2">
        <w:rPr>
          <w:rFonts w:ascii="Times New Roman" w:hAnsi="Times New Roman"/>
          <w:sz w:val="24"/>
          <w:szCs w:val="24"/>
        </w:rPr>
        <w:t>ersity admissions office, 2015)</w:t>
      </w:r>
    </w:p>
    <w:p w:rsidR="00CB2498" w:rsidRPr="00B9022D" w:rsidRDefault="00CB2498" w:rsidP="00066CA2">
      <w:pPr>
        <w:spacing w:after="0" w:line="276" w:lineRule="auto"/>
        <w:jc w:val="both"/>
        <w:rPr>
          <w:rFonts w:ascii="Times New Roman" w:hAnsi="Times New Roman" w:cs="Times New Roman"/>
          <w:sz w:val="24"/>
          <w:szCs w:val="24"/>
        </w:rPr>
      </w:pPr>
    </w:p>
    <w:p w:rsidR="00CB2498" w:rsidRPr="00B9022D" w:rsidRDefault="00CB2498" w:rsidP="004C6429">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1.3 Problem statement</w:t>
      </w:r>
    </w:p>
    <w:p w:rsidR="00066CA2" w:rsidRPr="00577847" w:rsidRDefault="00066CA2" w:rsidP="00066CA2">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The increasing number of the U</w:t>
      </w:r>
      <w:r w:rsidRPr="00577847">
        <w:rPr>
          <w:rFonts w:ascii="Times New Roman" w:hAnsi="Times New Roman"/>
          <w:sz w:val="24"/>
          <w:szCs w:val="24"/>
        </w:rPr>
        <w:t xml:space="preserve">niversities and the increasing number of the students who are going back to school for their post graduate education has increased the competition leading to a hyper competitive environment.  There has been a general outcry about the decline in the number of student enrolment of postgraduate students in many Universities. </w:t>
      </w:r>
      <w:proofErr w:type="spellStart"/>
      <w:r w:rsidRPr="00577847">
        <w:rPr>
          <w:rFonts w:ascii="Times New Roman" w:hAnsi="Times New Roman"/>
          <w:sz w:val="24"/>
          <w:szCs w:val="24"/>
        </w:rPr>
        <w:t>Kabarak</w:t>
      </w:r>
      <w:proofErr w:type="spellEnd"/>
      <w:r w:rsidRPr="00577847">
        <w:rPr>
          <w:rFonts w:ascii="Times New Roman" w:hAnsi="Times New Roman"/>
          <w:sz w:val="24"/>
          <w:szCs w:val="24"/>
        </w:rPr>
        <w:t xml:space="preserve"> University can accommodate approximately 6000 students. However, in the past three years, the University has registered a persistently low enrolment as revealed in </w:t>
      </w:r>
      <w:proofErr w:type="spellStart"/>
      <w:r w:rsidRPr="00577847">
        <w:rPr>
          <w:rFonts w:ascii="Times New Roman" w:hAnsi="Times New Roman"/>
          <w:sz w:val="24"/>
          <w:szCs w:val="24"/>
        </w:rPr>
        <w:t>Kabarak</w:t>
      </w:r>
      <w:proofErr w:type="spellEnd"/>
      <w:r w:rsidRPr="00577847">
        <w:rPr>
          <w:rFonts w:ascii="Times New Roman" w:hAnsi="Times New Roman"/>
          <w:sz w:val="24"/>
          <w:szCs w:val="24"/>
        </w:rPr>
        <w:t xml:space="preserve"> University admissions office, 2015 records. (</w:t>
      </w:r>
      <w:proofErr w:type="spellStart"/>
      <w:r w:rsidRPr="00577847">
        <w:rPr>
          <w:rFonts w:ascii="Times New Roman" w:hAnsi="Times New Roman"/>
          <w:sz w:val="24"/>
          <w:szCs w:val="24"/>
        </w:rPr>
        <w:t>Kabarak</w:t>
      </w:r>
      <w:proofErr w:type="spellEnd"/>
      <w:r w:rsidRPr="00577847">
        <w:rPr>
          <w:rFonts w:ascii="Times New Roman" w:hAnsi="Times New Roman"/>
          <w:sz w:val="24"/>
          <w:szCs w:val="24"/>
        </w:rPr>
        <w:t xml:space="preserve"> University admission office, 2015)</w:t>
      </w:r>
    </w:p>
    <w:p w:rsidR="004F6CBF" w:rsidRDefault="00066CA2" w:rsidP="00066CA2">
      <w:pPr>
        <w:spacing w:after="0" w:line="276" w:lineRule="auto"/>
        <w:jc w:val="both"/>
        <w:rPr>
          <w:rFonts w:ascii="Times New Roman" w:hAnsi="Times New Roman"/>
          <w:sz w:val="24"/>
          <w:szCs w:val="24"/>
        </w:rPr>
      </w:pPr>
      <w:r w:rsidRPr="00577847">
        <w:rPr>
          <w:rFonts w:ascii="Times New Roman" w:hAnsi="Times New Roman"/>
          <w:sz w:val="24"/>
          <w:szCs w:val="24"/>
        </w:rPr>
        <w:t xml:space="preserve">This decline has greatly affected the University leading to a reduction in profits as well as income generated especially because of stiff competition from their counterparts. Enrolment in the university should be increased to an optimal for economies of scale to exist and that there should be efficient utilization of resources in the university. Some universities have degenerated beyond recognitions due to problems associated with under-enrolment. It is for reason that many Universities have come up with new strategies to reach out to many potential students. One strategy that has been lauded for its ability to boost numbers is the use of public relations </w:t>
      </w:r>
      <w:r w:rsidRPr="00577847">
        <w:rPr>
          <w:rFonts w:ascii="Times New Roman" w:hAnsi="Times New Roman"/>
          <w:sz w:val="24"/>
          <w:szCs w:val="24"/>
        </w:rPr>
        <w:lastRenderedPageBreak/>
        <w:t xml:space="preserve">department to help salvage the situation. Public relations play a significant role in influencing and marketing the organization, which can subsequently influence customer choice of University.  To have a lasting impact, strategies need to be compatible with the structures and functions of Public Relations personnel in the University. There are certain public relations factors responsible for curbing low enrolment in universities. This study is designed to examine the effects of </w:t>
      </w:r>
      <w:r>
        <w:rPr>
          <w:rFonts w:ascii="Times New Roman" w:hAnsi="Times New Roman"/>
          <w:sz w:val="24"/>
          <w:szCs w:val="24"/>
        </w:rPr>
        <w:t>communication and corporate social responsibility</w:t>
      </w:r>
      <w:r w:rsidRPr="00577847">
        <w:rPr>
          <w:rFonts w:ascii="Times New Roman" w:hAnsi="Times New Roman"/>
          <w:sz w:val="24"/>
          <w:szCs w:val="24"/>
        </w:rPr>
        <w:t xml:space="preserve"> as a</w:t>
      </w:r>
      <w:r>
        <w:rPr>
          <w:rFonts w:ascii="Times New Roman" w:hAnsi="Times New Roman"/>
          <w:sz w:val="24"/>
          <w:szCs w:val="24"/>
        </w:rPr>
        <w:t xml:space="preserve"> corporate </w:t>
      </w:r>
      <w:r w:rsidRPr="00577847">
        <w:rPr>
          <w:rFonts w:ascii="Times New Roman" w:hAnsi="Times New Roman"/>
          <w:sz w:val="24"/>
          <w:szCs w:val="24"/>
        </w:rPr>
        <w:t xml:space="preserve">strategy to postgraduate enrolment in </w:t>
      </w:r>
      <w:proofErr w:type="spellStart"/>
      <w:r w:rsidRPr="00577847">
        <w:rPr>
          <w:rFonts w:ascii="Times New Roman" w:hAnsi="Times New Roman"/>
          <w:sz w:val="24"/>
          <w:szCs w:val="24"/>
        </w:rPr>
        <w:t>Kabarak</w:t>
      </w:r>
      <w:proofErr w:type="spellEnd"/>
      <w:r w:rsidRPr="00577847">
        <w:rPr>
          <w:rFonts w:ascii="Times New Roman" w:hAnsi="Times New Roman"/>
          <w:sz w:val="24"/>
          <w:szCs w:val="24"/>
        </w:rPr>
        <w:t xml:space="preserve"> University</w:t>
      </w:r>
    </w:p>
    <w:p w:rsidR="00066CA2" w:rsidRPr="00B9022D" w:rsidRDefault="00066CA2" w:rsidP="00066CA2">
      <w:pPr>
        <w:spacing w:after="0" w:line="276" w:lineRule="auto"/>
        <w:jc w:val="both"/>
        <w:rPr>
          <w:rFonts w:ascii="Times New Roman" w:hAnsi="Times New Roman" w:cs="Times New Roman"/>
          <w:sz w:val="24"/>
          <w:szCs w:val="24"/>
        </w:rPr>
      </w:pPr>
    </w:p>
    <w:p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1.4 Research objectives</w:t>
      </w:r>
    </w:p>
    <w:p w:rsidR="004F6CBF" w:rsidRDefault="00635586"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The research was guided by the following objectives:</w:t>
      </w:r>
    </w:p>
    <w:p w:rsidR="00066CA2" w:rsidRPr="00577847" w:rsidRDefault="00066CA2" w:rsidP="00066CA2">
      <w:pPr>
        <w:pStyle w:val="ListParagraph"/>
        <w:numPr>
          <w:ilvl w:val="0"/>
          <w:numId w:val="21"/>
        </w:numPr>
        <w:spacing w:after="0" w:line="360" w:lineRule="auto"/>
        <w:rPr>
          <w:szCs w:val="24"/>
        </w:rPr>
      </w:pPr>
      <w:r w:rsidRPr="00577847">
        <w:rPr>
          <w:szCs w:val="24"/>
        </w:rPr>
        <w:t>To find out the effects of communication in public relations to the public</w:t>
      </w:r>
      <w:r>
        <w:rPr>
          <w:szCs w:val="24"/>
        </w:rPr>
        <w:t>s</w:t>
      </w:r>
      <w:r w:rsidRPr="00577847">
        <w:rPr>
          <w:szCs w:val="24"/>
        </w:rPr>
        <w:t xml:space="preserve"> as a corporate strategy on enrolment of postgraduate students in </w:t>
      </w:r>
      <w:proofErr w:type="spellStart"/>
      <w:r w:rsidRPr="00577847">
        <w:rPr>
          <w:szCs w:val="24"/>
        </w:rPr>
        <w:t>Kabarak</w:t>
      </w:r>
      <w:proofErr w:type="spellEnd"/>
      <w:r w:rsidRPr="00577847">
        <w:rPr>
          <w:szCs w:val="24"/>
        </w:rPr>
        <w:t xml:space="preserve"> University</w:t>
      </w:r>
    </w:p>
    <w:p w:rsidR="00066CA2" w:rsidRPr="00066CA2" w:rsidRDefault="00066CA2" w:rsidP="00066CA2">
      <w:pPr>
        <w:pStyle w:val="ListParagraph"/>
        <w:numPr>
          <w:ilvl w:val="0"/>
          <w:numId w:val="21"/>
        </w:numPr>
        <w:spacing w:after="0" w:line="360" w:lineRule="auto"/>
        <w:rPr>
          <w:szCs w:val="24"/>
        </w:rPr>
      </w:pPr>
      <w:r w:rsidRPr="00577847">
        <w:rPr>
          <w:szCs w:val="24"/>
        </w:rPr>
        <w:t>To determine the effects of corporate social</w:t>
      </w:r>
      <w:r>
        <w:rPr>
          <w:szCs w:val="24"/>
        </w:rPr>
        <w:t xml:space="preserve"> responsibility</w:t>
      </w:r>
      <w:r w:rsidRPr="00577847">
        <w:rPr>
          <w:szCs w:val="24"/>
        </w:rPr>
        <w:t xml:space="preserve"> in public relations as a corporate strategy on the enrolment of postgraduate students in </w:t>
      </w:r>
      <w:proofErr w:type="spellStart"/>
      <w:r w:rsidRPr="00577847">
        <w:rPr>
          <w:szCs w:val="24"/>
        </w:rPr>
        <w:t>Kabarak</w:t>
      </w:r>
      <w:proofErr w:type="spellEnd"/>
      <w:r w:rsidRPr="00577847">
        <w:rPr>
          <w:szCs w:val="24"/>
        </w:rPr>
        <w:t xml:space="preserve"> University </w:t>
      </w:r>
    </w:p>
    <w:p w:rsidR="00896655" w:rsidRPr="00B9022D" w:rsidRDefault="00896655" w:rsidP="00896655">
      <w:pPr>
        <w:pStyle w:val="ListParagraph"/>
        <w:spacing w:after="0" w:line="276" w:lineRule="auto"/>
        <w:rPr>
          <w:szCs w:val="24"/>
        </w:rPr>
      </w:pPr>
    </w:p>
    <w:p w:rsidR="00896655" w:rsidRPr="00B9022D" w:rsidRDefault="00896655" w:rsidP="00896655">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 xml:space="preserve">1.5 </w:t>
      </w:r>
      <w:r w:rsidR="00066CA2" w:rsidRPr="00B9022D">
        <w:rPr>
          <w:rFonts w:ascii="Times New Roman" w:hAnsi="Times New Roman" w:cs="Times New Roman"/>
          <w:b/>
          <w:sz w:val="24"/>
          <w:szCs w:val="24"/>
        </w:rPr>
        <w:t xml:space="preserve">Research </w:t>
      </w:r>
      <w:r w:rsidR="00066CA2" w:rsidRPr="00577847">
        <w:rPr>
          <w:rFonts w:ascii="Times New Roman" w:hAnsi="Times New Roman"/>
          <w:b/>
          <w:sz w:val="24"/>
          <w:szCs w:val="24"/>
        </w:rPr>
        <w:t xml:space="preserve">questions  </w:t>
      </w:r>
    </w:p>
    <w:p w:rsidR="00066CA2" w:rsidRPr="00577847" w:rsidRDefault="00066CA2" w:rsidP="00066CA2">
      <w:pPr>
        <w:pStyle w:val="ListParagraph"/>
        <w:numPr>
          <w:ilvl w:val="1"/>
          <w:numId w:val="22"/>
        </w:numPr>
        <w:spacing w:after="0" w:line="360" w:lineRule="auto"/>
        <w:rPr>
          <w:szCs w:val="24"/>
        </w:rPr>
      </w:pPr>
      <w:r>
        <w:rPr>
          <w:szCs w:val="24"/>
        </w:rPr>
        <w:t>Does</w:t>
      </w:r>
      <w:r w:rsidRPr="00577847">
        <w:rPr>
          <w:szCs w:val="24"/>
        </w:rPr>
        <w:t xml:space="preserve"> communication </w:t>
      </w:r>
      <w:r>
        <w:rPr>
          <w:szCs w:val="24"/>
        </w:rPr>
        <w:t xml:space="preserve">to publics affect </w:t>
      </w:r>
      <w:r w:rsidRPr="00577847">
        <w:rPr>
          <w:szCs w:val="24"/>
        </w:rPr>
        <w:t>the</w:t>
      </w:r>
      <w:r>
        <w:rPr>
          <w:szCs w:val="24"/>
        </w:rPr>
        <w:t xml:space="preserve"> </w:t>
      </w:r>
      <w:r w:rsidRPr="00577847">
        <w:rPr>
          <w:szCs w:val="24"/>
        </w:rPr>
        <w:t>enrolment of postgraduate students’</w:t>
      </w:r>
      <w:r>
        <w:rPr>
          <w:szCs w:val="24"/>
        </w:rPr>
        <w:t xml:space="preserve"> </w:t>
      </w:r>
      <w:r w:rsidRPr="00577847">
        <w:rPr>
          <w:szCs w:val="24"/>
        </w:rPr>
        <w:t>in</w:t>
      </w:r>
      <w:r>
        <w:rPr>
          <w:szCs w:val="24"/>
        </w:rPr>
        <w:t xml:space="preserve"> public relations </w:t>
      </w:r>
      <w:r w:rsidRPr="00577847">
        <w:rPr>
          <w:szCs w:val="24"/>
        </w:rPr>
        <w:t xml:space="preserve">in </w:t>
      </w:r>
      <w:proofErr w:type="spellStart"/>
      <w:r w:rsidRPr="00577847">
        <w:rPr>
          <w:szCs w:val="24"/>
        </w:rPr>
        <w:t>Kabarak</w:t>
      </w:r>
      <w:proofErr w:type="spellEnd"/>
      <w:r w:rsidRPr="00577847">
        <w:rPr>
          <w:szCs w:val="24"/>
        </w:rPr>
        <w:t xml:space="preserve"> University?</w:t>
      </w:r>
    </w:p>
    <w:p w:rsidR="00066CA2" w:rsidRPr="00577847" w:rsidRDefault="00066CA2" w:rsidP="00066CA2">
      <w:pPr>
        <w:pStyle w:val="ListParagraph"/>
        <w:numPr>
          <w:ilvl w:val="1"/>
          <w:numId w:val="22"/>
        </w:numPr>
        <w:spacing w:after="0" w:line="360" w:lineRule="auto"/>
        <w:rPr>
          <w:szCs w:val="24"/>
        </w:rPr>
      </w:pPr>
      <w:r>
        <w:rPr>
          <w:szCs w:val="24"/>
        </w:rPr>
        <w:t>How does corporate social responsibility effect</w:t>
      </w:r>
      <w:r w:rsidRPr="00577847">
        <w:rPr>
          <w:szCs w:val="24"/>
        </w:rPr>
        <w:t xml:space="preserve"> </w:t>
      </w:r>
      <w:r>
        <w:rPr>
          <w:szCs w:val="24"/>
        </w:rPr>
        <w:t>the</w:t>
      </w:r>
      <w:r w:rsidRPr="00872A9E">
        <w:rPr>
          <w:szCs w:val="24"/>
        </w:rPr>
        <w:t xml:space="preserve"> </w:t>
      </w:r>
      <w:r w:rsidRPr="00577847">
        <w:rPr>
          <w:szCs w:val="24"/>
        </w:rPr>
        <w:t>enrolment of postgraduate students</w:t>
      </w:r>
      <w:r>
        <w:rPr>
          <w:szCs w:val="24"/>
        </w:rPr>
        <w:t xml:space="preserve"> </w:t>
      </w:r>
      <w:r w:rsidRPr="00577847">
        <w:rPr>
          <w:szCs w:val="24"/>
        </w:rPr>
        <w:t xml:space="preserve">in public relations as a corporate strategy on the in </w:t>
      </w:r>
      <w:proofErr w:type="spellStart"/>
      <w:r w:rsidRPr="00577847">
        <w:rPr>
          <w:szCs w:val="24"/>
        </w:rPr>
        <w:t>Kabarak</w:t>
      </w:r>
      <w:proofErr w:type="spellEnd"/>
      <w:r w:rsidRPr="00577847">
        <w:rPr>
          <w:szCs w:val="24"/>
        </w:rPr>
        <w:t xml:space="preserve"> University?</w:t>
      </w:r>
    </w:p>
    <w:p w:rsidR="00635586" w:rsidRPr="00B9022D" w:rsidRDefault="00635586" w:rsidP="004C6429">
      <w:pPr>
        <w:pStyle w:val="ListParagraph"/>
        <w:spacing w:after="0" w:line="276" w:lineRule="auto"/>
        <w:rPr>
          <w:szCs w:val="24"/>
        </w:rPr>
      </w:pPr>
    </w:p>
    <w:p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 xml:space="preserve">2.1 </w:t>
      </w:r>
      <w:r w:rsidR="00B536D4" w:rsidRPr="00B9022D">
        <w:rPr>
          <w:rFonts w:ascii="Times New Roman" w:hAnsi="Times New Roman" w:cs="Times New Roman"/>
          <w:b/>
          <w:sz w:val="24"/>
          <w:szCs w:val="24"/>
        </w:rPr>
        <w:t>L</w:t>
      </w:r>
      <w:r w:rsidRPr="00B9022D">
        <w:rPr>
          <w:rFonts w:ascii="Times New Roman" w:hAnsi="Times New Roman" w:cs="Times New Roman"/>
          <w:b/>
          <w:sz w:val="24"/>
          <w:szCs w:val="24"/>
        </w:rPr>
        <w:t>iterature review</w:t>
      </w:r>
    </w:p>
    <w:p w:rsidR="00066CA2" w:rsidRDefault="00066CA2" w:rsidP="00066CA2">
      <w:pPr>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Grunig</w:t>
      </w:r>
      <w:proofErr w:type="spellEnd"/>
      <w:r>
        <w:rPr>
          <w:rFonts w:ascii="Times New Roman" w:hAnsi="Times New Roman"/>
          <w:sz w:val="24"/>
          <w:szCs w:val="24"/>
        </w:rPr>
        <w:t xml:space="preserve"> and Hunt (1984</w:t>
      </w:r>
      <w:r w:rsidRPr="00FF7EA6">
        <w:rPr>
          <w:rFonts w:ascii="Times New Roman" w:hAnsi="Times New Roman"/>
          <w:sz w:val="24"/>
          <w:szCs w:val="24"/>
        </w:rPr>
        <w:t>) defined public relations as “the management of communication between an organization and its publics”. Essentially, managing</w:t>
      </w:r>
      <w:r>
        <w:rPr>
          <w:rFonts w:ascii="Times New Roman" w:hAnsi="Times New Roman"/>
          <w:sz w:val="24"/>
          <w:szCs w:val="24"/>
        </w:rPr>
        <w:t xml:space="preserve"> </w:t>
      </w:r>
      <w:r w:rsidRPr="00FF7EA6">
        <w:rPr>
          <w:rFonts w:ascii="Times New Roman" w:hAnsi="Times New Roman"/>
          <w:sz w:val="24"/>
          <w:szCs w:val="24"/>
        </w:rPr>
        <w:t xml:space="preserve">Public relations strategies is a central concern of public relations management L. A. </w:t>
      </w:r>
      <w:proofErr w:type="spellStart"/>
      <w:r w:rsidRPr="00FF7EA6">
        <w:rPr>
          <w:rFonts w:ascii="Times New Roman" w:hAnsi="Times New Roman"/>
          <w:sz w:val="24"/>
          <w:szCs w:val="24"/>
        </w:rPr>
        <w:t>Gruniget</w:t>
      </w:r>
      <w:proofErr w:type="spellEnd"/>
      <w:r w:rsidRPr="00FF7EA6">
        <w:rPr>
          <w:rFonts w:ascii="Times New Roman" w:hAnsi="Times New Roman"/>
          <w:sz w:val="24"/>
          <w:szCs w:val="24"/>
        </w:rPr>
        <w:t xml:space="preserve"> al. (1998) concluded that public relations contributes to organizational effectiveness in the following two respects: (a) by helping to build stable and quality relationships over time; and (b) by managing conflict as well as by reducing the cost of conflict that results from regula</w:t>
      </w:r>
      <w:r>
        <w:rPr>
          <w:rFonts w:ascii="Times New Roman" w:hAnsi="Times New Roman"/>
          <w:sz w:val="24"/>
          <w:szCs w:val="24"/>
        </w:rPr>
        <w:t>tion, pressure, and litigation.</w:t>
      </w:r>
    </w:p>
    <w:p w:rsidR="00066CA2" w:rsidRPr="00577847" w:rsidRDefault="00066CA2" w:rsidP="00066CA2">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 xml:space="preserve">CSR is a consistent pattern at the very least, of private firms doing more than they are willing to do under applicable laws and regulations guiding and governing the environment, worker safety and health and investments in the communities which they operate(Hay, </w:t>
      </w:r>
      <w:proofErr w:type="spellStart"/>
      <w:r w:rsidRPr="00577847">
        <w:rPr>
          <w:rFonts w:ascii="Times New Roman" w:hAnsi="Times New Roman"/>
          <w:sz w:val="24"/>
          <w:szCs w:val="24"/>
        </w:rPr>
        <w:t>Stavins</w:t>
      </w:r>
      <w:proofErr w:type="spellEnd"/>
      <w:r w:rsidRPr="00577847">
        <w:rPr>
          <w:rFonts w:ascii="Times New Roman" w:hAnsi="Times New Roman"/>
          <w:sz w:val="24"/>
          <w:szCs w:val="24"/>
        </w:rPr>
        <w:t>, &amp;</w:t>
      </w:r>
      <w:proofErr w:type="spellStart"/>
      <w:r w:rsidRPr="00577847">
        <w:rPr>
          <w:rFonts w:ascii="Times New Roman" w:hAnsi="Times New Roman"/>
          <w:sz w:val="24"/>
          <w:szCs w:val="24"/>
        </w:rPr>
        <w:t>Vietor</w:t>
      </w:r>
      <w:proofErr w:type="spellEnd"/>
      <w:r w:rsidRPr="00577847">
        <w:rPr>
          <w:rFonts w:ascii="Times New Roman" w:hAnsi="Times New Roman"/>
          <w:sz w:val="24"/>
          <w:szCs w:val="24"/>
        </w:rPr>
        <w:t xml:space="preserve">. 2005). In the last decade directional signal signs point to increased corporate giving, increased corporate reporting on social responsibility initiatives, the establishment of a corporate social norm to do </w:t>
      </w:r>
      <w:r w:rsidRPr="00577847">
        <w:rPr>
          <w:rFonts w:ascii="Times New Roman" w:hAnsi="Times New Roman"/>
          <w:sz w:val="24"/>
          <w:szCs w:val="24"/>
        </w:rPr>
        <w:lastRenderedPageBreak/>
        <w:t>good, and an apparent transition from giving as an obligation to giving as a strategy (</w:t>
      </w:r>
      <w:proofErr w:type="spellStart"/>
      <w:r w:rsidRPr="00577847">
        <w:rPr>
          <w:rFonts w:ascii="Times New Roman" w:hAnsi="Times New Roman"/>
          <w:sz w:val="24"/>
          <w:szCs w:val="24"/>
        </w:rPr>
        <w:t>Kotler</w:t>
      </w:r>
      <w:proofErr w:type="spellEnd"/>
      <w:r w:rsidRPr="00577847">
        <w:rPr>
          <w:rFonts w:ascii="Times New Roman" w:hAnsi="Times New Roman"/>
          <w:sz w:val="24"/>
          <w:szCs w:val="24"/>
        </w:rPr>
        <w:t>&amp; Lee. 2011).</w:t>
      </w:r>
    </w:p>
    <w:p w:rsidR="00947ACA" w:rsidRDefault="00947ACA" w:rsidP="00947ACA">
      <w:pPr>
        <w:autoSpaceDE w:val="0"/>
        <w:autoSpaceDN w:val="0"/>
        <w:adjustRightInd w:val="0"/>
        <w:spacing w:line="360" w:lineRule="auto"/>
        <w:jc w:val="both"/>
        <w:rPr>
          <w:rFonts w:ascii="Times New Roman" w:hAnsi="Times New Roman"/>
          <w:color w:val="000000"/>
          <w:sz w:val="24"/>
          <w:szCs w:val="24"/>
        </w:rPr>
      </w:pPr>
      <w:r w:rsidRPr="001E7F32">
        <w:rPr>
          <w:rFonts w:ascii="Times New Roman" w:hAnsi="Times New Roman"/>
          <w:color w:val="000000"/>
          <w:sz w:val="24"/>
          <w:szCs w:val="24"/>
        </w:rPr>
        <w:t xml:space="preserve">According to a report published by the ICCO (International Communications Consultancy </w:t>
      </w:r>
      <w:proofErr w:type="spellStart"/>
      <w:r w:rsidRPr="001E7F32">
        <w:rPr>
          <w:rFonts w:ascii="Times New Roman" w:hAnsi="Times New Roman"/>
          <w:color w:val="000000"/>
          <w:sz w:val="24"/>
          <w:szCs w:val="24"/>
        </w:rPr>
        <w:t>Organisation</w:t>
      </w:r>
      <w:proofErr w:type="spellEnd"/>
      <w:r w:rsidRPr="001E7F32">
        <w:rPr>
          <w:rFonts w:ascii="Times New Roman" w:hAnsi="Times New Roman"/>
          <w:color w:val="000000"/>
          <w:sz w:val="24"/>
          <w:szCs w:val="24"/>
        </w:rPr>
        <w:t>), five out of 19 countries questioned for its biannual public relations industry survey, cite better recognition of the value of public relations as one of the main factors that can potentially affect a company’s growth. This finding is consistent with previous studies conducted by the UQAM Public Relations Chair showing that in comparison to other, more traditional forms of marketing, public relations is extremely effective. The Public Relations Chair has in fact developed several tools to measure the effectiveness of public relations, such as its management chart and its media analysis software, which can be used to monitor sales trends resulting from public communication strategies.</w:t>
      </w:r>
    </w:p>
    <w:p w:rsidR="00357E61" w:rsidRPr="00B9022D" w:rsidRDefault="00357E61" w:rsidP="004C6429">
      <w:pPr>
        <w:spacing w:after="0" w:line="276" w:lineRule="auto"/>
        <w:jc w:val="both"/>
        <w:rPr>
          <w:rFonts w:ascii="Times New Roman" w:hAnsi="Times New Roman" w:cs="Times New Roman"/>
          <w:sz w:val="24"/>
          <w:szCs w:val="24"/>
        </w:rPr>
      </w:pPr>
    </w:p>
    <w:p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2.2 Theoretical review</w:t>
      </w:r>
    </w:p>
    <w:p w:rsidR="00947ACA" w:rsidRPr="007E75BE" w:rsidRDefault="00947ACA" w:rsidP="00947ACA">
      <w:pPr>
        <w:autoSpaceDE w:val="0"/>
        <w:autoSpaceDN w:val="0"/>
        <w:adjustRightInd w:val="0"/>
        <w:spacing w:line="360" w:lineRule="auto"/>
        <w:jc w:val="both"/>
        <w:rPr>
          <w:rFonts w:ascii="Times New Roman" w:hAnsi="Times New Roman"/>
          <w:b/>
          <w:bCs/>
          <w:iCs/>
          <w:sz w:val="24"/>
          <w:szCs w:val="24"/>
        </w:rPr>
      </w:pPr>
      <w:r w:rsidRPr="000E36D9">
        <w:rPr>
          <w:rFonts w:ascii="Times New Roman" w:hAnsi="Times New Roman"/>
          <w:color w:val="000000"/>
          <w:sz w:val="24"/>
          <w:szCs w:val="24"/>
        </w:rPr>
        <w:t xml:space="preserve">Systems theory is useful in public relations because it gives us a way to think about relationships. Generally, systems theory looks at organizations as made up of interrelated parts, adapting and adjusting to changes in the political, economic, and social environments in which they operate. Organizations have recognizable boundaries, within which there must be a communication structure that guides the parts of the organization to achieve organizational goals. The leaders of the organization create and maintain these internal structures. </w:t>
      </w:r>
      <w:proofErr w:type="spellStart"/>
      <w:r w:rsidRPr="000E36D9">
        <w:rPr>
          <w:rFonts w:ascii="Times New Roman" w:hAnsi="Times New Roman"/>
          <w:color w:val="000000"/>
          <w:sz w:val="24"/>
          <w:szCs w:val="24"/>
        </w:rPr>
        <w:t>Grunig</w:t>
      </w:r>
      <w:proofErr w:type="spellEnd"/>
      <w:r w:rsidRPr="000E36D9">
        <w:rPr>
          <w:rFonts w:ascii="Times New Roman" w:hAnsi="Times New Roman"/>
          <w:color w:val="000000"/>
          <w:sz w:val="24"/>
          <w:szCs w:val="24"/>
        </w:rPr>
        <w:t xml:space="preserve">, </w:t>
      </w:r>
      <w:proofErr w:type="spellStart"/>
      <w:r w:rsidRPr="000E36D9">
        <w:rPr>
          <w:rFonts w:ascii="Times New Roman" w:hAnsi="Times New Roman"/>
          <w:color w:val="000000"/>
          <w:sz w:val="24"/>
          <w:szCs w:val="24"/>
        </w:rPr>
        <w:t>Grunig</w:t>
      </w:r>
      <w:proofErr w:type="spellEnd"/>
      <w:r w:rsidRPr="000E36D9">
        <w:rPr>
          <w:rFonts w:ascii="Times New Roman" w:hAnsi="Times New Roman"/>
          <w:color w:val="000000"/>
          <w:sz w:val="24"/>
          <w:szCs w:val="24"/>
        </w:rPr>
        <w:t xml:space="preserve">, and Dozier state that the systems perspective emphasizes the interdependence of organizations with their environments, both internal and external to the organization.4 According to the systems perspective; organizations depend on resources from their environments, such as “raw materials, a source of employees, and clients or customers for the services or products they produce. The environment needs the organization </w:t>
      </w:r>
      <w:r>
        <w:rPr>
          <w:rFonts w:ascii="Times New Roman" w:hAnsi="Times New Roman"/>
          <w:color w:val="000000"/>
          <w:sz w:val="24"/>
          <w:szCs w:val="24"/>
        </w:rPr>
        <w:t>for its products and services.”</w:t>
      </w:r>
      <w:r w:rsidRPr="000E36D9">
        <w:rPr>
          <w:rFonts w:ascii="Times New Roman" w:hAnsi="Times New Roman"/>
          <w:color w:val="000000"/>
          <w:sz w:val="24"/>
          <w:szCs w:val="24"/>
        </w:rPr>
        <w:t xml:space="preserve"> Organizations with open systems use public relations people to bring back information on how productive their relationships are with clients, customers, and other stakeholders. Organizations with closed systems do not seek new informatio</w:t>
      </w:r>
      <w:r w:rsidR="009806A8">
        <w:rPr>
          <w:rFonts w:ascii="Times New Roman" w:hAnsi="Times New Roman"/>
          <w:color w:val="000000"/>
          <w:sz w:val="24"/>
          <w:szCs w:val="24"/>
        </w:rPr>
        <w:t xml:space="preserve">n </w:t>
      </w:r>
      <w:r w:rsidR="007E75BE">
        <w:rPr>
          <w:rFonts w:ascii="Times New Roman" w:hAnsi="Times New Roman"/>
          <w:color w:val="000000"/>
          <w:sz w:val="24"/>
          <w:szCs w:val="24"/>
        </w:rPr>
        <w:t>.</w:t>
      </w:r>
      <w:proofErr w:type="spellStart"/>
      <w:r w:rsidR="009806A8" w:rsidRPr="004C4985">
        <w:rPr>
          <w:rFonts w:ascii="Times New Roman" w:hAnsi="Times New Roman"/>
          <w:color w:val="000000"/>
          <w:sz w:val="24"/>
          <w:szCs w:val="24"/>
        </w:rPr>
        <w:t>Grunig</w:t>
      </w:r>
      <w:proofErr w:type="spellEnd"/>
      <w:r w:rsidR="009806A8" w:rsidRPr="004C4985">
        <w:rPr>
          <w:rFonts w:ascii="Times New Roman" w:hAnsi="Times New Roman"/>
          <w:color w:val="000000"/>
          <w:sz w:val="24"/>
          <w:szCs w:val="24"/>
        </w:rPr>
        <w:t xml:space="preserve"> and Hunt</w:t>
      </w:r>
      <w:r w:rsidR="009806A8">
        <w:rPr>
          <w:rFonts w:ascii="Times New Roman" w:hAnsi="Times New Roman"/>
          <w:color w:val="000000"/>
          <w:sz w:val="24"/>
          <w:szCs w:val="24"/>
        </w:rPr>
        <w:t xml:space="preserve"> (1984))</w:t>
      </w:r>
    </w:p>
    <w:p w:rsidR="00947ACA" w:rsidRPr="004C4985" w:rsidRDefault="00947ACA" w:rsidP="00947ACA">
      <w:pPr>
        <w:autoSpaceDE w:val="0"/>
        <w:autoSpaceDN w:val="0"/>
        <w:adjustRightInd w:val="0"/>
        <w:spacing w:line="360" w:lineRule="auto"/>
        <w:jc w:val="both"/>
        <w:rPr>
          <w:rFonts w:ascii="Times New Roman" w:hAnsi="Times New Roman"/>
          <w:b/>
          <w:bCs/>
          <w:iCs/>
          <w:sz w:val="24"/>
          <w:szCs w:val="24"/>
        </w:rPr>
      </w:pPr>
      <w:r w:rsidRPr="000956B8">
        <w:rPr>
          <w:rFonts w:ascii="Times New Roman" w:hAnsi="Times New Roman"/>
          <w:bCs/>
          <w:iCs/>
          <w:sz w:val="24"/>
          <w:szCs w:val="24"/>
        </w:rPr>
        <w:t>Situational Theory;</w:t>
      </w:r>
      <w:r>
        <w:rPr>
          <w:rFonts w:ascii="Times New Roman" w:hAnsi="Times New Roman"/>
          <w:b/>
          <w:bCs/>
          <w:iCs/>
          <w:sz w:val="24"/>
          <w:szCs w:val="24"/>
        </w:rPr>
        <w:t xml:space="preserve"> </w:t>
      </w:r>
      <w:proofErr w:type="spellStart"/>
      <w:r w:rsidRPr="004C4985">
        <w:rPr>
          <w:rFonts w:ascii="Times New Roman" w:hAnsi="Times New Roman"/>
          <w:color w:val="000000"/>
          <w:sz w:val="24"/>
          <w:szCs w:val="24"/>
        </w:rPr>
        <w:t>Grunig</w:t>
      </w:r>
      <w:proofErr w:type="spellEnd"/>
      <w:r w:rsidRPr="004C4985">
        <w:rPr>
          <w:rFonts w:ascii="Times New Roman" w:hAnsi="Times New Roman"/>
          <w:color w:val="000000"/>
          <w:sz w:val="24"/>
          <w:szCs w:val="24"/>
        </w:rPr>
        <w:t xml:space="preserve"> and </w:t>
      </w:r>
      <w:proofErr w:type="spellStart"/>
      <w:r w:rsidRPr="004C4985">
        <w:rPr>
          <w:rFonts w:ascii="Times New Roman" w:hAnsi="Times New Roman"/>
          <w:color w:val="000000"/>
          <w:sz w:val="24"/>
          <w:szCs w:val="24"/>
        </w:rPr>
        <w:t>Repper</w:t>
      </w:r>
      <w:proofErr w:type="spellEnd"/>
      <w:r w:rsidRPr="004C4985">
        <w:rPr>
          <w:rFonts w:ascii="Times New Roman" w:hAnsi="Times New Roman"/>
          <w:color w:val="000000"/>
          <w:sz w:val="24"/>
          <w:szCs w:val="24"/>
        </w:rPr>
        <w:t xml:space="preserve"> agreed that it was a good start to use the concept of stakeholders as a way</w:t>
      </w:r>
      <w:r>
        <w:rPr>
          <w:rFonts w:ascii="Times New Roman" w:hAnsi="Times New Roman"/>
          <w:color w:val="000000"/>
          <w:sz w:val="24"/>
          <w:szCs w:val="24"/>
        </w:rPr>
        <w:t xml:space="preserve"> of describing relationships.</w:t>
      </w:r>
      <w:r w:rsidRPr="004C4985">
        <w:rPr>
          <w:rFonts w:ascii="Times New Roman" w:hAnsi="Times New Roman"/>
          <w:color w:val="000000"/>
          <w:sz w:val="24"/>
          <w:szCs w:val="24"/>
        </w:rPr>
        <w:t xml:space="preserve"> However, they concluded that not all people in stakeholder groups would be equally likely to communicate with an organization. They felt that </w:t>
      </w:r>
      <w:r w:rsidRPr="004C4985">
        <w:rPr>
          <w:rFonts w:ascii="Times New Roman" w:hAnsi="Times New Roman"/>
          <w:color w:val="000000"/>
          <w:sz w:val="24"/>
          <w:szCs w:val="24"/>
        </w:rPr>
        <w:lastRenderedPageBreak/>
        <w:t xml:space="preserve">public relations people could more effectively manage communications by identifying specific c publics within stakeholder </w:t>
      </w:r>
      <w:r>
        <w:rPr>
          <w:rFonts w:ascii="Times New Roman" w:hAnsi="Times New Roman"/>
          <w:color w:val="000000"/>
          <w:sz w:val="24"/>
          <w:szCs w:val="24"/>
        </w:rPr>
        <w:t>.</w:t>
      </w:r>
      <w:r w:rsidRPr="004C4985">
        <w:rPr>
          <w:rFonts w:ascii="Times New Roman" w:hAnsi="Times New Roman"/>
          <w:color w:val="000000"/>
          <w:sz w:val="24"/>
          <w:szCs w:val="24"/>
        </w:rPr>
        <w:t>These publics were subgroups that were more or less active in their communication behavior. An example of a stakeholder public would be active voters within the broader group of all registered voters</w:t>
      </w:r>
      <w:r>
        <w:rPr>
          <w:rFonts w:ascii="Times New Roman" w:hAnsi="Times New Roman"/>
          <w:color w:val="000000"/>
          <w:sz w:val="24"/>
          <w:szCs w:val="24"/>
        </w:rPr>
        <w:t>. Candidates for political offi</w:t>
      </w:r>
      <w:r w:rsidRPr="004C4985">
        <w:rPr>
          <w:rFonts w:ascii="Times New Roman" w:hAnsi="Times New Roman"/>
          <w:color w:val="000000"/>
          <w:sz w:val="24"/>
          <w:szCs w:val="24"/>
        </w:rPr>
        <w:t xml:space="preserve">ce focus their communication efforts on those voters who can be counted on to go to polls on </w:t>
      </w:r>
      <w:proofErr w:type="gramStart"/>
      <w:r w:rsidRPr="004C4985">
        <w:rPr>
          <w:rFonts w:ascii="Times New Roman" w:hAnsi="Times New Roman"/>
          <w:color w:val="000000"/>
          <w:sz w:val="24"/>
          <w:szCs w:val="24"/>
        </w:rPr>
        <w:t>election day</w:t>
      </w:r>
      <w:proofErr w:type="gramEnd"/>
      <w:r w:rsidRPr="004C4985">
        <w:rPr>
          <w:rFonts w:ascii="Times New Roman" w:hAnsi="Times New Roman"/>
          <w:color w:val="000000"/>
          <w:sz w:val="24"/>
          <w:szCs w:val="24"/>
        </w:rPr>
        <w:t xml:space="preserve">. </w:t>
      </w:r>
      <w:proofErr w:type="spellStart"/>
      <w:r w:rsidRPr="004C4985">
        <w:rPr>
          <w:rFonts w:ascii="Times New Roman" w:hAnsi="Times New Roman"/>
          <w:color w:val="000000"/>
          <w:sz w:val="24"/>
          <w:szCs w:val="24"/>
        </w:rPr>
        <w:t>Grunig</w:t>
      </w:r>
      <w:proofErr w:type="spellEnd"/>
      <w:r w:rsidRPr="004C4985">
        <w:rPr>
          <w:rFonts w:ascii="Times New Roman" w:hAnsi="Times New Roman"/>
          <w:color w:val="000000"/>
          <w:sz w:val="24"/>
          <w:szCs w:val="24"/>
        </w:rPr>
        <w:t xml:space="preserve"> and Hunt proposed what they call a situational theory of publics to give us more </w:t>
      </w:r>
      <w:proofErr w:type="spellStart"/>
      <w:r w:rsidRPr="004C4985">
        <w:rPr>
          <w:rFonts w:ascii="Times New Roman" w:hAnsi="Times New Roman"/>
          <w:color w:val="000000"/>
          <w:sz w:val="24"/>
          <w:szCs w:val="24"/>
        </w:rPr>
        <w:t>specifi</w:t>
      </w:r>
      <w:proofErr w:type="spellEnd"/>
      <w:r w:rsidRPr="004C4985">
        <w:rPr>
          <w:rFonts w:ascii="Times New Roman" w:hAnsi="Times New Roman"/>
          <w:color w:val="000000"/>
          <w:sz w:val="24"/>
          <w:szCs w:val="24"/>
        </w:rPr>
        <w:t xml:space="preserve"> c information about </w:t>
      </w:r>
      <w:r>
        <w:rPr>
          <w:rFonts w:ascii="Times New Roman" w:hAnsi="Times New Roman"/>
          <w:color w:val="000000"/>
          <w:sz w:val="24"/>
          <w:szCs w:val="24"/>
        </w:rPr>
        <w:t xml:space="preserve">publics’ communication </w:t>
      </w:r>
      <w:proofErr w:type="spellStart"/>
      <w:r>
        <w:rPr>
          <w:rFonts w:ascii="Times New Roman" w:hAnsi="Times New Roman"/>
          <w:color w:val="000000"/>
          <w:sz w:val="24"/>
          <w:szCs w:val="24"/>
        </w:rPr>
        <w:t>needs.</w:t>
      </w:r>
      <w:r w:rsidRPr="004C4985">
        <w:rPr>
          <w:rFonts w:ascii="Times New Roman" w:hAnsi="Times New Roman"/>
          <w:color w:val="000000"/>
          <w:sz w:val="24"/>
          <w:szCs w:val="24"/>
        </w:rPr>
        <w:t>Grunig</w:t>
      </w:r>
      <w:proofErr w:type="spellEnd"/>
      <w:r w:rsidRPr="004C4985">
        <w:rPr>
          <w:rFonts w:ascii="Times New Roman" w:hAnsi="Times New Roman"/>
          <w:color w:val="000000"/>
          <w:sz w:val="24"/>
          <w:szCs w:val="24"/>
        </w:rPr>
        <w:t xml:space="preserve"> and Hunt theorized that publics range from those who actively seek and process information about an organization or an issue of interest, to those publics who passively receive information. According to these researchers, three variables predict when publics will seek and process information about an issue: problem recognition, constraint recognition, and level of involvement. The key is that publics are situational. That is, as the situation, problem, opportunity, or issue</w:t>
      </w:r>
      <w:r>
        <w:rPr>
          <w:rFonts w:ascii="Times New Roman" w:hAnsi="Times New Roman"/>
          <w:color w:val="000000"/>
          <w:sz w:val="24"/>
          <w:szCs w:val="24"/>
        </w:rPr>
        <w:t xml:space="preserve"> </w:t>
      </w:r>
      <w:r w:rsidRPr="004C4985">
        <w:rPr>
          <w:rFonts w:ascii="Times New Roman" w:hAnsi="Times New Roman"/>
          <w:color w:val="000000"/>
          <w:sz w:val="24"/>
          <w:szCs w:val="24"/>
        </w:rPr>
        <w:t>changes, the public’s, with which the organization must communicate, change.</w:t>
      </w:r>
    </w:p>
    <w:p w:rsidR="00947ACA" w:rsidRPr="004C4985" w:rsidRDefault="00947ACA" w:rsidP="00947ACA">
      <w:pPr>
        <w:autoSpaceDE w:val="0"/>
        <w:autoSpaceDN w:val="0"/>
        <w:adjustRightInd w:val="0"/>
        <w:spacing w:line="360" w:lineRule="auto"/>
        <w:jc w:val="both"/>
        <w:rPr>
          <w:rFonts w:ascii="Times New Roman" w:hAnsi="Times New Roman"/>
          <w:color w:val="000000"/>
          <w:sz w:val="24"/>
          <w:szCs w:val="24"/>
        </w:rPr>
      </w:pPr>
      <w:r w:rsidRPr="000956B8">
        <w:rPr>
          <w:rFonts w:ascii="Times New Roman" w:hAnsi="Times New Roman"/>
          <w:bCs/>
          <w:sz w:val="24"/>
          <w:szCs w:val="24"/>
        </w:rPr>
        <w:t>Problem Recognition</w:t>
      </w:r>
      <w:r>
        <w:rPr>
          <w:rFonts w:ascii="Times New Roman" w:hAnsi="Times New Roman"/>
          <w:bCs/>
          <w:sz w:val="24"/>
          <w:szCs w:val="24"/>
        </w:rPr>
        <w:t>;</w:t>
      </w:r>
      <w:r w:rsidRPr="004C4985">
        <w:rPr>
          <w:rFonts w:ascii="Times New Roman" w:hAnsi="Times New Roman"/>
          <w:b/>
          <w:bCs/>
          <w:color w:val="0D5ADA"/>
          <w:sz w:val="24"/>
          <w:szCs w:val="24"/>
        </w:rPr>
        <w:t xml:space="preserve"> </w:t>
      </w:r>
      <w:r>
        <w:rPr>
          <w:rFonts w:ascii="Times New Roman" w:hAnsi="Times New Roman"/>
          <w:color w:val="000000"/>
          <w:sz w:val="24"/>
          <w:szCs w:val="24"/>
        </w:rPr>
        <w:t>Publics facing an issue must fi</w:t>
      </w:r>
      <w:r w:rsidRPr="004C4985">
        <w:rPr>
          <w:rFonts w:ascii="Times New Roman" w:hAnsi="Times New Roman"/>
          <w:color w:val="000000"/>
          <w:sz w:val="24"/>
          <w:szCs w:val="24"/>
        </w:rPr>
        <w:t>rst be aware of it and recognize its potential to affect them. For example, parents of school-age children will be more aware of subpar school facilities than will taxpayers without children.</w:t>
      </w:r>
    </w:p>
    <w:p w:rsidR="00947ACA" w:rsidRPr="004C4985" w:rsidRDefault="00947ACA" w:rsidP="00947ACA">
      <w:pPr>
        <w:autoSpaceDE w:val="0"/>
        <w:autoSpaceDN w:val="0"/>
        <w:adjustRightInd w:val="0"/>
        <w:spacing w:line="360" w:lineRule="auto"/>
        <w:jc w:val="both"/>
        <w:rPr>
          <w:rFonts w:ascii="Times New Roman" w:hAnsi="Times New Roman"/>
          <w:color w:val="000000"/>
          <w:sz w:val="24"/>
          <w:szCs w:val="24"/>
        </w:rPr>
      </w:pPr>
      <w:r w:rsidRPr="000956B8">
        <w:rPr>
          <w:rFonts w:ascii="Times New Roman" w:hAnsi="Times New Roman"/>
          <w:bCs/>
          <w:sz w:val="24"/>
          <w:szCs w:val="24"/>
        </w:rPr>
        <w:t>Constraint Recognition</w:t>
      </w:r>
      <w:r>
        <w:rPr>
          <w:rFonts w:ascii="Times New Roman" w:hAnsi="Times New Roman"/>
          <w:bCs/>
          <w:sz w:val="24"/>
          <w:szCs w:val="24"/>
        </w:rPr>
        <w:t>;</w:t>
      </w:r>
      <w:r w:rsidRPr="004C4985">
        <w:rPr>
          <w:rFonts w:ascii="Times New Roman" w:hAnsi="Times New Roman"/>
          <w:b/>
          <w:bCs/>
          <w:color w:val="0D5ADA"/>
          <w:sz w:val="24"/>
          <w:szCs w:val="24"/>
        </w:rPr>
        <w:t xml:space="preserve"> </w:t>
      </w:r>
      <w:proofErr w:type="gramStart"/>
      <w:r w:rsidRPr="004C4985">
        <w:rPr>
          <w:rFonts w:ascii="Times New Roman" w:hAnsi="Times New Roman"/>
          <w:color w:val="000000"/>
          <w:sz w:val="24"/>
          <w:szCs w:val="24"/>
        </w:rPr>
        <w:t>This</w:t>
      </w:r>
      <w:proofErr w:type="gramEnd"/>
      <w:r w:rsidRPr="004C4985">
        <w:rPr>
          <w:rFonts w:ascii="Times New Roman" w:hAnsi="Times New Roman"/>
          <w:color w:val="000000"/>
          <w:sz w:val="24"/>
          <w:szCs w:val="24"/>
        </w:rPr>
        <w:t xml:space="preserve"> variable describes how publics perceive obstacles that may stand in the way of a solution. If they believe they have a real shot at influencing an issue, they will tend to seek and process information on that issue. Think again about parents with school-age children. They have more access to school decision makers because they have more contact with school principals, teachers, and administrators than do taxpayers without children.</w:t>
      </w:r>
    </w:p>
    <w:p w:rsidR="00357E61" w:rsidRPr="00A65557" w:rsidRDefault="00947ACA" w:rsidP="00A65557">
      <w:pPr>
        <w:autoSpaceDE w:val="0"/>
        <w:autoSpaceDN w:val="0"/>
        <w:adjustRightInd w:val="0"/>
        <w:spacing w:line="360" w:lineRule="auto"/>
        <w:jc w:val="both"/>
        <w:rPr>
          <w:b/>
          <w:sz w:val="24"/>
          <w:szCs w:val="24"/>
        </w:rPr>
      </w:pPr>
      <w:r w:rsidRPr="000956B8">
        <w:rPr>
          <w:rFonts w:ascii="Times New Roman" w:hAnsi="Times New Roman"/>
          <w:bCs/>
          <w:sz w:val="24"/>
          <w:szCs w:val="24"/>
        </w:rPr>
        <w:t>Level of Involvement</w:t>
      </w:r>
      <w:r>
        <w:rPr>
          <w:rFonts w:ascii="Times New Roman" w:hAnsi="Times New Roman"/>
          <w:bCs/>
          <w:sz w:val="24"/>
          <w:szCs w:val="24"/>
        </w:rPr>
        <w:t>;</w:t>
      </w:r>
      <w:r w:rsidRPr="000E36D9">
        <w:rPr>
          <w:rFonts w:ascii="Times New Roman" w:hAnsi="Times New Roman"/>
          <w:b/>
          <w:bCs/>
          <w:color w:val="0D5ADA"/>
          <w:sz w:val="24"/>
          <w:szCs w:val="24"/>
        </w:rPr>
        <w:t xml:space="preserve"> </w:t>
      </w:r>
      <w:r w:rsidRPr="000E36D9">
        <w:rPr>
          <w:rFonts w:ascii="Times New Roman" w:hAnsi="Times New Roman"/>
          <w:color w:val="000000"/>
          <w:sz w:val="24"/>
          <w:szCs w:val="24"/>
        </w:rPr>
        <w:t>this variable refers to how much an individual cares about</w:t>
      </w:r>
      <w:r>
        <w:rPr>
          <w:color w:val="000000"/>
        </w:rPr>
        <w:t xml:space="preserve"> </w:t>
      </w:r>
      <w:r w:rsidRPr="000E36D9">
        <w:rPr>
          <w:rFonts w:ascii="Times New Roman" w:hAnsi="Times New Roman"/>
          <w:color w:val="000000"/>
          <w:sz w:val="24"/>
          <w:szCs w:val="24"/>
        </w:rPr>
        <w:t xml:space="preserve">an issue. Those who care a lot would likely be active communicators on an issue. </w:t>
      </w:r>
      <w:r w:rsidRPr="00A21BFF">
        <w:rPr>
          <w:rFonts w:ascii="Times New Roman" w:hAnsi="Times New Roman" w:cs="Times New Roman"/>
          <w:color w:val="000000"/>
          <w:sz w:val="24"/>
          <w:szCs w:val="24"/>
        </w:rPr>
        <w:t>Those who care little would likely be more passive in seeking and processing information. We anticipate that the level of</w:t>
      </w:r>
      <w:r w:rsidRPr="00A21BFF">
        <w:rPr>
          <w:rFonts w:ascii="Times New Roman" w:hAnsi="Times New Roman"/>
          <w:color w:val="000000"/>
          <w:sz w:val="32"/>
          <w:szCs w:val="24"/>
        </w:rPr>
        <w:t xml:space="preserve"> </w:t>
      </w:r>
      <w:r w:rsidRPr="000E36D9">
        <w:rPr>
          <w:rFonts w:ascii="Times New Roman" w:hAnsi="Times New Roman"/>
          <w:color w:val="000000"/>
          <w:sz w:val="24"/>
          <w:szCs w:val="24"/>
        </w:rPr>
        <w:t xml:space="preserve">involvement would be much higher for those parents </w:t>
      </w:r>
      <w:r w:rsidRPr="004C4985">
        <w:rPr>
          <w:rFonts w:ascii="Times New Roman" w:hAnsi="Times New Roman"/>
          <w:color w:val="000000"/>
          <w:sz w:val="24"/>
          <w:szCs w:val="24"/>
        </w:rPr>
        <w:t>who saw firsthand substandard school</w:t>
      </w:r>
      <w:r>
        <w:rPr>
          <w:color w:val="000000"/>
        </w:rPr>
        <w:t xml:space="preserve"> </w:t>
      </w:r>
      <w:r w:rsidRPr="000E36D9">
        <w:rPr>
          <w:rFonts w:ascii="Times New Roman" w:hAnsi="Times New Roman"/>
          <w:color w:val="000000"/>
          <w:sz w:val="24"/>
          <w:szCs w:val="24"/>
        </w:rPr>
        <w:t>facilities than those who had not.</w:t>
      </w:r>
      <w:r>
        <w:rPr>
          <w:color w:val="000000"/>
        </w:rPr>
        <w:t xml:space="preserve"> </w:t>
      </w:r>
      <w:r w:rsidRPr="000E36D9">
        <w:rPr>
          <w:rFonts w:ascii="Times New Roman" w:hAnsi="Times New Roman"/>
          <w:color w:val="000000"/>
          <w:sz w:val="24"/>
          <w:szCs w:val="24"/>
        </w:rPr>
        <w:t xml:space="preserve">Using these three variables, </w:t>
      </w:r>
      <w:proofErr w:type="spellStart"/>
      <w:r w:rsidRPr="000E36D9">
        <w:rPr>
          <w:rFonts w:ascii="Times New Roman" w:hAnsi="Times New Roman"/>
          <w:color w:val="000000"/>
          <w:sz w:val="24"/>
          <w:szCs w:val="24"/>
        </w:rPr>
        <w:t>Grunig</w:t>
      </w:r>
      <w:proofErr w:type="spellEnd"/>
      <w:r w:rsidRPr="000E36D9">
        <w:rPr>
          <w:rFonts w:ascii="Times New Roman" w:hAnsi="Times New Roman"/>
          <w:color w:val="000000"/>
          <w:sz w:val="24"/>
          <w:szCs w:val="24"/>
        </w:rPr>
        <w:t xml:space="preserve"> and Hunt described four responses that follow</w:t>
      </w:r>
      <w:r>
        <w:rPr>
          <w:color w:val="000000"/>
        </w:rPr>
        <w:t xml:space="preserve"> </w:t>
      </w:r>
      <w:r w:rsidRPr="000E36D9">
        <w:rPr>
          <w:rFonts w:ascii="Times New Roman" w:hAnsi="Times New Roman"/>
          <w:color w:val="000000"/>
          <w:sz w:val="24"/>
          <w:szCs w:val="24"/>
        </w:rPr>
        <w:t>from being high or low in these dimensions. For example, those publics</w:t>
      </w:r>
    </w:p>
    <w:p w:rsidR="004F6CBF" w:rsidRDefault="004F6CBF" w:rsidP="004C6429">
      <w:pPr>
        <w:spacing w:after="0" w:line="276" w:lineRule="auto"/>
        <w:jc w:val="both"/>
        <w:rPr>
          <w:rFonts w:ascii="Times New Roman" w:hAnsi="Times New Roman" w:cs="Times New Roman"/>
          <w:sz w:val="24"/>
          <w:szCs w:val="24"/>
        </w:rPr>
      </w:pPr>
    </w:p>
    <w:p w:rsidR="00A65557" w:rsidRDefault="00A65557" w:rsidP="004C6429">
      <w:pPr>
        <w:spacing w:after="0" w:line="276" w:lineRule="auto"/>
        <w:jc w:val="both"/>
        <w:rPr>
          <w:rFonts w:ascii="Times New Roman" w:hAnsi="Times New Roman" w:cs="Times New Roman"/>
          <w:sz w:val="24"/>
          <w:szCs w:val="24"/>
        </w:rPr>
      </w:pPr>
    </w:p>
    <w:p w:rsidR="00A65557" w:rsidRPr="00B9022D" w:rsidRDefault="00A65557" w:rsidP="004C6429">
      <w:pPr>
        <w:spacing w:after="0" w:line="276" w:lineRule="auto"/>
        <w:jc w:val="both"/>
        <w:rPr>
          <w:rFonts w:ascii="Times New Roman" w:hAnsi="Times New Roman" w:cs="Times New Roman"/>
          <w:sz w:val="24"/>
          <w:szCs w:val="24"/>
        </w:rPr>
      </w:pPr>
    </w:p>
    <w:p w:rsidR="00947ACA" w:rsidRPr="00947ACA" w:rsidRDefault="004F6CBF" w:rsidP="00947ACA">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lastRenderedPageBreak/>
        <w:t>2.3 Empirical review</w:t>
      </w:r>
    </w:p>
    <w:p w:rsidR="00947ACA" w:rsidRDefault="00947ACA" w:rsidP="00947ACA">
      <w:pPr>
        <w:autoSpaceDE w:val="0"/>
        <w:autoSpaceDN w:val="0"/>
        <w:adjustRightInd w:val="0"/>
        <w:spacing w:line="360" w:lineRule="auto"/>
        <w:jc w:val="both"/>
        <w:rPr>
          <w:rFonts w:ascii="Times New Roman" w:hAnsi="Times New Roman"/>
          <w:sz w:val="24"/>
          <w:szCs w:val="24"/>
        </w:rPr>
      </w:pPr>
      <w:proofErr w:type="spellStart"/>
      <w:r w:rsidRPr="00577847">
        <w:rPr>
          <w:rFonts w:ascii="Times New Roman" w:hAnsi="Times New Roman"/>
          <w:sz w:val="24"/>
          <w:szCs w:val="24"/>
        </w:rPr>
        <w:t>Kotler</w:t>
      </w:r>
      <w:proofErr w:type="spellEnd"/>
      <w:r w:rsidRPr="00577847">
        <w:rPr>
          <w:rFonts w:ascii="Times New Roman" w:hAnsi="Times New Roman"/>
          <w:sz w:val="24"/>
          <w:szCs w:val="24"/>
        </w:rPr>
        <w:t xml:space="preserve"> and Lee (2011a).describe community well-being to include human conditions as well as environment</w:t>
      </w:r>
      <w:r>
        <w:rPr>
          <w:rFonts w:ascii="Times New Roman" w:hAnsi="Times New Roman"/>
          <w:sz w:val="24"/>
          <w:szCs w:val="24"/>
        </w:rPr>
        <w:t>al issues (</w:t>
      </w:r>
      <w:proofErr w:type="spellStart"/>
      <w:r>
        <w:rPr>
          <w:rFonts w:ascii="Times New Roman" w:hAnsi="Times New Roman"/>
          <w:sz w:val="24"/>
          <w:szCs w:val="24"/>
        </w:rPr>
        <w:t>Kotler</w:t>
      </w:r>
      <w:proofErr w:type="spellEnd"/>
      <w:r>
        <w:rPr>
          <w:rFonts w:ascii="Times New Roman" w:hAnsi="Times New Roman"/>
          <w:sz w:val="24"/>
          <w:szCs w:val="24"/>
        </w:rPr>
        <w:t>&amp; Lee. 2011a).</w:t>
      </w:r>
      <w:r w:rsidRPr="00577847">
        <w:rPr>
          <w:rFonts w:ascii="Times New Roman" w:hAnsi="Times New Roman"/>
          <w:sz w:val="24"/>
          <w:szCs w:val="24"/>
        </w:rPr>
        <w:t>A key element of this definition is the word discretion. It does not refer to business activities that are mandated by law or that is moral or ethical in nature and perhaps therefore expected; rather, it refers to a voluntary commitment a business makes in choosing and implementing these practices and making these contributions. They further explain that such a commitment must be demonstrated in order for a company to be described as socially responsible This will be fulfilled through the adoption of new business practices and/or contributions, either monetary or nonmonetary (</w:t>
      </w:r>
      <w:proofErr w:type="spellStart"/>
      <w:r w:rsidRPr="00577847">
        <w:rPr>
          <w:rFonts w:ascii="Times New Roman" w:hAnsi="Times New Roman"/>
          <w:sz w:val="24"/>
          <w:szCs w:val="24"/>
        </w:rPr>
        <w:t>Kotler</w:t>
      </w:r>
      <w:proofErr w:type="spellEnd"/>
      <w:r w:rsidRPr="00577847">
        <w:rPr>
          <w:rFonts w:ascii="Times New Roman" w:hAnsi="Times New Roman"/>
          <w:sz w:val="24"/>
          <w:szCs w:val="24"/>
        </w:rPr>
        <w:t>&amp; Lee. 2011).</w:t>
      </w:r>
    </w:p>
    <w:p w:rsidR="008B3F2E" w:rsidRPr="00577847" w:rsidRDefault="008B3F2E" w:rsidP="008B3F2E">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 xml:space="preserve">CSR is a consistent pattern at the very least, of private firms doing more than they are willing to do under applicable laws and regulations guiding and governing the environment, worker safety and health and investments in the communities which they operate(Hay, </w:t>
      </w:r>
      <w:proofErr w:type="spellStart"/>
      <w:r w:rsidRPr="00577847">
        <w:rPr>
          <w:rFonts w:ascii="Times New Roman" w:hAnsi="Times New Roman"/>
          <w:sz w:val="24"/>
          <w:szCs w:val="24"/>
        </w:rPr>
        <w:t>Stavins</w:t>
      </w:r>
      <w:proofErr w:type="spellEnd"/>
      <w:r w:rsidRPr="00577847">
        <w:rPr>
          <w:rFonts w:ascii="Times New Roman" w:hAnsi="Times New Roman"/>
          <w:sz w:val="24"/>
          <w:szCs w:val="24"/>
        </w:rPr>
        <w:t>, &amp;</w:t>
      </w:r>
      <w:proofErr w:type="spellStart"/>
      <w:r w:rsidRPr="00577847">
        <w:rPr>
          <w:rFonts w:ascii="Times New Roman" w:hAnsi="Times New Roman"/>
          <w:sz w:val="24"/>
          <w:szCs w:val="24"/>
        </w:rPr>
        <w:t>Vietor</w:t>
      </w:r>
      <w:proofErr w:type="spellEnd"/>
      <w:r w:rsidRPr="00577847">
        <w:rPr>
          <w:rFonts w:ascii="Times New Roman" w:hAnsi="Times New Roman"/>
          <w:sz w:val="24"/>
          <w:szCs w:val="24"/>
        </w:rPr>
        <w:t>. 2005). In the last decade directional signal signs point to increased corporate giving, increased corporate reporting on social responsibility initiatives, the establishment of a corporate social norm to do good, and an apparent transition from giving as an obligation to giving as a strategy (</w:t>
      </w:r>
      <w:proofErr w:type="spellStart"/>
      <w:r w:rsidRPr="00577847">
        <w:rPr>
          <w:rFonts w:ascii="Times New Roman" w:hAnsi="Times New Roman"/>
          <w:sz w:val="24"/>
          <w:szCs w:val="24"/>
        </w:rPr>
        <w:t>Kotler</w:t>
      </w:r>
      <w:proofErr w:type="spellEnd"/>
      <w:r w:rsidRPr="00577847">
        <w:rPr>
          <w:rFonts w:ascii="Times New Roman" w:hAnsi="Times New Roman"/>
          <w:sz w:val="24"/>
          <w:szCs w:val="24"/>
        </w:rPr>
        <w:t>&amp; Lee. 2011).</w:t>
      </w:r>
    </w:p>
    <w:p w:rsidR="00BF0F47" w:rsidRPr="00B9022D" w:rsidRDefault="00BF0F47" w:rsidP="004C6429">
      <w:pPr>
        <w:spacing w:after="0" w:line="276" w:lineRule="auto"/>
        <w:jc w:val="both"/>
        <w:rPr>
          <w:rFonts w:ascii="Times New Roman" w:hAnsi="Times New Roman" w:cs="Times New Roman"/>
          <w:sz w:val="24"/>
          <w:szCs w:val="24"/>
        </w:rPr>
      </w:pPr>
    </w:p>
    <w:p w:rsidR="00AB21FC" w:rsidRDefault="004F6CBF" w:rsidP="004C6429">
      <w:pPr>
        <w:spacing w:after="0" w:line="276" w:lineRule="auto"/>
        <w:jc w:val="both"/>
        <w:rPr>
          <w:rFonts w:ascii="Times New Roman" w:hAnsi="Times New Roman"/>
          <w:b/>
          <w:sz w:val="24"/>
          <w:szCs w:val="24"/>
        </w:rPr>
      </w:pPr>
      <w:r w:rsidRPr="00B9022D">
        <w:rPr>
          <w:rFonts w:ascii="Times New Roman" w:hAnsi="Times New Roman" w:cs="Times New Roman"/>
          <w:b/>
          <w:sz w:val="24"/>
          <w:szCs w:val="24"/>
        </w:rPr>
        <w:t xml:space="preserve">2.2.1 </w:t>
      </w:r>
      <w:r w:rsidR="008B3F2E" w:rsidRPr="00577847">
        <w:rPr>
          <w:rFonts w:ascii="Times New Roman" w:hAnsi="Times New Roman"/>
          <w:b/>
          <w:sz w:val="24"/>
          <w:szCs w:val="24"/>
        </w:rPr>
        <w:t>The Concept of Corporate Social Responsibility</w:t>
      </w:r>
    </w:p>
    <w:p w:rsidR="008B3F2E" w:rsidRPr="00577847" w:rsidRDefault="008B3F2E" w:rsidP="008B3F2E">
      <w:pPr>
        <w:spacing w:line="360" w:lineRule="auto"/>
        <w:jc w:val="both"/>
        <w:rPr>
          <w:rFonts w:ascii="Times New Roman" w:hAnsi="Times New Roman"/>
          <w:sz w:val="24"/>
          <w:szCs w:val="24"/>
        </w:rPr>
      </w:pPr>
      <w:r w:rsidRPr="00577847">
        <w:rPr>
          <w:rFonts w:ascii="Times New Roman" w:hAnsi="Times New Roman"/>
          <w:sz w:val="24"/>
          <w:szCs w:val="24"/>
        </w:rPr>
        <w:t>Since the second half of the 20th century, a long debate on the issue of corporate social responsibility has been taking place. The concept has been growing significantly and today a good number of theories, approaches and terminologies on CSR exist (</w:t>
      </w:r>
      <w:proofErr w:type="spellStart"/>
      <w:r w:rsidRPr="00577847">
        <w:rPr>
          <w:rFonts w:ascii="Times New Roman" w:hAnsi="Times New Roman"/>
          <w:sz w:val="24"/>
          <w:szCs w:val="24"/>
        </w:rPr>
        <w:t>Garriga</w:t>
      </w:r>
      <w:proofErr w:type="spellEnd"/>
      <w:r w:rsidRPr="00577847">
        <w:rPr>
          <w:rFonts w:ascii="Times New Roman" w:hAnsi="Times New Roman"/>
          <w:sz w:val="24"/>
          <w:szCs w:val="24"/>
        </w:rPr>
        <w:t xml:space="preserve"> and </w:t>
      </w:r>
      <w:proofErr w:type="spellStart"/>
      <w:r w:rsidRPr="00577847">
        <w:rPr>
          <w:rFonts w:ascii="Times New Roman" w:hAnsi="Times New Roman"/>
          <w:sz w:val="24"/>
          <w:szCs w:val="24"/>
        </w:rPr>
        <w:t>Melé</w:t>
      </w:r>
      <w:proofErr w:type="spellEnd"/>
      <w:r w:rsidRPr="00577847">
        <w:rPr>
          <w:rFonts w:ascii="Times New Roman" w:hAnsi="Times New Roman"/>
          <w:sz w:val="24"/>
          <w:szCs w:val="24"/>
        </w:rPr>
        <w:t>, 2004). Various definitions have been offered for CSR. Simply put, CSR requires the firms to commit to balancing and improving environmental and social impacts without derailing economic performance.</w:t>
      </w:r>
    </w:p>
    <w:p w:rsidR="008B3F2E" w:rsidRDefault="008B3F2E" w:rsidP="008B3F2E">
      <w:pPr>
        <w:spacing w:after="0" w:line="276" w:lineRule="auto"/>
        <w:jc w:val="both"/>
        <w:rPr>
          <w:rFonts w:ascii="Times New Roman" w:hAnsi="Times New Roman"/>
          <w:sz w:val="24"/>
          <w:szCs w:val="24"/>
        </w:rPr>
      </w:pPr>
      <w:r w:rsidRPr="00577847">
        <w:rPr>
          <w:rFonts w:ascii="Times New Roman" w:hAnsi="Times New Roman"/>
          <w:sz w:val="24"/>
          <w:szCs w:val="24"/>
        </w:rPr>
        <w:t>Although it originated in Western liberal democracies, the CSR movement has evolved into a global movement that includes multiple sectors such as businesses, governments, NGOs, and the general public. Recently, there has been increasing attention given to CSR in the corporate and public spheres, alongside the proliferation of academic and management literature (</w:t>
      </w:r>
      <w:proofErr w:type="spellStart"/>
      <w:r w:rsidRPr="00577847">
        <w:rPr>
          <w:rFonts w:ascii="Times New Roman" w:hAnsi="Times New Roman"/>
          <w:sz w:val="24"/>
          <w:szCs w:val="24"/>
        </w:rPr>
        <w:t>Bowd</w:t>
      </w:r>
      <w:proofErr w:type="spellEnd"/>
      <w:r w:rsidRPr="00577847">
        <w:rPr>
          <w:rFonts w:ascii="Times New Roman" w:hAnsi="Times New Roman"/>
          <w:sz w:val="24"/>
          <w:szCs w:val="24"/>
        </w:rPr>
        <w:t xml:space="preserve"> et al., 2003).  As many as 90% of the Fortune 500 companies in the world now have explicit CSR initiatives (</w:t>
      </w:r>
      <w:proofErr w:type="spellStart"/>
      <w:r w:rsidRPr="00577847">
        <w:rPr>
          <w:rFonts w:ascii="Times New Roman" w:hAnsi="Times New Roman"/>
          <w:sz w:val="24"/>
          <w:szCs w:val="24"/>
        </w:rPr>
        <w:t>Luo</w:t>
      </w:r>
      <w:proofErr w:type="spellEnd"/>
      <w:r w:rsidRPr="00577847">
        <w:rPr>
          <w:rFonts w:ascii="Times New Roman" w:hAnsi="Times New Roman"/>
          <w:sz w:val="24"/>
          <w:szCs w:val="24"/>
        </w:rPr>
        <w:t xml:space="preserve"> et al.,</w:t>
      </w:r>
      <w:r w:rsidRPr="008B3F2E">
        <w:rPr>
          <w:rFonts w:ascii="Times New Roman" w:hAnsi="Times New Roman"/>
          <w:sz w:val="24"/>
          <w:szCs w:val="24"/>
        </w:rPr>
        <w:t xml:space="preserve"> </w:t>
      </w:r>
      <w:r w:rsidRPr="00577847">
        <w:rPr>
          <w:rFonts w:ascii="Times New Roman" w:hAnsi="Times New Roman"/>
          <w:sz w:val="24"/>
          <w:szCs w:val="24"/>
        </w:rPr>
        <w:t>2006)</w:t>
      </w:r>
    </w:p>
    <w:p w:rsidR="00AB21FC" w:rsidRPr="008B3F2E" w:rsidRDefault="008B3F2E" w:rsidP="008B3F2E">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 xml:space="preserve">CSR is a business approach that creates long-term value to society at large, as well as to shareholders, by embracing the opportunities and managing the risks associated with economic, </w:t>
      </w:r>
      <w:r w:rsidRPr="00577847">
        <w:rPr>
          <w:rFonts w:ascii="Times New Roman" w:hAnsi="Times New Roman"/>
          <w:sz w:val="24"/>
          <w:szCs w:val="24"/>
        </w:rPr>
        <w:lastRenderedPageBreak/>
        <w:t>environmental and social developments; and builds this into corporate purpose and strategy with transparency and accountability to stakeholders (</w:t>
      </w:r>
      <w:proofErr w:type="spellStart"/>
      <w:r w:rsidRPr="00577847">
        <w:rPr>
          <w:rFonts w:ascii="Times New Roman" w:hAnsi="Times New Roman"/>
          <w:sz w:val="24"/>
          <w:szCs w:val="24"/>
        </w:rPr>
        <w:t>Theaker</w:t>
      </w:r>
      <w:proofErr w:type="spellEnd"/>
      <w:r w:rsidRPr="00577847">
        <w:rPr>
          <w:rFonts w:ascii="Times New Roman" w:hAnsi="Times New Roman"/>
          <w:sz w:val="24"/>
          <w:szCs w:val="24"/>
        </w:rPr>
        <w:t>. 2008).</w:t>
      </w:r>
    </w:p>
    <w:p w:rsidR="00EF5A13" w:rsidRDefault="00AB21FC" w:rsidP="004C6429">
      <w:pPr>
        <w:spacing w:after="0" w:line="276" w:lineRule="auto"/>
        <w:jc w:val="both"/>
        <w:rPr>
          <w:rFonts w:ascii="Times New Roman" w:hAnsi="Times New Roman"/>
          <w:b/>
          <w:sz w:val="24"/>
          <w:szCs w:val="24"/>
        </w:rPr>
      </w:pPr>
      <w:r w:rsidRPr="00B9022D">
        <w:rPr>
          <w:rFonts w:ascii="Times New Roman" w:hAnsi="Times New Roman" w:cs="Times New Roman"/>
          <w:b/>
          <w:sz w:val="24"/>
          <w:szCs w:val="24"/>
        </w:rPr>
        <w:t xml:space="preserve">2.2.2 </w:t>
      </w:r>
      <w:r w:rsidR="008B3F2E" w:rsidRPr="00577847">
        <w:rPr>
          <w:rFonts w:ascii="Times New Roman" w:hAnsi="Times New Roman"/>
          <w:b/>
          <w:sz w:val="24"/>
          <w:szCs w:val="24"/>
        </w:rPr>
        <w:t>Effect of Corporate Social Responsibility on Enrolment</w:t>
      </w:r>
    </w:p>
    <w:p w:rsidR="008B3F2E" w:rsidRPr="00577847" w:rsidRDefault="008B3F2E" w:rsidP="008B3F2E">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 xml:space="preserve">The effect of CSR has raised argument among scholars (Simpsons and </w:t>
      </w:r>
      <w:proofErr w:type="spellStart"/>
      <w:r w:rsidRPr="00577847">
        <w:rPr>
          <w:rFonts w:ascii="Times New Roman" w:hAnsi="Times New Roman"/>
          <w:sz w:val="24"/>
          <w:szCs w:val="24"/>
        </w:rPr>
        <w:t>Kohers</w:t>
      </w:r>
      <w:proofErr w:type="spellEnd"/>
      <w:r w:rsidRPr="00577847">
        <w:rPr>
          <w:rFonts w:ascii="Times New Roman" w:hAnsi="Times New Roman"/>
          <w:sz w:val="24"/>
          <w:szCs w:val="24"/>
        </w:rPr>
        <w:t xml:space="preserve">, 2002). As previous literature has stated, the CSR effect of the relationship may be negative, neutral or positive. The viewpoint for positive correlation between CSP and CFP suggest that as a company’s explicit costs are opposite of the hidden costs of stakeholders, therefore, this viewpoint is proposed from the perspective of avoiding cost to major stakeholders and considering their satisfaction (Cornell and Shapiro. 1987). In addition, this theory further infers that commitment to CSR would result to increased costs to competitiveness and decrease the hidden cost of stakeholders who are necessary for the survival of the company. </w:t>
      </w:r>
      <w:proofErr w:type="gramStart"/>
      <w:r w:rsidRPr="00577847">
        <w:rPr>
          <w:rFonts w:ascii="Times New Roman" w:hAnsi="Times New Roman"/>
          <w:sz w:val="24"/>
          <w:szCs w:val="24"/>
        </w:rPr>
        <w:t xml:space="preserve">Bowman and </w:t>
      </w:r>
      <w:proofErr w:type="spellStart"/>
      <w:r w:rsidRPr="00577847">
        <w:rPr>
          <w:rFonts w:ascii="Times New Roman" w:hAnsi="Times New Roman"/>
          <w:sz w:val="24"/>
          <w:szCs w:val="24"/>
        </w:rPr>
        <w:t>Haire</w:t>
      </w:r>
      <w:proofErr w:type="spellEnd"/>
      <w:r w:rsidRPr="00577847">
        <w:rPr>
          <w:rFonts w:ascii="Times New Roman" w:hAnsi="Times New Roman"/>
          <w:sz w:val="24"/>
          <w:szCs w:val="24"/>
        </w:rPr>
        <w:t>.</w:t>
      </w:r>
      <w:proofErr w:type="gramEnd"/>
      <w:r w:rsidRPr="00577847">
        <w:rPr>
          <w:rFonts w:ascii="Times New Roman" w:hAnsi="Times New Roman"/>
          <w:sz w:val="24"/>
          <w:szCs w:val="24"/>
        </w:rPr>
        <w:t xml:space="preserve"> (2005). pointed out that some stakeholders’ regard CSR as a symbolic management skill, namely, CSR is a symbol of reputation, and the company reputation was improved by actions to support the community, resulting in positive influence on sales.</w:t>
      </w:r>
    </w:p>
    <w:p w:rsidR="008B3F2E" w:rsidRPr="00577847" w:rsidRDefault="008B3F2E" w:rsidP="008B3F2E">
      <w:pPr>
        <w:autoSpaceDE w:val="0"/>
        <w:autoSpaceDN w:val="0"/>
        <w:adjustRightInd w:val="0"/>
        <w:spacing w:line="360" w:lineRule="auto"/>
        <w:jc w:val="both"/>
        <w:rPr>
          <w:rFonts w:ascii="Times New Roman" w:hAnsi="Times New Roman"/>
          <w:sz w:val="24"/>
          <w:szCs w:val="24"/>
        </w:rPr>
      </w:pPr>
      <w:r w:rsidRPr="00577847">
        <w:rPr>
          <w:rFonts w:ascii="Times New Roman" w:hAnsi="Times New Roman"/>
          <w:sz w:val="24"/>
          <w:szCs w:val="24"/>
        </w:rPr>
        <w:t>Therefore, when a company increases its costs by improving CSP in order to increase competitive advantage, such CSR activities can enhance company reputation, thus, in the long run CFP can be improved, by sacrificing the short term CFP; The viewpoint for negative effect between CSR and CFP suggests that the fulfillment of CSR will bring competitive disadvantages to the company (</w:t>
      </w:r>
      <w:proofErr w:type="spellStart"/>
      <w:r w:rsidRPr="00577847">
        <w:rPr>
          <w:rFonts w:ascii="Times New Roman" w:hAnsi="Times New Roman"/>
          <w:sz w:val="24"/>
          <w:szCs w:val="24"/>
        </w:rPr>
        <w:t>Aupperle</w:t>
      </w:r>
      <w:proofErr w:type="spellEnd"/>
      <w:r w:rsidRPr="00577847">
        <w:rPr>
          <w:rFonts w:ascii="Times New Roman" w:hAnsi="Times New Roman"/>
          <w:sz w:val="24"/>
          <w:szCs w:val="24"/>
        </w:rPr>
        <w:t xml:space="preserve"> et al. 2005). As the consequence costs may request other methods or need to bear other costs. When carrying out CSR activities, increased costs will result in little gain if measured in economic interests. When neglecting some stakeholder, such as employed or the employees or environment, result in a lower CSP for the enterprise, the CFP may be improved. Hence, </w:t>
      </w:r>
      <w:proofErr w:type="spellStart"/>
      <w:r w:rsidRPr="00577847">
        <w:rPr>
          <w:rFonts w:ascii="Times New Roman" w:hAnsi="Times New Roman"/>
          <w:sz w:val="24"/>
          <w:szCs w:val="24"/>
        </w:rPr>
        <w:t>Waddock</w:t>
      </w:r>
      <w:proofErr w:type="spellEnd"/>
      <w:r w:rsidRPr="00577847">
        <w:rPr>
          <w:rFonts w:ascii="Times New Roman" w:hAnsi="Times New Roman"/>
          <w:sz w:val="24"/>
          <w:szCs w:val="24"/>
        </w:rPr>
        <w:t xml:space="preserve"> and Graves (2007) indicated that this theory was based on the assumption of negative effect of CSR and CFP.</w:t>
      </w:r>
    </w:p>
    <w:p w:rsidR="008B3F2E" w:rsidRPr="00B9022D" w:rsidRDefault="008B3F2E" w:rsidP="004C6429">
      <w:pPr>
        <w:spacing w:after="0" w:line="276" w:lineRule="auto"/>
        <w:jc w:val="both"/>
        <w:rPr>
          <w:rFonts w:ascii="Times New Roman" w:hAnsi="Times New Roman" w:cs="Times New Roman"/>
          <w:b/>
          <w:sz w:val="24"/>
          <w:szCs w:val="24"/>
        </w:rPr>
      </w:pPr>
    </w:p>
    <w:p w:rsidR="00945360" w:rsidRPr="00B9022D" w:rsidRDefault="00AB21FC"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2.2.3</w:t>
      </w:r>
      <w:r w:rsidR="00EF5A13" w:rsidRPr="00B9022D">
        <w:rPr>
          <w:rFonts w:ascii="Times New Roman" w:hAnsi="Times New Roman" w:cs="Times New Roman"/>
          <w:b/>
          <w:sz w:val="24"/>
          <w:szCs w:val="24"/>
        </w:rPr>
        <w:t xml:space="preserve"> </w:t>
      </w:r>
      <w:r w:rsidR="008B3F2E">
        <w:rPr>
          <w:rFonts w:ascii="Times New Roman" w:hAnsi="Times New Roman" w:cs="Times New Roman"/>
          <w:b/>
          <w:sz w:val="24"/>
          <w:szCs w:val="24"/>
        </w:rPr>
        <w:t xml:space="preserve">Communication as a corporate strategy </w:t>
      </w:r>
    </w:p>
    <w:p w:rsidR="008B3F2E" w:rsidRDefault="008B3F2E" w:rsidP="008B3F2E">
      <w:pPr>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Grunig</w:t>
      </w:r>
      <w:proofErr w:type="spellEnd"/>
      <w:r>
        <w:rPr>
          <w:rFonts w:ascii="Times New Roman" w:hAnsi="Times New Roman"/>
          <w:sz w:val="24"/>
          <w:szCs w:val="24"/>
        </w:rPr>
        <w:t xml:space="preserve"> and Hunt (1984</w:t>
      </w:r>
      <w:r w:rsidRPr="00FF7EA6">
        <w:rPr>
          <w:rFonts w:ascii="Times New Roman" w:hAnsi="Times New Roman"/>
          <w:sz w:val="24"/>
          <w:szCs w:val="24"/>
        </w:rPr>
        <w:t>) defined public relations as “the management of communication between an organization and its publics”. Essentially, managing</w:t>
      </w:r>
      <w:r>
        <w:rPr>
          <w:rFonts w:ascii="Times New Roman" w:hAnsi="Times New Roman"/>
          <w:sz w:val="24"/>
          <w:szCs w:val="24"/>
        </w:rPr>
        <w:t xml:space="preserve"> </w:t>
      </w:r>
      <w:r w:rsidRPr="00FF7EA6">
        <w:rPr>
          <w:rFonts w:ascii="Times New Roman" w:hAnsi="Times New Roman"/>
          <w:sz w:val="24"/>
          <w:szCs w:val="24"/>
        </w:rPr>
        <w:t xml:space="preserve">Public relations strategies is a central concern of public relations management L. A. </w:t>
      </w:r>
      <w:proofErr w:type="spellStart"/>
      <w:r w:rsidRPr="00FF7EA6">
        <w:rPr>
          <w:rFonts w:ascii="Times New Roman" w:hAnsi="Times New Roman"/>
          <w:sz w:val="24"/>
          <w:szCs w:val="24"/>
        </w:rPr>
        <w:t>Gruniget</w:t>
      </w:r>
      <w:proofErr w:type="spellEnd"/>
      <w:r w:rsidRPr="00FF7EA6">
        <w:rPr>
          <w:rFonts w:ascii="Times New Roman" w:hAnsi="Times New Roman"/>
          <w:sz w:val="24"/>
          <w:szCs w:val="24"/>
        </w:rPr>
        <w:t xml:space="preserve"> al. (1998) concluded that public relations contributes to organizational effectiveness in the following two respects: (a) by helping to build </w:t>
      </w:r>
      <w:r w:rsidRPr="00FF7EA6">
        <w:rPr>
          <w:rFonts w:ascii="Times New Roman" w:hAnsi="Times New Roman"/>
          <w:sz w:val="24"/>
          <w:szCs w:val="24"/>
        </w:rPr>
        <w:lastRenderedPageBreak/>
        <w:t>stable and quality relationships over time; and (b) by managing conflict as well as by reducing the cost of conflict that results from regulation, pressure, and litigation.</w:t>
      </w:r>
    </w:p>
    <w:p w:rsidR="008C02CF" w:rsidRDefault="008C02CF" w:rsidP="008C02CF">
      <w:pPr>
        <w:pStyle w:val="Default"/>
        <w:spacing w:line="360" w:lineRule="auto"/>
        <w:jc w:val="both"/>
        <w:rPr>
          <w:b/>
        </w:rPr>
      </w:pPr>
      <w:r w:rsidRPr="00EA7B61">
        <w:t>The Excellence Theory’s general theory proposed that the value of communication can be determined at four levels as follows</w:t>
      </w:r>
      <w:r>
        <w:t xml:space="preserve">. </w:t>
      </w:r>
      <w:proofErr w:type="spellStart"/>
      <w:r w:rsidRPr="00470B76">
        <w:t>Programme</w:t>
      </w:r>
      <w:proofErr w:type="spellEnd"/>
      <w:r w:rsidRPr="00470B76">
        <w:t xml:space="preserve"> level – effective </w:t>
      </w:r>
      <w:r w:rsidR="003D39F4" w:rsidRPr="00470B76">
        <w:t>organizations</w:t>
      </w:r>
      <w:r w:rsidRPr="00470B76">
        <w:t xml:space="preserve"> must empower public relations as </w:t>
      </w:r>
      <w:r>
        <w:t xml:space="preserve">a critical management function; </w:t>
      </w:r>
      <w:r w:rsidRPr="00470B76">
        <w:t>Functional level – Public relations should be an integrated communication function and separate from other management</w:t>
      </w:r>
      <w:r>
        <w:t xml:space="preserve"> functions including marketing; </w:t>
      </w:r>
      <w:r w:rsidRPr="00470B76">
        <w:t xml:space="preserve">Organization level – effective organizations should base internal and external communication and relationship building </w:t>
      </w:r>
      <w:r>
        <w:t xml:space="preserve">on a two-way symmetrical model; </w:t>
      </w:r>
      <w:r w:rsidRPr="00470B76">
        <w:t>Societal level – Organizations must recognize their impact on other organizations and publics. They cannot be effective unless they are socially responsible</w:t>
      </w:r>
      <w:r w:rsidRPr="00470B76">
        <w:rPr>
          <w:b/>
        </w:rPr>
        <w:t>.</w:t>
      </w:r>
    </w:p>
    <w:p w:rsidR="003D39F4" w:rsidRPr="00B9022D" w:rsidRDefault="003D39F4" w:rsidP="004C6429">
      <w:pPr>
        <w:spacing w:after="0" w:line="276" w:lineRule="auto"/>
        <w:jc w:val="both"/>
        <w:rPr>
          <w:rFonts w:ascii="Times New Roman" w:hAnsi="Times New Roman" w:cs="Times New Roman"/>
          <w:sz w:val="24"/>
          <w:szCs w:val="24"/>
        </w:rPr>
      </w:pPr>
    </w:p>
    <w:p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2.4 Conceptual framework</w:t>
      </w:r>
    </w:p>
    <w:p w:rsidR="009A627E" w:rsidRDefault="00371E3E" w:rsidP="003D39F4">
      <w:pPr>
        <w:spacing w:after="0" w:line="276" w:lineRule="auto"/>
        <w:jc w:val="both"/>
        <w:rPr>
          <w:rFonts w:ascii="Times New Roman" w:hAnsi="Times New Roman" w:cs="Times New Roman"/>
          <w:sz w:val="24"/>
          <w:szCs w:val="24"/>
        </w:rPr>
      </w:pPr>
      <w:r w:rsidRPr="00B9022D">
        <w:rPr>
          <w:rFonts w:ascii="Times New Roman" w:hAnsi="Times New Roman" w:cs="Times New Roman"/>
          <w:sz w:val="24"/>
          <w:szCs w:val="24"/>
        </w:rPr>
        <w:t xml:space="preserve">The conceptual framework presents the study blueprint that summarizes the study construct of </w:t>
      </w:r>
    </w:p>
    <w:p w:rsidR="003D39F4" w:rsidRDefault="003D39F4" w:rsidP="003D39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Independent variables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lang w:val="en-GB"/>
        </w:rPr>
        <w:t>I</w:t>
      </w:r>
      <w:proofErr w:type="spellStart"/>
      <w:r w:rsidR="000E5134">
        <w:rPr>
          <w:rFonts w:ascii="Times New Roman" w:hAnsi="Times New Roman" w:cs="Times New Roman"/>
          <w:sz w:val="24"/>
          <w:szCs w:val="24"/>
        </w:rPr>
        <w:t>ntervening</w:t>
      </w:r>
      <w:proofErr w:type="spellEnd"/>
      <w:proofErr w:type="gramEnd"/>
      <w:r>
        <w:rPr>
          <w:rFonts w:ascii="Times New Roman" w:hAnsi="Times New Roman" w:cs="Times New Roman"/>
          <w:sz w:val="24"/>
          <w:szCs w:val="24"/>
        </w:rPr>
        <w:t xml:space="preserve"> variables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Dependent variables </w:t>
      </w:r>
    </w:p>
    <w:p w:rsidR="003D39F4" w:rsidRDefault="003D39F4" w:rsidP="003D39F4">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editId="06A71AA8">
                <wp:simplePos x="0" y="0"/>
                <wp:positionH relativeFrom="column">
                  <wp:posOffset>5172075</wp:posOffset>
                </wp:positionH>
                <wp:positionV relativeFrom="paragraph">
                  <wp:posOffset>15241</wp:posOffset>
                </wp:positionV>
                <wp:extent cx="1114425" cy="12954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95400"/>
                        </a:xfrm>
                        <a:prstGeom prst="rect">
                          <a:avLst/>
                        </a:prstGeom>
                        <a:solidFill>
                          <a:srgbClr val="FFFFFF"/>
                        </a:solidFill>
                        <a:ln w="9525">
                          <a:solidFill>
                            <a:srgbClr val="000000"/>
                          </a:solidFill>
                          <a:miter lim="800000"/>
                          <a:headEnd/>
                          <a:tailEnd/>
                        </a:ln>
                      </wps:spPr>
                      <wps:txbx>
                        <w:txbxContent>
                          <w:p w:rsidR="003D39F4" w:rsidRPr="004D68BF" w:rsidRDefault="003D39F4" w:rsidP="005D4FBF">
                            <w:pPr>
                              <w:rPr>
                                <w:rFonts w:ascii="Times New Roman" w:hAnsi="Times New Roman"/>
                                <w:sz w:val="24"/>
                                <w:szCs w:val="24"/>
                              </w:rPr>
                            </w:pPr>
                            <w:r w:rsidRPr="00875264">
                              <w:rPr>
                                <w:rFonts w:ascii="Times New Roman" w:hAnsi="Times New Roman"/>
                                <w:sz w:val="24"/>
                                <w:szCs w:val="24"/>
                              </w:rPr>
                              <w:t xml:space="preserve"> </w:t>
                            </w:r>
                            <w:r w:rsidRPr="004D68BF">
                              <w:rPr>
                                <w:rFonts w:ascii="Times New Roman" w:hAnsi="Times New Roman"/>
                                <w:sz w:val="24"/>
                                <w:szCs w:val="24"/>
                              </w:rPr>
                              <w:t xml:space="preserve">Post graduate students enrollment </w:t>
                            </w:r>
                          </w:p>
                          <w:p w:rsidR="003D39F4" w:rsidRDefault="003D39F4" w:rsidP="005D4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7.25pt;margin-top:1.2pt;width:87.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">
                <v:textbox>
                  <w:txbxContent>
                    <w:p w:rsidR="003D39F4" w:rsidRPr="004D68BF" w:rsidRDefault="003D39F4" w:rsidP="005D4FBF">
                      <w:pPr>
                        <w:rPr>
                          <w:rFonts w:ascii="Times New Roman" w:hAnsi="Times New Roman"/>
                          <w:sz w:val="24"/>
                          <w:szCs w:val="24"/>
                        </w:rPr>
                      </w:pPr>
                      <w:r w:rsidRPr="00875264">
                        <w:rPr>
                          <w:rFonts w:ascii="Times New Roman" w:hAnsi="Times New Roman"/>
                          <w:sz w:val="24"/>
                          <w:szCs w:val="24"/>
                        </w:rPr>
                        <w:t xml:space="preserve"> </w:t>
                      </w:r>
                      <w:r w:rsidRPr="004D68BF">
                        <w:rPr>
                          <w:rFonts w:ascii="Times New Roman" w:hAnsi="Times New Roman"/>
                          <w:sz w:val="24"/>
                          <w:szCs w:val="24"/>
                        </w:rPr>
                        <w:t xml:space="preserve">Post graduate students enrollment </w:t>
                      </w:r>
                    </w:p>
                    <w:p w:rsidR="003D39F4" w:rsidRDefault="003D39F4" w:rsidP="005D4FBF"/>
                  </w:txbxContent>
                </v:textbox>
              </v:shape>
            </w:pict>
          </mc:Fallback>
        </mc:AlternateContent>
      </w:r>
      <w:r>
        <w:rPr>
          <w:rFonts w:ascii="Times New Roman" w:hAnsi="Times New Roman" w:cs="Times New Roman"/>
          <w:b/>
          <w:noProof/>
          <w:sz w:val="24"/>
          <w:szCs w:val="24"/>
          <w:lang w:val="en-GB" w:eastAsia="en-GB"/>
        </w:rPr>
        <mc:AlternateContent>
          <mc:Choice Requires="wps">
            <w:drawing>
              <wp:anchor distT="0" distB="0" distL="114300" distR="114300" simplePos="0" relativeHeight="251658240" behindDoc="0" locked="0" layoutInCell="1" allowOverlap="1" wp14:editId="18080EAA">
                <wp:simplePos x="0" y="0"/>
                <wp:positionH relativeFrom="column">
                  <wp:posOffset>47625</wp:posOffset>
                </wp:positionH>
                <wp:positionV relativeFrom="paragraph">
                  <wp:posOffset>19684</wp:posOffset>
                </wp:positionV>
                <wp:extent cx="1638300" cy="1743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43075"/>
                        </a:xfrm>
                        <a:prstGeom prst="rect">
                          <a:avLst/>
                        </a:prstGeom>
                        <a:solidFill>
                          <a:srgbClr val="FFFFFF"/>
                        </a:solidFill>
                        <a:ln w="9525">
                          <a:solidFill>
                            <a:srgbClr val="000000"/>
                          </a:solidFill>
                          <a:miter lim="800000"/>
                          <a:headEnd/>
                          <a:tailEnd/>
                        </a:ln>
                      </wps:spPr>
                      <wps:txbx>
                        <w:txbxContent>
                          <w:p w:rsidR="003D39F4" w:rsidRPr="00875264" w:rsidRDefault="003D39F4" w:rsidP="005D4FBF">
                            <w:pPr>
                              <w:rPr>
                                <w:rFonts w:ascii="Times New Roman" w:hAnsi="Times New Roman"/>
                                <w:sz w:val="24"/>
                                <w:szCs w:val="24"/>
                              </w:rPr>
                            </w:pPr>
                            <w:r w:rsidRPr="00875264">
                              <w:rPr>
                                <w:rFonts w:ascii="Times New Roman" w:hAnsi="Times New Roman"/>
                                <w:sz w:val="24"/>
                                <w:szCs w:val="24"/>
                              </w:rPr>
                              <w:t>-Communication</w:t>
                            </w:r>
                          </w:p>
                          <w:p w:rsidR="003D39F4" w:rsidRPr="00875264" w:rsidRDefault="003D39F4" w:rsidP="005D4FBF">
                            <w:pPr>
                              <w:rPr>
                                <w:rFonts w:ascii="Times New Roman" w:hAnsi="Times New Roman"/>
                                <w:sz w:val="24"/>
                                <w:szCs w:val="24"/>
                              </w:rPr>
                            </w:pPr>
                            <w:r w:rsidRPr="00875264">
                              <w:rPr>
                                <w:rFonts w:ascii="Times New Roman" w:hAnsi="Times New Roman"/>
                                <w:sz w:val="24"/>
                                <w:szCs w:val="24"/>
                              </w:rPr>
                              <w:t>-Corporate Social responsibility</w:t>
                            </w:r>
                          </w:p>
                          <w:p w:rsidR="003D39F4" w:rsidRPr="00875264" w:rsidRDefault="003D39F4" w:rsidP="005D4FBF">
                            <w:pPr>
                              <w:rPr>
                                <w:rFonts w:ascii="Times New Roman" w:hAnsi="Times New Roman"/>
                                <w:sz w:val="24"/>
                                <w:szCs w:val="24"/>
                              </w:rPr>
                            </w:pPr>
                            <w:r w:rsidRPr="00875264">
                              <w:rPr>
                                <w:rFonts w:ascii="Times New Roman" w:hAnsi="Times New Roman"/>
                                <w:sz w:val="24"/>
                                <w:szCs w:val="24"/>
                              </w:rPr>
                              <w:t>-Handling organization reputation</w:t>
                            </w:r>
                          </w:p>
                          <w:p w:rsidR="003D39F4" w:rsidRPr="00875264" w:rsidRDefault="003D39F4">
                            <w:pPr>
                              <w:rPr>
                                <w:rFonts w:ascii="Times New Roman" w:hAnsi="Times New Roman"/>
                                <w:sz w:val="24"/>
                                <w:szCs w:val="24"/>
                              </w:rPr>
                            </w:pPr>
                            <w:r w:rsidRPr="00875264">
                              <w:rPr>
                                <w:rFonts w:ascii="Times New Roman" w:hAnsi="Times New Roman"/>
                                <w:sz w:val="24"/>
                                <w:szCs w:val="24"/>
                              </w:rPr>
                              <w:t>-Mar</w:t>
                            </w:r>
                            <w:r>
                              <w:rPr>
                                <w:rFonts w:ascii="Times New Roman" w:hAnsi="Times New Roman"/>
                                <w:sz w:val="24"/>
                                <w:szCs w:val="24"/>
                              </w:rPr>
                              <w:t>keting of products and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5pt;margin-top:1.55pt;width:129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VeLAIAAFg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">
                <v:textbox>
                  <w:txbxContent>
                    <w:p w:rsidR="003D39F4" w:rsidRPr="00875264" w:rsidRDefault="003D39F4" w:rsidP="005D4FBF">
                      <w:pPr>
                        <w:rPr>
                          <w:rFonts w:ascii="Times New Roman" w:hAnsi="Times New Roman"/>
                          <w:sz w:val="24"/>
                          <w:szCs w:val="24"/>
                        </w:rPr>
                      </w:pPr>
                      <w:r w:rsidRPr="00875264">
                        <w:rPr>
                          <w:rFonts w:ascii="Times New Roman" w:hAnsi="Times New Roman"/>
                          <w:sz w:val="24"/>
                          <w:szCs w:val="24"/>
                        </w:rPr>
                        <w:t>-Communication</w:t>
                      </w:r>
                    </w:p>
                    <w:p w:rsidR="003D39F4" w:rsidRPr="00875264" w:rsidRDefault="003D39F4" w:rsidP="005D4FBF">
                      <w:pPr>
                        <w:rPr>
                          <w:rFonts w:ascii="Times New Roman" w:hAnsi="Times New Roman"/>
                          <w:sz w:val="24"/>
                          <w:szCs w:val="24"/>
                        </w:rPr>
                      </w:pPr>
                      <w:r w:rsidRPr="00875264">
                        <w:rPr>
                          <w:rFonts w:ascii="Times New Roman" w:hAnsi="Times New Roman"/>
                          <w:sz w:val="24"/>
                          <w:szCs w:val="24"/>
                        </w:rPr>
                        <w:t>-Corporate Social responsibility</w:t>
                      </w:r>
                    </w:p>
                    <w:p w:rsidR="003D39F4" w:rsidRPr="00875264" w:rsidRDefault="003D39F4" w:rsidP="005D4FBF">
                      <w:pPr>
                        <w:rPr>
                          <w:rFonts w:ascii="Times New Roman" w:hAnsi="Times New Roman"/>
                          <w:sz w:val="24"/>
                          <w:szCs w:val="24"/>
                        </w:rPr>
                      </w:pPr>
                      <w:r w:rsidRPr="00875264">
                        <w:rPr>
                          <w:rFonts w:ascii="Times New Roman" w:hAnsi="Times New Roman"/>
                          <w:sz w:val="24"/>
                          <w:szCs w:val="24"/>
                        </w:rPr>
                        <w:t>-Handling organization reputation</w:t>
                      </w:r>
                    </w:p>
                    <w:p w:rsidR="003D39F4" w:rsidRPr="00875264" w:rsidRDefault="003D39F4">
                      <w:pPr>
                        <w:rPr>
                          <w:rFonts w:ascii="Times New Roman" w:hAnsi="Times New Roman"/>
                          <w:sz w:val="24"/>
                          <w:szCs w:val="24"/>
                        </w:rPr>
                      </w:pPr>
                      <w:r w:rsidRPr="00875264">
                        <w:rPr>
                          <w:rFonts w:ascii="Times New Roman" w:hAnsi="Times New Roman"/>
                          <w:sz w:val="24"/>
                          <w:szCs w:val="24"/>
                        </w:rPr>
                        <w:t>-Mar</w:t>
                      </w:r>
                      <w:r>
                        <w:rPr>
                          <w:rFonts w:ascii="Times New Roman" w:hAnsi="Times New Roman"/>
                          <w:sz w:val="24"/>
                          <w:szCs w:val="24"/>
                        </w:rPr>
                        <w:t>keting of products and services</w:t>
                      </w:r>
                    </w:p>
                  </w:txbxContent>
                </v:textbox>
              </v:shape>
            </w:pict>
          </mc:Fallback>
        </mc:AlternateContent>
      </w:r>
    </w:p>
    <w:p w:rsidR="003D39F4" w:rsidRDefault="003D39F4" w:rsidP="003D39F4">
      <w:pPr>
        <w:spacing w:after="0" w:line="276" w:lineRule="auto"/>
        <w:jc w:val="both"/>
        <w:rPr>
          <w:rFonts w:ascii="Times New Roman" w:hAnsi="Times New Roman" w:cs="Times New Roman"/>
          <w:sz w:val="24"/>
          <w:szCs w:val="24"/>
        </w:rPr>
      </w:pPr>
    </w:p>
    <w:p w:rsidR="003D39F4" w:rsidRDefault="003D39F4" w:rsidP="003D39F4">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editId="46EF35AA">
                <wp:simplePos x="0" y="0"/>
                <wp:positionH relativeFrom="column">
                  <wp:posOffset>3648075</wp:posOffset>
                </wp:positionH>
                <wp:positionV relativeFrom="paragraph">
                  <wp:posOffset>83185</wp:posOffset>
                </wp:positionV>
                <wp:extent cx="635" cy="829945"/>
                <wp:effectExtent l="76200" t="38100" r="75565" b="273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9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87.25pt;margin-top:6.55pt;width:.05pt;height:6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">
                <v:stroke endarrow="block"/>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editId="0CA97D74">
                <wp:simplePos x="0" y="0"/>
                <wp:positionH relativeFrom="column">
                  <wp:posOffset>1733550</wp:posOffset>
                </wp:positionH>
                <wp:positionV relativeFrom="paragraph">
                  <wp:posOffset>83185</wp:posOffset>
                </wp:positionV>
                <wp:extent cx="3486150" cy="0"/>
                <wp:effectExtent l="0" t="76200" r="1905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36.5pt;margin-top:6.55pt;width:2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MGPAIAAG4EAAAOAAAAZHJzL2Uyb0RvYy54bWysVE1v2zAMvQ/YfxB0TxynTpY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">
                <v:stroke endarrow="block"/>
              </v:shape>
            </w:pict>
          </mc:Fallback>
        </mc:AlternateContent>
      </w:r>
    </w:p>
    <w:p w:rsidR="003D39F4" w:rsidRDefault="003D39F4" w:rsidP="003D39F4">
      <w:pPr>
        <w:spacing w:after="0" w:line="276" w:lineRule="auto"/>
        <w:jc w:val="both"/>
        <w:rPr>
          <w:rFonts w:ascii="Times New Roman" w:hAnsi="Times New Roman" w:cs="Times New Roman"/>
          <w:sz w:val="24"/>
          <w:szCs w:val="24"/>
        </w:rPr>
      </w:pPr>
    </w:p>
    <w:p w:rsidR="003D39F4" w:rsidRDefault="003D39F4" w:rsidP="003D39F4">
      <w:pPr>
        <w:spacing w:after="0" w:line="276" w:lineRule="auto"/>
        <w:jc w:val="both"/>
        <w:rPr>
          <w:rFonts w:ascii="Times New Roman" w:hAnsi="Times New Roman" w:cs="Times New Roman"/>
          <w:sz w:val="24"/>
          <w:szCs w:val="24"/>
        </w:rPr>
      </w:pPr>
    </w:p>
    <w:p w:rsidR="003D39F4" w:rsidRDefault="003D39F4" w:rsidP="003D39F4">
      <w:pPr>
        <w:spacing w:after="0" w:line="276" w:lineRule="auto"/>
        <w:jc w:val="both"/>
        <w:rPr>
          <w:rFonts w:ascii="Times New Roman" w:hAnsi="Times New Roman" w:cs="Times New Roman"/>
          <w:sz w:val="24"/>
          <w:szCs w:val="24"/>
        </w:rPr>
      </w:pPr>
    </w:p>
    <w:p w:rsidR="003D39F4" w:rsidRDefault="003D39F4" w:rsidP="003D39F4">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editId="3B83E224">
                <wp:simplePos x="0" y="0"/>
                <wp:positionH relativeFrom="column">
                  <wp:posOffset>2771775</wp:posOffset>
                </wp:positionH>
                <wp:positionV relativeFrom="paragraph">
                  <wp:posOffset>105410</wp:posOffset>
                </wp:positionV>
                <wp:extent cx="1600200" cy="8382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8200"/>
                        </a:xfrm>
                        <a:prstGeom prst="rect">
                          <a:avLst/>
                        </a:prstGeom>
                        <a:solidFill>
                          <a:srgbClr val="FFFFFF"/>
                        </a:solidFill>
                        <a:ln w="9525">
                          <a:solidFill>
                            <a:srgbClr val="000000"/>
                          </a:solidFill>
                          <a:miter lim="800000"/>
                          <a:headEnd/>
                          <a:tailEnd/>
                        </a:ln>
                      </wps:spPr>
                      <wps:txbx>
                        <w:txbxContent>
                          <w:p w:rsidR="003D39F4" w:rsidRPr="00875264" w:rsidRDefault="003D39F4" w:rsidP="005D4FBF">
                            <w:pPr>
                              <w:rPr>
                                <w:rFonts w:ascii="Times New Roman" w:hAnsi="Times New Roman"/>
                                <w:sz w:val="24"/>
                                <w:szCs w:val="24"/>
                              </w:rPr>
                            </w:pPr>
                            <w:r w:rsidRPr="00875264">
                              <w:rPr>
                                <w:rFonts w:ascii="Times New Roman" w:hAnsi="Times New Roman"/>
                                <w:sz w:val="24"/>
                                <w:szCs w:val="24"/>
                              </w:rPr>
                              <w:t>Technology</w:t>
                            </w:r>
                          </w:p>
                          <w:p w:rsidR="003D39F4" w:rsidRPr="00875264" w:rsidRDefault="003D39F4" w:rsidP="005D4FBF">
                            <w:pPr>
                              <w:rPr>
                                <w:rFonts w:ascii="Times New Roman" w:hAnsi="Times New Roman"/>
                                <w:sz w:val="24"/>
                                <w:szCs w:val="24"/>
                              </w:rPr>
                            </w:pPr>
                            <w:r w:rsidRPr="00875264">
                              <w:rPr>
                                <w:rFonts w:ascii="Times New Roman" w:hAnsi="Times New Roman"/>
                                <w:sz w:val="24"/>
                                <w:szCs w:val="24"/>
                              </w:rPr>
                              <w:t>-Government policies</w:t>
                            </w:r>
                          </w:p>
                          <w:p w:rsidR="003D39F4" w:rsidRPr="00875264" w:rsidRDefault="003D39F4" w:rsidP="005D4FBF">
                            <w:pPr>
                              <w:rPr>
                                <w:rFonts w:ascii="Times New Roman" w:hAnsi="Times New Roman"/>
                                <w:sz w:val="24"/>
                                <w:szCs w:val="24"/>
                              </w:rPr>
                            </w:pPr>
                            <w:r>
                              <w:rPr>
                                <w:rFonts w:ascii="Times New Roman" w:hAnsi="Times New Roman"/>
                                <w:sz w:val="24"/>
                                <w:szCs w:val="24"/>
                              </w:rPr>
                              <w:t>-Rivalry</w:t>
                            </w:r>
                            <w:r w:rsidRPr="00875264">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8.25pt;margin-top:8.3pt;width:12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">
                <v:textbox>
                  <w:txbxContent>
                    <w:p w:rsidR="003D39F4" w:rsidRPr="00875264" w:rsidRDefault="003D39F4" w:rsidP="005D4FBF">
                      <w:pPr>
                        <w:rPr>
                          <w:rFonts w:ascii="Times New Roman" w:hAnsi="Times New Roman"/>
                          <w:sz w:val="24"/>
                          <w:szCs w:val="24"/>
                        </w:rPr>
                      </w:pPr>
                      <w:r w:rsidRPr="00875264">
                        <w:rPr>
                          <w:rFonts w:ascii="Times New Roman" w:hAnsi="Times New Roman"/>
                          <w:sz w:val="24"/>
                          <w:szCs w:val="24"/>
                        </w:rPr>
                        <w:t>Technology</w:t>
                      </w:r>
                    </w:p>
                    <w:p w:rsidR="003D39F4" w:rsidRPr="00875264" w:rsidRDefault="003D39F4" w:rsidP="005D4FBF">
                      <w:pPr>
                        <w:rPr>
                          <w:rFonts w:ascii="Times New Roman" w:hAnsi="Times New Roman"/>
                          <w:sz w:val="24"/>
                          <w:szCs w:val="24"/>
                        </w:rPr>
                      </w:pPr>
                      <w:r w:rsidRPr="00875264">
                        <w:rPr>
                          <w:rFonts w:ascii="Times New Roman" w:hAnsi="Times New Roman"/>
                          <w:sz w:val="24"/>
                          <w:szCs w:val="24"/>
                        </w:rPr>
                        <w:t>-Government policies</w:t>
                      </w:r>
                    </w:p>
                    <w:p w:rsidR="003D39F4" w:rsidRPr="00875264" w:rsidRDefault="003D39F4" w:rsidP="005D4FBF">
                      <w:pPr>
                        <w:rPr>
                          <w:rFonts w:ascii="Times New Roman" w:hAnsi="Times New Roman"/>
                          <w:sz w:val="24"/>
                          <w:szCs w:val="24"/>
                        </w:rPr>
                      </w:pPr>
                      <w:r>
                        <w:rPr>
                          <w:rFonts w:ascii="Times New Roman" w:hAnsi="Times New Roman"/>
                          <w:sz w:val="24"/>
                          <w:szCs w:val="24"/>
                        </w:rPr>
                        <w:t>-Rivalry</w:t>
                      </w:r>
                      <w:r w:rsidRPr="00875264">
                        <w:rPr>
                          <w:rFonts w:ascii="Times New Roman" w:hAnsi="Times New Roman"/>
                          <w:sz w:val="24"/>
                          <w:szCs w:val="24"/>
                        </w:rPr>
                        <w:t xml:space="preserve"> </w:t>
                      </w:r>
                    </w:p>
                  </w:txbxContent>
                </v:textbox>
              </v:shape>
            </w:pict>
          </mc:Fallback>
        </mc:AlternateContent>
      </w:r>
    </w:p>
    <w:p w:rsidR="003D39F4" w:rsidRPr="00B9022D" w:rsidRDefault="003D39F4" w:rsidP="003D39F4">
      <w:pPr>
        <w:spacing w:after="0" w:line="276" w:lineRule="auto"/>
        <w:jc w:val="both"/>
        <w:rPr>
          <w:rFonts w:ascii="Times New Roman" w:hAnsi="Times New Roman" w:cs="Times New Roman"/>
          <w:b/>
          <w:sz w:val="24"/>
          <w:szCs w:val="24"/>
        </w:rPr>
      </w:pPr>
    </w:p>
    <w:p w:rsidR="003D39F4" w:rsidRDefault="003D39F4" w:rsidP="004C6429">
      <w:pPr>
        <w:spacing w:after="0" w:line="276" w:lineRule="auto"/>
        <w:jc w:val="both"/>
        <w:rPr>
          <w:rFonts w:ascii="Times New Roman" w:hAnsi="Times New Roman" w:cs="Times New Roman"/>
          <w:b/>
          <w:sz w:val="24"/>
          <w:szCs w:val="24"/>
        </w:rPr>
      </w:pPr>
    </w:p>
    <w:p w:rsidR="003D39F4" w:rsidRDefault="003D39F4" w:rsidP="004C6429">
      <w:pPr>
        <w:spacing w:after="0" w:line="276" w:lineRule="auto"/>
        <w:jc w:val="both"/>
        <w:rPr>
          <w:rFonts w:ascii="Times New Roman" w:hAnsi="Times New Roman" w:cs="Times New Roman"/>
          <w:b/>
          <w:sz w:val="24"/>
          <w:szCs w:val="24"/>
        </w:rPr>
      </w:pPr>
    </w:p>
    <w:p w:rsidR="003D39F4" w:rsidRDefault="003D39F4" w:rsidP="004C6429">
      <w:pPr>
        <w:spacing w:after="0" w:line="276" w:lineRule="auto"/>
        <w:jc w:val="both"/>
        <w:rPr>
          <w:rFonts w:ascii="Times New Roman" w:hAnsi="Times New Roman" w:cs="Times New Roman"/>
          <w:b/>
          <w:sz w:val="24"/>
          <w:szCs w:val="24"/>
        </w:rPr>
      </w:pPr>
    </w:p>
    <w:p w:rsidR="004F6CBF"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 xml:space="preserve">3.1 </w:t>
      </w:r>
      <w:r w:rsidR="00E04986" w:rsidRPr="00B9022D">
        <w:rPr>
          <w:rFonts w:ascii="Times New Roman" w:hAnsi="Times New Roman" w:cs="Times New Roman"/>
          <w:b/>
          <w:sz w:val="24"/>
          <w:szCs w:val="24"/>
        </w:rPr>
        <w:t>R</w:t>
      </w:r>
      <w:r w:rsidRPr="00B9022D">
        <w:rPr>
          <w:rFonts w:ascii="Times New Roman" w:hAnsi="Times New Roman" w:cs="Times New Roman"/>
          <w:b/>
          <w:sz w:val="24"/>
          <w:szCs w:val="24"/>
        </w:rPr>
        <w:t>esearch methodology</w:t>
      </w:r>
    </w:p>
    <w:p w:rsidR="004F6CBF" w:rsidRPr="000E5134" w:rsidRDefault="00E04986" w:rsidP="000E5134">
      <w:pPr>
        <w:spacing w:after="120" w:line="360" w:lineRule="auto"/>
        <w:jc w:val="both"/>
        <w:rPr>
          <w:rFonts w:ascii="Times New Roman" w:hAnsi="Times New Roman"/>
          <w:sz w:val="24"/>
          <w:szCs w:val="24"/>
          <w:lang w:eastAsia="en-GB"/>
        </w:rPr>
      </w:pPr>
      <w:r w:rsidRPr="00B9022D">
        <w:rPr>
          <w:rFonts w:ascii="Times New Roman" w:hAnsi="Times New Roman" w:cs="Times New Roman"/>
          <w:sz w:val="24"/>
          <w:szCs w:val="24"/>
        </w:rPr>
        <w:t xml:space="preserve">Research methodology </w:t>
      </w:r>
      <w:r w:rsidR="000E5134" w:rsidRPr="00577847">
        <w:rPr>
          <w:rFonts w:ascii="Times New Roman" w:hAnsi="Times New Roman"/>
          <w:sz w:val="24"/>
          <w:szCs w:val="24"/>
          <w:lang w:eastAsia="en-GB"/>
        </w:rPr>
        <w:t>focuses on the  operational framework used for the study including research design, the population that was studied and the sampling strategy, the data collection process, the instruments used for gathering data, and how data</w:t>
      </w:r>
      <w:r w:rsidR="000E5134">
        <w:rPr>
          <w:rFonts w:ascii="Times New Roman" w:hAnsi="Times New Roman"/>
          <w:sz w:val="24"/>
          <w:szCs w:val="24"/>
          <w:lang w:eastAsia="en-GB"/>
        </w:rPr>
        <w:t xml:space="preserve"> should analyzed and presented.</w:t>
      </w:r>
    </w:p>
    <w:p w:rsidR="000E5134" w:rsidRPr="00B9022D" w:rsidRDefault="004F6CBF" w:rsidP="004C6429">
      <w:pPr>
        <w:spacing w:after="0" w:line="276" w:lineRule="auto"/>
        <w:jc w:val="both"/>
        <w:rPr>
          <w:rFonts w:ascii="Times New Roman" w:hAnsi="Times New Roman" w:cs="Times New Roman"/>
          <w:b/>
          <w:sz w:val="24"/>
          <w:szCs w:val="24"/>
        </w:rPr>
      </w:pPr>
      <w:r w:rsidRPr="00B9022D">
        <w:rPr>
          <w:rFonts w:ascii="Times New Roman" w:hAnsi="Times New Roman" w:cs="Times New Roman"/>
          <w:b/>
          <w:sz w:val="24"/>
          <w:szCs w:val="24"/>
        </w:rPr>
        <w:t>3.2 Research design</w:t>
      </w:r>
    </w:p>
    <w:p w:rsidR="00CD6F95" w:rsidRPr="00B9022D" w:rsidRDefault="000E5134" w:rsidP="004C6429">
      <w:pPr>
        <w:spacing w:after="0" w:line="276" w:lineRule="auto"/>
        <w:jc w:val="both"/>
        <w:rPr>
          <w:rFonts w:ascii="Times New Roman" w:hAnsi="Times New Roman" w:cs="Times New Roman"/>
          <w:sz w:val="24"/>
          <w:szCs w:val="24"/>
        </w:rPr>
      </w:pPr>
      <w:r w:rsidRPr="00577847">
        <w:rPr>
          <w:rFonts w:ascii="Times New Roman" w:hAnsi="Times New Roman"/>
          <w:sz w:val="24"/>
          <w:szCs w:val="24"/>
          <w:lang w:eastAsia="en-GB"/>
        </w:rPr>
        <w:t>This research employed a case study research design.</w:t>
      </w:r>
      <w:r w:rsidRPr="00577847">
        <w:rPr>
          <w:rFonts w:ascii="Times New Roman" w:hAnsi="Times New Roman"/>
          <w:sz w:val="24"/>
          <w:szCs w:val="24"/>
        </w:rPr>
        <w:t xml:space="preserve"> case studies emphasize detailed contextual analysis of a limited number of events or conditions and their relationships</w:t>
      </w:r>
      <w:r w:rsidRPr="00577847">
        <w:rPr>
          <w:rFonts w:ascii="Times New Roman" w:hAnsi="Times New Roman"/>
          <w:sz w:val="24"/>
          <w:szCs w:val="24"/>
          <w:lang w:eastAsia="en-GB"/>
        </w:rPr>
        <w:t xml:space="preserve"> The study utilized this design because it helped the researcher get information regarding effects of public relations on student enrolment.</w:t>
      </w:r>
    </w:p>
    <w:p w:rsidR="004F6CBF" w:rsidRPr="00B9022D" w:rsidRDefault="00CD6F95" w:rsidP="004C6429">
      <w:pPr>
        <w:pStyle w:val="Heading2"/>
        <w:numPr>
          <w:ilvl w:val="1"/>
          <w:numId w:val="14"/>
        </w:numPr>
        <w:spacing w:before="0" w:after="0" w:line="276" w:lineRule="auto"/>
        <w:rPr>
          <w:color w:val="auto"/>
          <w:szCs w:val="24"/>
        </w:rPr>
      </w:pPr>
      <w:bookmarkStart w:id="5" w:name="_Toc528591709"/>
      <w:bookmarkStart w:id="6" w:name="_Toc522616435"/>
      <w:bookmarkStart w:id="7" w:name="_Toc522188941"/>
      <w:bookmarkStart w:id="8" w:name="_Toc521868688"/>
      <w:r w:rsidRPr="00B9022D">
        <w:rPr>
          <w:color w:val="auto"/>
          <w:szCs w:val="24"/>
          <w:lang w:eastAsia="ar-SA"/>
        </w:rPr>
        <w:lastRenderedPageBreak/>
        <w:t>Target and study population</w:t>
      </w:r>
      <w:bookmarkEnd w:id="5"/>
      <w:bookmarkEnd w:id="6"/>
      <w:bookmarkEnd w:id="7"/>
      <w:bookmarkEnd w:id="8"/>
    </w:p>
    <w:p w:rsidR="004F6CBF" w:rsidRDefault="000E5134" w:rsidP="00EB43A3">
      <w:pPr>
        <w:spacing w:after="0" w:line="360" w:lineRule="auto"/>
        <w:jc w:val="both"/>
        <w:rPr>
          <w:rFonts w:ascii="Times New Roman" w:hAnsi="Times New Roman" w:cs="Times New Roman"/>
          <w:sz w:val="24"/>
          <w:szCs w:val="24"/>
        </w:rPr>
      </w:pPr>
      <w:r w:rsidRPr="00577847">
        <w:rPr>
          <w:rFonts w:ascii="Times New Roman" w:hAnsi="Times New Roman"/>
          <w:sz w:val="24"/>
          <w:szCs w:val="24"/>
          <w:lang w:eastAsia="en-GB"/>
        </w:rPr>
        <w:t xml:space="preserve">The target population comprised of the 151 permanent employees in </w:t>
      </w:r>
      <w:proofErr w:type="spellStart"/>
      <w:r w:rsidRPr="00577847">
        <w:rPr>
          <w:rFonts w:ascii="Times New Roman" w:hAnsi="Times New Roman"/>
          <w:sz w:val="24"/>
          <w:szCs w:val="24"/>
          <w:lang w:eastAsia="en-GB"/>
        </w:rPr>
        <w:t>Kabarak</w:t>
      </w:r>
      <w:proofErr w:type="spellEnd"/>
      <w:r w:rsidRPr="00577847">
        <w:rPr>
          <w:rFonts w:ascii="Times New Roman" w:hAnsi="Times New Roman"/>
          <w:sz w:val="24"/>
          <w:szCs w:val="24"/>
          <w:lang w:eastAsia="en-GB"/>
        </w:rPr>
        <w:t xml:space="preserve"> University</w:t>
      </w:r>
      <w:r>
        <w:rPr>
          <w:rFonts w:ascii="Times New Roman" w:hAnsi="Times New Roman"/>
          <w:sz w:val="24"/>
          <w:szCs w:val="24"/>
          <w:lang w:eastAsia="en-GB"/>
        </w:rPr>
        <w:t xml:space="preserve"> who are </w:t>
      </w:r>
      <w:r w:rsidR="00A21BFF">
        <w:rPr>
          <w:rFonts w:ascii="Times New Roman" w:hAnsi="Times New Roman"/>
          <w:sz w:val="24"/>
          <w:szCs w:val="24"/>
          <w:lang w:eastAsia="en-GB"/>
        </w:rPr>
        <w:t>largely involved</w:t>
      </w:r>
      <w:r>
        <w:rPr>
          <w:rFonts w:ascii="Times New Roman" w:hAnsi="Times New Roman"/>
          <w:sz w:val="24"/>
          <w:szCs w:val="24"/>
          <w:lang w:eastAsia="en-GB"/>
        </w:rPr>
        <w:t xml:space="preserve"> in public relations as in table 3.1</w:t>
      </w:r>
      <w:r w:rsidRPr="00577847">
        <w:rPr>
          <w:rFonts w:ascii="Times New Roman" w:hAnsi="Times New Roman"/>
          <w:sz w:val="24"/>
          <w:szCs w:val="24"/>
          <w:lang w:eastAsia="en-GB"/>
        </w:rPr>
        <w:t xml:space="preserve"> Kenya. The study considered only the permanent employees as they provided informative details regarding the enrollment of postgraduate students at </w:t>
      </w:r>
      <w:proofErr w:type="spellStart"/>
      <w:r w:rsidRPr="00577847">
        <w:rPr>
          <w:rFonts w:ascii="Times New Roman" w:hAnsi="Times New Roman"/>
          <w:sz w:val="24"/>
          <w:szCs w:val="24"/>
          <w:lang w:eastAsia="en-GB"/>
        </w:rPr>
        <w:t>Kabarak</w:t>
      </w:r>
      <w:proofErr w:type="spellEnd"/>
      <w:r w:rsidRPr="00577847">
        <w:rPr>
          <w:rFonts w:ascii="Times New Roman" w:hAnsi="Times New Roman"/>
          <w:sz w:val="24"/>
          <w:szCs w:val="24"/>
          <w:lang w:eastAsia="en-GB"/>
        </w:rPr>
        <w:t xml:space="preserve"> University which comprises of Masters and PhD students. There are 151 permanently employed employees in these Departments as shown in table 3.1</w:t>
      </w:r>
      <w:r w:rsidR="004F6CBF" w:rsidRPr="00B9022D">
        <w:rPr>
          <w:rFonts w:ascii="Times New Roman" w:hAnsi="Times New Roman" w:cs="Times New Roman"/>
          <w:sz w:val="24"/>
          <w:szCs w:val="24"/>
        </w:rPr>
        <w:t xml:space="preserve">. </w:t>
      </w:r>
    </w:p>
    <w:p w:rsidR="000E5134" w:rsidRPr="00577847" w:rsidRDefault="000E5134" w:rsidP="000E5134">
      <w:pPr>
        <w:spacing w:line="360" w:lineRule="auto"/>
        <w:rPr>
          <w:rFonts w:ascii="Times New Roman" w:hAnsi="Times New Roman"/>
          <w:b/>
          <w:sz w:val="24"/>
          <w:szCs w:val="24"/>
          <w:lang w:eastAsia="en-GB"/>
        </w:rPr>
      </w:pPr>
      <w:r w:rsidRPr="00577847">
        <w:rPr>
          <w:rFonts w:ascii="Times New Roman" w:hAnsi="Times New Roman"/>
          <w:b/>
          <w:bCs/>
          <w:sz w:val="24"/>
          <w:szCs w:val="24"/>
          <w:lang w:eastAsia="en-GB"/>
        </w:rPr>
        <w:t xml:space="preserve">Table 3.1 </w:t>
      </w:r>
      <w:r w:rsidRPr="00577847">
        <w:rPr>
          <w:rFonts w:ascii="Times New Roman" w:hAnsi="Times New Roman"/>
          <w:b/>
          <w:sz w:val="24"/>
          <w:szCs w:val="24"/>
          <w:lang w:eastAsia="en-GB"/>
        </w:rPr>
        <w:t>Target Population and Sample size</w:t>
      </w:r>
    </w:p>
    <w:tbl>
      <w:tblPr>
        <w:tblW w:w="0" w:type="auto"/>
        <w:tblBorders>
          <w:top w:val="single" w:sz="4" w:space="0" w:color="auto"/>
          <w:bottom w:val="single" w:sz="4" w:space="0" w:color="auto"/>
        </w:tblBorders>
        <w:tblLook w:val="04A0" w:firstRow="1" w:lastRow="0" w:firstColumn="1" w:lastColumn="0" w:noHBand="0" w:noVBand="1"/>
      </w:tblPr>
      <w:tblGrid>
        <w:gridCol w:w="2961"/>
        <w:gridCol w:w="2275"/>
        <w:gridCol w:w="2637"/>
      </w:tblGrid>
      <w:tr w:rsidR="000E5134" w:rsidRPr="00577847" w:rsidTr="00BB5177">
        <w:trPr>
          <w:trHeight w:val="395"/>
        </w:trPr>
        <w:tc>
          <w:tcPr>
            <w:tcW w:w="2961" w:type="dxa"/>
            <w:tcBorders>
              <w:top w:val="single" w:sz="4" w:space="0" w:color="auto"/>
              <w:bottom w:val="single" w:sz="4" w:space="0" w:color="auto"/>
            </w:tcBorders>
          </w:tcPr>
          <w:p w:rsidR="000E5134" w:rsidRPr="00577847" w:rsidRDefault="000E5134" w:rsidP="00BB5177">
            <w:pPr>
              <w:rPr>
                <w:rFonts w:ascii="Times New Roman" w:hAnsi="Times New Roman"/>
                <w:b/>
                <w:sz w:val="24"/>
                <w:szCs w:val="24"/>
                <w:lang w:eastAsia="en-GB"/>
              </w:rPr>
            </w:pPr>
            <w:r w:rsidRPr="00577847">
              <w:rPr>
                <w:rFonts w:ascii="Times New Roman" w:hAnsi="Times New Roman"/>
                <w:b/>
                <w:sz w:val="24"/>
                <w:szCs w:val="24"/>
                <w:lang w:eastAsia="en-GB"/>
              </w:rPr>
              <w:t xml:space="preserve">Name of Department </w:t>
            </w:r>
          </w:p>
        </w:tc>
        <w:tc>
          <w:tcPr>
            <w:tcW w:w="2275" w:type="dxa"/>
            <w:tcBorders>
              <w:top w:val="single" w:sz="4" w:space="0" w:color="auto"/>
              <w:bottom w:val="single" w:sz="4" w:space="0" w:color="auto"/>
            </w:tcBorders>
          </w:tcPr>
          <w:p w:rsidR="000E5134" w:rsidRPr="00577847" w:rsidRDefault="000E5134" w:rsidP="00BB5177">
            <w:pPr>
              <w:rPr>
                <w:rFonts w:ascii="Times New Roman" w:hAnsi="Times New Roman"/>
                <w:b/>
                <w:sz w:val="24"/>
                <w:szCs w:val="24"/>
                <w:lang w:eastAsia="en-GB"/>
              </w:rPr>
            </w:pPr>
            <w:r w:rsidRPr="00577847">
              <w:rPr>
                <w:rFonts w:ascii="Times New Roman" w:hAnsi="Times New Roman"/>
                <w:b/>
                <w:sz w:val="24"/>
                <w:szCs w:val="24"/>
                <w:lang w:eastAsia="en-GB"/>
              </w:rPr>
              <w:t>Number  employees</w:t>
            </w:r>
          </w:p>
        </w:tc>
        <w:tc>
          <w:tcPr>
            <w:tcW w:w="2637" w:type="dxa"/>
            <w:tcBorders>
              <w:top w:val="single" w:sz="4" w:space="0" w:color="auto"/>
              <w:bottom w:val="single" w:sz="4" w:space="0" w:color="auto"/>
            </w:tcBorders>
          </w:tcPr>
          <w:p w:rsidR="000E5134" w:rsidRPr="00577847" w:rsidRDefault="000E5134" w:rsidP="00BB5177">
            <w:pPr>
              <w:rPr>
                <w:rFonts w:ascii="Times New Roman" w:hAnsi="Times New Roman"/>
                <w:b/>
                <w:sz w:val="24"/>
                <w:szCs w:val="24"/>
                <w:lang w:eastAsia="en-GB"/>
              </w:rPr>
            </w:pPr>
            <w:r w:rsidRPr="00577847">
              <w:rPr>
                <w:rFonts w:ascii="Times New Roman" w:hAnsi="Times New Roman"/>
                <w:b/>
                <w:sz w:val="24"/>
                <w:szCs w:val="24"/>
                <w:lang w:eastAsia="en-GB"/>
              </w:rPr>
              <w:t>sample</w:t>
            </w:r>
          </w:p>
        </w:tc>
      </w:tr>
      <w:tr w:rsidR="000E5134" w:rsidRPr="00577847" w:rsidTr="00BB5177">
        <w:trPr>
          <w:trHeight w:val="272"/>
        </w:trPr>
        <w:tc>
          <w:tcPr>
            <w:tcW w:w="2961" w:type="dxa"/>
            <w:tcBorders>
              <w:top w:val="single" w:sz="4" w:space="0" w:color="auto"/>
            </w:tcBorders>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STEA</w:t>
            </w:r>
          </w:p>
        </w:tc>
        <w:tc>
          <w:tcPr>
            <w:tcW w:w="2275" w:type="dxa"/>
            <w:tcBorders>
              <w:top w:val="single" w:sz="4" w:space="0" w:color="auto"/>
            </w:tcBorders>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15</w:t>
            </w:r>
          </w:p>
        </w:tc>
        <w:tc>
          <w:tcPr>
            <w:tcW w:w="2637" w:type="dxa"/>
            <w:tcBorders>
              <w:top w:val="single" w:sz="4" w:space="0" w:color="auto"/>
            </w:tcBorders>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4</w:t>
            </w:r>
          </w:p>
        </w:tc>
      </w:tr>
      <w:tr w:rsidR="000E5134" w:rsidRPr="00577847" w:rsidTr="00BB5177">
        <w:trPr>
          <w:trHeight w:val="272"/>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SSET</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12</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4</w:t>
            </w:r>
          </w:p>
        </w:tc>
      </w:tr>
      <w:tr w:rsidR="000E5134" w:rsidRPr="00577847" w:rsidTr="00BB5177">
        <w:trPr>
          <w:trHeight w:val="287"/>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Law</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15</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4</w:t>
            </w:r>
          </w:p>
        </w:tc>
      </w:tr>
      <w:tr w:rsidR="000E5134" w:rsidRPr="00577847" w:rsidTr="00BB5177">
        <w:trPr>
          <w:trHeight w:val="287"/>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Business</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27</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8</w:t>
            </w:r>
          </w:p>
        </w:tc>
      </w:tr>
      <w:tr w:rsidR="000E5134" w:rsidRPr="00577847" w:rsidTr="00BB5177">
        <w:trPr>
          <w:trHeight w:val="287"/>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Postgraduate</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6</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2</w:t>
            </w:r>
          </w:p>
        </w:tc>
      </w:tr>
      <w:tr w:rsidR="000E5134" w:rsidRPr="00577847" w:rsidTr="00BB5177">
        <w:trPr>
          <w:trHeight w:val="335"/>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Admissions</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13</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4</w:t>
            </w:r>
          </w:p>
        </w:tc>
      </w:tr>
      <w:tr w:rsidR="000E5134" w:rsidRPr="00577847" w:rsidTr="00BB5177">
        <w:trPr>
          <w:trHeight w:val="287"/>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Management</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16</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5</w:t>
            </w:r>
          </w:p>
        </w:tc>
      </w:tr>
      <w:tr w:rsidR="000E5134" w:rsidRPr="00577847" w:rsidTr="00BB5177">
        <w:trPr>
          <w:trHeight w:val="461"/>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Public relations and marketing</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10</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3</w:t>
            </w:r>
          </w:p>
        </w:tc>
      </w:tr>
      <w:tr w:rsidR="000E5134" w:rsidRPr="00577847" w:rsidTr="00BB5177">
        <w:trPr>
          <w:trHeight w:val="461"/>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Quality assurance</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5</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w:t>
            </w:r>
          </w:p>
        </w:tc>
      </w:tr>
      <w:tr w:rsidR="000E5134" w:rsidRPr="00577847" w:rsidTr="00BB5177">
        <w:trPr>
          <w:trHeight w:val="461"/>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 xml:space="preserve">Finance and accounting </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10</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3</w:t>
            </w:r>
          </w:p>
        </w:tc>
      </w:tr>
      <w:tr w:rsidR="000E5134" w:rsidRPr="00577847" w:rsidTr="00BB5177">
        <w:trPr>
          <w:trHeight w:val="461"/>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student affairs</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12</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4</w:t>
            </w:r>
          </w:p>
        </w:tc>
      </w:tr>
      <w:tr w:rsidR="000E5134" w:rsidRPr="00577847" w:rsidTr="00BB5177">
        <w:trPr>
          <w:trHeight w:val="461"/>
        </w:trPr>
        <w:tc>
          <w:tcPr>
            <w:tcW w:w="2961" w:type="dxa"/>
          </w:tcPr>
          <w:p w:rsidR="000E5134" w:rsidRPr="00577847" w:rsidRDefault="000E5134" w:rsidP="00BB5177">
            <w:pPr>
              <w:spacing w:after="0" w:line="240" w:lineRule="auto"/>
              <w:rPr>
                <w:rFonts w:ascii="Times New Roman" w:hAnsi="Times New Roman"/>
                <w:sz w:val="24"/>
                <w:szCs w:val="24"/>
                <w:lang w:eastAsia="en-GB"/>
              </w:rPr>
            </w:pPr>
            <w:proofErr w:type="spellStart"/>
            <w:r w:rsidRPr="00577847">
              <w:rPr>
                <w:rFonts w:ascii="Times New Roman" w:hAnsi="Times New Roman"/>
                <w:sz w:val="24"/>
                <w:szCs w:val="24"/>
                <w:lang w:eastAsia="en-GB"/>
              </w:rPr>
              <w:t>Ict</w:t>
            </w:r>
            <w:proofErr w:type="spellEnd"/>
            <w:r w:rsidRPr="00577847">
              <w:rPr>
                <w:rFonts w:ascii="Times New Roman" w:hAnsi="Times New Roman"/>
                <w:sz w:val="24"/>
                <w:szCs w:val="24"/>
                <w:lang w:eastAsia="en-GB"/>
              </w:rPr>
              <w:t xml:space="preserve"> office &amp;online </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10</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3</w:t>
            </w:r>
          </w:p>
        </w:tc>
      </w:tr>
      <w:tr w:rsidR="000E5134" w:rsidRPr="00577847" w:rsidTr="00BB5177">
        <w:trPr>
          <w:trHeight w:val="461"/>
        </w:trPr>
        <w:tc>
          <w:tcPr>
            <w:tcW w:w="2961"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 xml:space="preserve">Total </w:t>
            </w:r>
          </w:p>
        </w:tc>
        <w:tc>
          <w:tcPr>
            <w:tcW w:w="2275"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 xml:space="preserve">151 </w:t>
            </w:r>
          </w:p>
        </w:tc>
        <w:tc>
          <w:tcPr>
            <w:tcW w:w="2637" w:type="dxa"/>
          </w:tcPr>
          <w:p w:rsidR="000E5134" w:rsidRPr="00577847" w:rsidRDefault="000E5134" w:rsidP="00BB5177">
            <w:pPr>
              <w:spacing w:after="0" w:line="240" w:lineRule="auto"/>
              <w:rPr>
                <w:rFonts w:ascii="Times New Roman" w:hAnsi="Times New Roman"/>
                <w:sz w:val="24"/>
                <w:szCs w:val="24"/>
                <w:lang w:eastAsia="en-GB"/>
              </w:rPr>
            </w:pPr>
            <w:r w:rsidRPr="00577847">
              <w:rPr>
                <w:rFonts w:ascii="Times New Roman" w:hAnsi="Times New Roman"/>
                <w:sz w:val="24"/>
                <w:szCs w:val="24"/>
                <w:lang w:eastAsia="en-GB"/>
              </w:rPr>
              <w:t xml:space="preserve">45 </w:t>
            </w:r>
          </w:p>
        </w:tc>
      </w:tr>
    </w:tbl>
    <w:p w:rsidR="000E5134" w:rsidRPr="00577847" w:rsidRDefault="000E5134" w:rsidP="000E5134">
      <w:pPr>
        <w:rPr>
          <w:rFonts w:ascii="Times New Roman" w:hAnsi="Times New Roman"/>
          <w:sz w:val="24"/>
          <w:szCs w:val="24"/>
          <w:lang w:eastAsia="en-GB"/>
        </w:rPr>
      </w:pPr>
      <w:r w:rsidRPr="00577847">
        <w:rPr>
          <w:rFonts w:ascii="Times New Roman" w:hAnsi="Times New Roman"/>
          <w:sz w:val="24"/>
          <w:szCs w:val="24"/>
          <w:lang w:eastAsia="en-GB"/>
        </w:rPr>
        <w:t>(</w:t>
      </w:r>
      <w:proofErr w:type="spellStart"/>
      <w:r w:rsidRPr="00577847">
        <w:rPr>
          <w:rFonts w:ascii="Times New Roman" w:hAnsi="Times New Roman"/>
          <w:sz w:val="24"/>
          <w:szCs w:val="24"/>
          <w:lang w:eastAsia="en-GB"/>
        </w:rPr>
        <w:t>Kabarak</w:t>
      </w:r>
      <w:proofErr w:type="spellEnd"/>
      <w:r w:rsidRPr="00577847">
        <w:rPr>
          <w:rFonts w:ascii="Times New Roman" w:hAnsi="Times New Roman"/>
          <w:sz w:val="24"/>
          <w:szCs w:val="24"/>
          <w:lang w:eastAsia="en-GB"/>
        </w:rPr>
        <w:t xml:space="preserve"> University, Human Resources records, 2015)</w:t>
      </w:r>
    </w:p>
    <w:p w:rsidR="004F6CBF" w:rsidRPr="00B9022D" w:rsidRDefault="00CD6F95" w:rsidP="004C6429">
      <w:pPr>
        <w:pStyle w:val="Heading2"/>
        <w:numPr>
          <w:ilvl w:val="0"/>
          <w:numId w:val="0"/>
        </w:numPr>
        <w:spacing w:after="0" w:line="276" w:lineRule="auto"/>
        <w:rPr>
          <w:color w:val="auto"/>
          <w:szCs w:val="24"/>
        </w:rPr>
      </w:pPr>
      <w:bookmarkStart w:id="9" w:name="_Toc528591710"/>
      <w:bookmarkStart w:id="10" w:name="_Toc522616436"/>
      <w:bookmarkStart w:id="11" w:name="_Toc522188942"/>
      <w:bookmarkStart w:id="12" w:name="_Toc521868689"/>
      <w:r w:rsidRPr="00B9022D">
        <w:rPr>
          <w:color w:val="auto"/>
          <w:szCs w:val="24"/>
        </w:rPr>
        <w:t xml:space="preserve">3.4 </w:t>
      </w:r>
      <w:r w:rsidR="004F6CBF" w:rsidRPr="00B9022D">
        <w:rPr>
          <w:color w:val="auto"/>
          <w:szCs w:val="24"/>
        </w:rPr>
        <w:t>Sampling Technique and Sample Size</w:t>
      </w:r>
      <w:bookmarkEnd w:id="9"/>
      <w:bookmarkEnd w:id="10"/>
      <w:bookmarkEnd w:id="11"/>
      <w:bookmarkEnd w:id="12"/>
      <w:r w:rsidR="004F6CBF" w:rsidRPr="00B9022D">
        <w:rPr>
          <w:color w:val="auto"/>
          <w:szCs w:val="24"/>
        </w:rPr>
        <w:tab/>
      </w:r>
    </w:p>
    <w:p w:rsidR="000E5134" w:rsidRPr="00577847" w:rsidRDefault="000E5134" w:rsidP="000E5134">
      <w:pPr>
        <w:spacing w:after="120" w:line="360" w:lineRule="auto"/>
        <w:jc w:val="both"/>
        <w:rPr>
          <w:rFonts w:ascii="Times New Roman" w:hAnsi="Times New Roman"/>
          <w:sz w:val="24"/>
          <w:szCs w:val="24"/>
          <w:lang w:eastAsia="en-GB"/>
        </w:rPr>
      </w:pPr>
      <w:r w:rsidRPr="00577847">
        <w:rPr>
          <w:rFonts w:ascii="Times New Roman" w:hAnsi="Times New Roman"/>
          <w:sz w:val="24"/>
          <w:szCs w:val="24"/>
        </w:rPr>
        <w:t>The sample size consisted of selected employees permanently employed in the twelve departments. In order to pick the employees for the study, stratified proportionate sampling procedure was used to pick the respondents.</w:t>
      </w:r>
      <w:r w:rsidRPr="00577847">
        <w:rPr>
          <w:rFonts w:ascii="Times New Roman" w:hAnsi="Times New Roman"/>
          <w:sz w:val="24"/>
          <w:szCs w:val="24"/>
          <w:lang w:eastAsia="en-GB"/>
        </w:rPr>
        <w:t xml:space="preserve"> In the departments, the total number of employees was 151. The researcher will utilize 30% of the total population (</w:t>
      </w:r>
      <w:proofErr w:type="spellStart"/>
      <w:r w:rsidRPr="00577847">
        <w:rPr>
          <w:rFonts w:ascii="Times New Roman" w:hAnsi="Times New Roman"/>
          <w:sz w:val="24"/>
          <w:szCs w:val="24"/>
          <w:lang w:eastAsia="en-GB"/>
        </w:rPr>
        <w:t>Mugenda</w:t>
      </w:r>
      <w:proofErr w:type="spellEnd"/>
      <w:r w:rsidRPr="00577847">
        <w:rPr>
          <w:rFonts w:ascii="Times New Roman" w:hAnsi="Times New Roman"/>
          <w:sz w:val="24"/>
          <w:szCs w:val="24"/>
          <w:lang w:eastAsia="en-GB"/>
        </w:rPr>
        <w:t xml:space="preserve"> &amp;</w:t>
      </w:r>
      <w:proofErr w:type="spellStart"/>
      <w:r w:rsidRPr="00577847">
        <w:rPr>
          <w:rFonts w:ascii="Times New Roman" w:hAnsi="Times New Roman"/>
          <w:sz w:val="24"/>
          <w:szCs w:val="24"/>
          <w:lang w:eastAsia="en-GB"/>
        </w:rPr>
        <w:t>Mugenda</w:t>
      </w:r>
      <w:proofErr w:type="spellEnd"/>
      <w:r w:rsidRPr="00577847">
        <w:rPr>
          <w:rFonts w:ascii="Times New Roman" w:hAnsi="Times New Roman"/>
          <w:sz w:val="24"/>
          <w:szCs w:val="24"/>
          <w:lang w:eastAsia="en-GB"/>
        </w:rPr>
        <w:t>, 1999). This gives a sample of 45 respondents.</w:t>
      </w:r>
    </w:p>
    <w:p w:rsidR="000E5134" w:rsidRPr="00577847" w:rsidRDefault="000E5134" w:rsidP="000E5134">
      <w:pPr>
        <w:spacing w:after="0" w:line="360" w:lineRule="auto"/>
        <w:jc w:val="both"/>
        <w:rPr>
          <w:rFonts w:ascii="Times New Roman" w:hAnsi="Times New Roman"/>
          <w:sz w:val="24"/>
          <w:szCs w:val="24"/>
          <w:lang w:eastAsia="en-GB"/>
        </w:rPr>
      </w:pPr>
      <w:r w:rsidRPr="00577847">
        <w:rPr>
          <w:rFonts w:ascii="Times New Roman" w:hAnsi="Times New Roman"/>
          <w:sz w:val="24"/>
          <w:szCs w:val="24"/>
          <w:lang w:eastAsia="en-GB"/>
        </w:rPr>
        <w:t>The formula, n=N x 30/100</w:t>
      </w:r>
    </w:p>
    <w:p w:rsidR="000E5134" w:rsidRPr="00577847" w:rsidRDefault="000E5134" w:rsidP="000E5134">
      <w:pPr>
        <w:spacing w:after="0" w:line="360" w:lineRule="auto"/>
        <w:jc w:val="both"/>
        <w:rPr>
          <w:rFonts w:ascii="Times New Roman" w:hAnsi="Times New Roman"/>
          <w:sz w:val="24"/>
          <w:szCs w:val="24"/>
          <w:lang w:eastAsia="en-GB"/>
        </w:rPr>
      </w:pPr>
      <w:r w:rsidRPr="00577847">
        <w:rPr>
          <w:rFonts w:ascii="Times New Roman" w:hAnsi="Times New Roman"/>
          <w:sz w:val="24"/>
          <w:szCs w:val="24"/>
          <w:lang w:eastAsia="en-GB"/>
        </w:rPr>
        <w:t xml:space="preserve">n= sample size while N=is the target population. </w:t>
      </w:r>
    </w:p>
    <w:p w:rsidR="00C87816" w:rsidRPr="00B9022D" w:rsidRDefault="00C87816" w:rsidP="004C6429">
      <w:pPr>
        <w:spacing w:after="0" w:line="276" w:lineRule="auto"/>
        <w:jc w:val="both"/>
        <w:rPr>
          <w:rFonts w:ascii="Times New Roman" w:hAnsi="Times New Roman" w:cs="Times New Roman"/>
          <w:sz w:val="24"/>
          <w:szCs w:val="24"/>
        </w:rPr>
      </w:pPr>
    </w:p>
    <w:p w:rsidR="00C87816" w:rsidRPr="00B9022D" w:rsidRDefault="00C87816" w:rsidP="004C6429">
      <w:pPr>
        <w:spacing w:after="0" w:line="276" w:lineRule="auto"/>
        <w:jc w:val="both"/>
        <w:rPr>
          <w:rFonts w:ascii="Times New Roman" w:hAnsi="Times New Roman" w:cs="Times New Roman"/>
          <w:sz w:val="24"/>
          <w:szCs w:val="24"/>
        </w:rPr>
      </w:pPr>
    </w:p>
    <w:p w:rsidR="00C87816" w:rsidRPr="00B9022D" w:rsidRDefault="00C87816" w:rsidP="004C6429">
      <w:pPr>
        <w:spacing w:after="0" w:line="276" w:lineRule="auto"/>
        <w:jc w:val="both"/>
        <w:rPr>
          <w:rFonts w:ascii="Times New Roman" w:hAnsi="Times New Roman" w:cs="Times New Roman"/>
          <w:sz w:val="24"/>
          <w:szCs w:val="24"/>
        </w:rPr>
      </w:pPr>
    </w:p>
    <w:p w:rsidR="004F6CBF" w:rsidRPr="00B9022D" w:rsidRDefault="00CD6F95" w:rsidP="004C6429">
      <w:pPr>
        <w:pStyle w:val="Heading2"/>
        <w:numPr>
          <w:ilvl w:val="0"/>
          <w:numId w:val="0"/>
        </w:numPr>
        <w:spacing w:after="0" w:line="276" w:lineRule="auto"/>
        <w:rPr>
          <w:color w:val="auto"/>
          <w:szCs w:val="24"/>
        </w:rPr>
      </w:pPr>
      <w:bookmarkStart w:id="13" w:name="_Toc498531775"/>
      <w:bookmarkStart w:id="14" w:name="_Toc498526382"/>
      <w:bookmarkStart w:id="15" w:name="_Toc497938677"/>
      <w:bookmarkStart w:id="16" w:name="_Toc476925890"/>
      <w:bookmarkStart w:id="17" w:name="_Toc448812213"/>
      <w:bookmarkStart w:id="18" w:name="_Toc448775830"/>
      <w:bookmarkStart w:id="19" w:name="_Toc448472374"/>
      <w:bookmarkStart w:id="20" w:name="_Toc444847974"/>
      <w:bookmarkStart w:id="21" w:name="_Toc443916661"/>
      <w:bookmarkStart w:id="22" w:name="_Toc439723921"/>
      <w:bookmarkStart w:id="23" w:name="_Toc528591713"/>
      <w:bookmarkStart w:id="24" w:name="_Toc522616439"/>
      <w:bookmarkStart w:id="25" w:name="_Toc522188945"/>
      <w:bookmarkStart w:id="26" w:name="_Toc521868692"/>
      <w:r w:rsidRPr="00B9022D">
        <w:rPr>
          <w:color w:val="auto"/>
          <w:szCs w:val="24"/>
        </w:rPr>
        <w:t>3.5 Data collection technique</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D6F95" w:rsidRPr="000E5134" w:rsidRDefault="000E5134" w:rsidP="000E5134">
      <w:pPr>
        <w:spacing w:line="360" w:lineRule="auto"/>
        <w:jc w:val="both"/>
        <w:rPr>
          <w:rFonts w:ascii="Times New Roman" w:hAnsi="Times New Roman"/>
          <w:sz w:val="24"/>
          <w:szCs w:val="24"/>
          <w:lang w:eastAsia="en-GB"/>
        </w:rPr>
      </w:pPr>
      <w:r w:rsidRPr="00577847">
        <w:rPr>
          <w:rFonts w:ascii="Times New Roman" w:hAnsi="Times New Roman"/>
          <w:sz w:val="24"/>
          <w:szCs w:val="24"/>
          <w:lang w:eastAsia="en-GB"/>
        </w:rPr>
        <w:t>This study adopted closed ended questionnaires to gather in-depth information from the respondents. The justification of using the questionnaire allow the respondents adequate time to think about their responses, being focused and guided by the questions (</w:t>
      </w:r>
      <w:proofErr w:type="spellStart"/>
      <w:r w:rsidRPr="00577847">
        <w:rPr>
          <w:rFonts w:ascii="Times New Roman" w:hAnsi="Times New Roman"/>
          <w:sz w:val="24"/>
          <w:szCs w:val="24"/>
          <w:lang w:eastAsia="en-GB"/>
        </w:rPr>
        <w:t>Curvin</w:t>
      </w:r>
      <w:proofErr w:type="spellEnd"/>
      <w:r w:rsidRPr="00577847">
        <w:rPr>
          <w:rFonts w:ascii="Times New Roman" w:hAnsi="Times New Roman"/>
          <w:sz w:val="24"/>
          <w:szCs w:val="24"/>
          <w:lang w:eastAsia="en-GB"/>
        </w:rPr>
        <w:t xml:space="preserve"> &amp; </w:t>
      </w:r>
      <w:proofErr w:type="spellStart"/>
      <w:r w:rsidRPr="00577847">
        <w:rPr>
          <w:rFonts w:ascii="Times New Roman" w:hAnsi="Times New Roman"/>
          <w:sz w:val="24"/>
          <w:szCs w:val="24"/>
          <w:lang w:eastAsia="en-GB"/>
        </w:rPr>
        <w:t>Slatter</w:t>
      </w:r>
      <w:proofErr w:type="spellEnd"/>
      <w:r w:rsidRPr="00577847">
        <w:rPr>
          <w:rFonts w:ascii="Times New Roman" w:hAnsi="Times New Roman"/>
          <w:sz w:val="24"/>
          <w:szCs w:val="24"/>
          <w:lang w:eastAsia="en-GB"/>
        </w:rPr>
        <w:t xml:space="preserve">, 1996). </w:t>
      </w:r>
    </w:p>
    <w:p w:rsidR="000E5134" w:rsidRPr="000E5134" w:rsidRDefault="000E5134" w:rsidP="000E5134">
      <w:pPr>
        <w:pStyle w:val="Heading4"/>
        <w:numPr>
          <w:ilvl w:val="1"/>
          <w:numId w:val="15"/>
        </w:numPr>
        <w:spacing w:line="276" w:lineRule="auto"/>
        <w:rPr>
          <w:rFonts w:eastAsia="Roboto-Regular"/>
          <w:color w:val="auto"/>
        </w:rPr>
      </w:pPr>
      <w:bookmarkStart w:id="27" w:name="_Toc521868697"/>
      <w:bookmarkStart w:id="28" w:name="_Toc498531780"/>
      <w:bookmarkStart w:id="29" w:name="_Toc498526387"/>
      <w:bookmarkStart w:id="30" w:name="_Toc497938682"/>
      <w:bookmarkStart w:id="31" w:name="_Toc476925895"/>
      <w:bookmarkStart w:id="32" w:name="_Toc444847975"/>
      <w:bookmarkStart w:id="33" w:name="_Toc443916662"/>
      <w:bookmarkStart w:id="34" w:name="_Toc439723923"/>
      <w:bookmarkStart w:id="35" w:name="_Toc435056409"/>
      <w:bookmarkStart w:id="36" w:name="_Toc418941460"/>
      <w:bookmarkStart w:id="37" w:name="_Toc418937822"/>
      <w:bookmarkStart w:id="38" w:name="_Toc394937583"/>
      <w:r>
        <w:rPr>
          <w:color w:val="auto"/>
        </w:rPr>
        <w:t xml:space="preserve"> </w:t>
      </w:r>
      <w:r w:rsidR="004F6CBF" w:rsidRPr="00B9022D">
        <w:rPr>
          <w:color w:val="auto"/>
        </w:rPr>
        <w:t>Pilot Study</w:t>
      </w:r>
      <w:bookmarkStart w:id="39" w:name="_Toc439723922"/>
      <w:bookmarkStart w:id="40" w:name="_Toc498526389"/>
      <w:bookmarkStart w:id="41" w:name="_Toc497938684"/>
      <w:bookmarkStart w:id="42" w:name="_Toc476925897"/>
      <w:bookmarkStart w:id="43" w:name="_Toc448812215"/>
      <w:bookmarkStart w:id="44" w:name="_Toc448775831"/>
      <w:bookmarkStart w:id="45" w:name="_Toc448472375"/>
      <w:bookmarkStart w:id="46" w:name="_Toc444847976"/>
      <w:bookmarkStart w:id="47" w:name="_Toc443916663"/>
      <w:bookmarkEnd w:id="27"/>
      <w:bookmarkEnd w:id="28"/>
      <w:bookmarkEnd w:id="29"/>
      <w:bookmarkEnd w:id="30"/>
      <w:bookmarkEnd w:id="31"/>
      <w:bookmarkEnd w:id="32"/>
      <w:bookmarkEnd w:id="33"/>
      <w:bookmarkEnd w:id="34"/>
    </w:p>
    <w:p w:rsidR="000E5134" w:rsidRPr="000E5134" w:rsidRDefault="000E5134" w:rsidP="000E5134">
      <w:pPr>
        <w:pStyle w:val="Heading4"/>
        <w:numPr>
          <w:ilvl w:val="0"/>
          <w:numId w:val="0"/>
        </w:numPr>
        <w:spacing w:line="276" w:lineRule="auto"/>
        <w:rPr>
          <w:b w:val="0"/>
          <w:lang w:eastAsia="en-GB"/>
        </w:rPr>
      </w:pPr>
      <w:r w:rsidRPr="000E5134">
        <w:rPr>
          <w:b w:val="0"/>
          <w:lang w:eastAsia="en-GB"/>
        </w:rPr>
        <w:t xml:space="preserve">Reliability was established by pre-testing the instrument before conducting the study and defective items on the instruments was corrected. A pre-test was conducted on 10 respondents from St. Paul’s University, main Campus. This allowed any modification in the questionnaire before the same was distributed to the respondents. </w:t>
      </w:r>
      <w:bookmarkEnd w:id="35"/>
      <w:bookmarkEnd w:id="36"/>
      <w:bookmarkEnd w:id="37"/>
      <w:bookmarkEnd w:id="38"/>
      <w:bookmarkEnd w:id="39"/>
      <w:bookmarkEnd w:id="40"/>
      <w:bookmarkEnd w:id="41"/>
      <w:bookmarkEnd w:id="42"/>
      <w:bookmarkEnd w:id="43"/>
      <w:bookmarkEnd w:id="44"/>
      <w:bookmarkEnd w:id="45"/>
      <w:bookmarkEnd w:id="46"/>
      <w:bookmarkEnd w:id="47"/>
    </w:p>
    <w:p w:rsidR="000E5134" w:rsidRDefault="000E5134" w:rsidP="000E5134">
      <w:pPr>
        <w:pStyle w:val="Heading2"/>
        <w:numPr>
          <w:ilvl w:val="1"/>
          <w:numId w:val="16"/>
        </w:numPr>
        <w:spacing w:after="0" w:line="276" w:lineRule="auto"/>
        <w:ind w:left="0" w:firstLine="0"/>
        <w:rPr>
          <w:color w:val="auto"/>
          <w:szCs w:val="24"/>
        </w:rPr>
      </w:pPr>
      <w:r>
        <w:rPr>
          <w:color w:val="auto"/>
          <w:szCs w:val="24"/>
        </w:rPr>
        <w:t xml:space="preserve">Data analysis and presentation </w:t>
      </w:r>
    </w:p>
    <w:p w:rsidR="000E5134" w:rsidRPr="000E5134" w:rsidRDefault="000E5134" w:rsidP="000E5134">
      <w:pPr>
        <w:pStyle w:val="Heading2"/>
        <w:numPr>
          <w:ilvl w:val="0"/>
          <w:numId w:val="0"/>
        </w:numPr>
        <w:spacing w:after="0" w:line="276" w:lineRule="auto"/>
        <w:rPr>
          <w:b w:val="0"/>
          <w:color w:val="auto"/>
          <w:szCs w:val="24"/>
        </w:rPr>
      </w:pPr>
      <w:r w:rsidRPr="000E5134">
        <w:rPr>
          <w:b w:val="0"/>
          <w:szCs w:val="24"/>
          <w:lang w:eastAsia="en-GB"/>
        </w:rPr>
        <w:t>Prior to visiting the Departments under investigation, the researcher planned for the most appropriate timings of the respondents in order to fill the questionnaire. This ensured that, their work and schedule was not affected. After administering the questionnaires, the respondents were given at least two days to respond. The researcher then visited the departments under the study for collection</w:t>
      </w:r>
    </w:p>
    <w:p w:rsidR="000D7BDD" w:rsidRPr="000E5134" w:rsidRDefault="000D7BDD" w:rsidP="004C6429">
      <w:pPr>
        <w:spacing w:after="0" w:line="276" w:lineRule="auto"/>
        <w:jc w:val="both"/>
        <w:rPr>
          <w:rFonts w:ascii="Times New Roman" w:hAnsi="Times New Roman" w:cs="Times New Roman"/>
          <w:sz w:val="24"/>
          <w:szCs w:val="24"/>
        </w:rPr>
      </w:pPr>
    </w:p>
    <w:p w:rsidR="004F6CBF" w:rsidRPr="00B9022D" w:rsidRDefault="004F6CBF" w:rsidP="004C6429">
      <w:pPr>
        <w:spacing w:after="0" w:line="276" w:lineRule="auto"/>
        <w:jc w:val="both"/>
        <w:rPr>
          <w:rFonts w:ascii="Times New Roman" w:hAnsi="Times New Roman" w:cs="Times New Roman"/>
          <w:sz w:val="24"/>
          <w:szCs w:val="24"/>
        </w:rPr>
      </w:pPr>
      <w:r w:rsidRPr="00B9022D">
        <w:rPr>
          <w:rFonts w:ascii="Times New Roman" w:hAnsi="Times New Roman" w:cs="Times New Roman"/>
          <w:b/>
          <w:sz w:val="24"/>
          <w:szCs w:val="24"/>
        </w:rPr>
        <w:t>4.1 Research findings</w:t>
      </w:r>
    </w:p>
    <w:p w:rsidR="00B75AB7" w:rsidRPr="00B9022D" w:rsidRDefault="00E9138B" w:rsidP="004C6429">
      <w:pPr>
        <w:spacing w:after="0" w:line="276" w:lineRule="auto"/>
        <w:jc w:val="both"/>
        <w:rPr>
          <w:rFonts w:ascii="Times New Roman" w:hAnsi="Times New Roman" w:cs="Times New Roman"/>
          <w:sz w:val="24"/>
          <w:szCs w:val="24"/>
        </w:rPr>
      </w:pPr>
      <w:r w:rsidRPr="00577847">
        <w:rPr>
          <w:rFonts w:ascii="Times New Roman" w:hAnsi="Times New Roman"/>
          <w:sz w:val="24"/>
          <w:szCs w:val="24"/>
        </w:rPr>
        <w:t>Respondents were reached with a 88.9 % return rate as indicated in table 4.1.</w:t>
      </w:r>
      <w:bookmarkStart w:id="48" w:name="_GoBack"/>
      <w:bookmarkEnd w:id="48"/>
    </w:p>
    <w:p w:rsidR="00DA1C65" w:rsidRPr="00B9022D" w:rsidRDefault="00DA1C65" w:rsidP="004C6429">
      <w:pPr>
        <w:spacing w:after="0" w:line="276" w:lineRule="auto"/>
        <w:jc w:val="both"/>
        <w:rPr>
          <w:rFonts w:ascii="Times New Roman" w:hAnsi="Times New Roman" w:cs="Times New Roman"/>
          <w:sz w:val="24"/>
          <w:szCs w:val="24"/>
        </w:rPr>
      </w:pPr>
    </w:p>
    <w:p w:rsidR="00E9138B" w:rsidRPr="00577847" w:rsidRDefault="00E9138B" w:rsidP="00E9138B">
      <w:pPr>
        <w:pStyle w:val="Caption"/>
        <w:rPr>
          <w:b w:val="0"/>
          <w:sz w:val="24"/>
          <w:szCs w:val="24"/>
        </w:rPr>
      </w:pPr>
      <w:r w:rsidRPr="00577847">
        <w:rPr>
          <w:b w:val="0"/>
          <w:sz w:val="24"/>
          <w:szCs w:val="24"/>
        </w:rPr>
        <w:t>Table 4.</w:t>
      </w:r>
      <w:r>
        <w:rPr>
          <w:b w:val="0"/>
          <w:sz w:val="24"/>
          <w:szCs w:val="24"/>
        </w:rPr>
        <w:t>1</w:t>
      </w:r>
      <w:r w:rsidRPr="00577847">
        <w:rPr>
          <w:b w:val="0"/>
          <w:sz w:val="24"/>
          <w:szCs w:val="24"/>
        </w:rPr>
        <w:t>: Response Rate</w:t>
      </w:r>
    </w:p>
    <w:tbl>
      <w:tblPr>
        <w:tblW w:w="8597" w:type="dxa"/>
        <w:tblLook w:val="01E0" w:firstRow="1" w:lastRow="1" w:firstColumn="1" w:lastColumn="1" w:noHBand="0" w:noVBand="0"/>
      </w:tblPr>
      <w:tblGrid>
        <w:gridCol w:w="2927"/>
        <w:gridCol w:w="2927"/>
        <w:gridCol w:w="2743"/>
      </w:tblGrid>
      <w:tr w:rsidR="00E9138B" w:rsidRPr="00577847" w:rsidTr="00BB5177">
        <w:trPr>
          <w:trHeight w:val="602"/>
        </w:trPr>
        <w:tc>
          <w:tcPr>
            <w:tcW w:w="2927" w:type="dxa"/>
            <w:tcBorders>
              <w:top w:val="single" w:sz="4" w:space="0" w:color="auto"/>
              <w:bottom w:val="single" w:sz="4" w:space="0" w:color="auto"/>
            </w:tcBorders>
          </w:tcPr>
          <w:p w:rsidR="00E9138B" w:rsidRPr="00577847" w:rsidRDefault="00E9138B" w:rsidP="00BB5177">
            <w:pPr>
              <w:spacing w:after="0" w:line="240" w:lineRule="auto"/>
              <w:jc w:val="both"/>
              <w:rPr>
                <w:rFonts w:ascii="Times New Roman" w:hAnsi="Times New Roman"/>
                <w:b/>
                <w:sz w:val="24"/>
                <w:szCs w:val="24"/>
              </w:rPr>
            </w:pPr>
            <w:r w:rsidRPr="00577847">
              <w:rPr>
                <w:rFonts w:ascii="Times New Roman" w:hAnsi="Times New Roman"/>
                <w:b/>
                <w:sz w:val="24"/>
                <w:szCs w:val="24"/>
              </w:rPr>
              <w:t>Response</w:t>
            </w:r>
          </w:p>
        </w:tc>
        <w:tc>
          <w:tcPr>
            <w:tcW w:w="2927" w:type="dxa"/>
            <w:tcBorders>
              <w:top w:val="single" w:sz="4" w:space="0" w:color="auto"/>
              <w:bottom w:val="single" w:sz="4" w:space="0" w:color="auto"/>
            </w:tcBorders>
          </w:tcPr>
          <w:p w:rsidR="00E9138B" w:rsidRPr="00577847" w:rsidRDefault="00E9138B" w:rsidP="00BB5177">
            <w:pPr>
              <w:spacing w:after="0" w:line="240" w:lineRule="auto"/>
              <w:jc w:val="center"/>
              <w:rPr>
                <w:rFonts w:ascii="Times New Roman" w:hAnsi="Times New Roman"/>
                <w:b/>
                <w:sz w:val="24"/>
                <w:szCs w:val="24"/>
              </w:rPr>
            </w:pPr>
            <w:r w:rsidRPr="00577847">
              <w:rPr>
                <w:rFonts w:ascii="Times New Roman" w:hAnsi="Times New Roman"/>
                <w:b/>
                <w:sz w:val="24"/>
                <w:szCs w:val="24"/>
              </w:rPr>
              <w:t>Number of Respondents</w:t>
            </w:r>
          </w:p>
        </w:tc>
        <w:tc>
          <w:tcPr>
            <w:tcW w:w="2743" w:type="dxa"/>
            <w:tcBorders>
              <w:top w:val="single" w:sz="4" w:space="0" w:color="auto"/>
              <w:bottom w:val="single" w:sz="4" w:space="0" w:color="auto"/>
            </w:tcBorders>
          </w:tcPr>
          <w:p w:rsidR="00E9138B" w:rsidRPr="00577847" w:rsidRDefault="00E9138B" w:rsidP="00BB5177">
            <w:pPr>
              <w:spacing w:after="0" w:line="240" w:lineRule="auto"/>
              <w:jc w:val="center"/>
              <w:rPr>
                <w:rFonts w:ascii="Times New Roman" w:hAnsi="Times New Roman"/>
                <w:b/>
                <w:sz w:val="24"/>
                <w:szCs w:val="24"/>
              </w:rPr>
            </w:pPr>
            <w:r w:rsidRPr="00577847">
              <w:rPr>
                <w:rFonts w:ascii="Times New Roman" w:hAnsi="Times New Roman"/>
                <w:b/>
                <w:sz w:val="24"/>
                <w:szCs w:val="24"/>
              </w:rPr>
              <w:t>Percentage (%)</w:t>
            </w:r>
          </w:p>
        </w:tc>
      </w:tr>
      <w:tr w:rsidR="00E9138B" w:rsidRPr="00577847" w:rsidTr="00BB5177">
        <w:trPr>
          <w:trHeight w:val="795"/>
        </w:trPr>
        <w:tc>
          <w:tcPr>
            <w:tcW w:w="2927" w:type="dxa"/>
            <w:tcBorders>
              <w:top w:val="single" w:sz="4" w:space="0" w:color="auto"/>
            </w:tcBorders>
          </w:tcPr>
          <w:p w:rsidR="00E9138B" w:rsidRPr="00577847" w:rsidRDefault="00E9138B" w:rsidP="00BB5177">
            <w:pPr>
              <w:spacing w:after="0" w:line="240" w:lineRule="auto"/>
              <w:jc w:val="both"/>
              <w:rPr>
                <w:rFonts w:ascii="Times New Roman" w:hAnsi="Times New Roman"/>
                <w:sz w:val="24"/>
                <w:szCs w:val="24"/>
              </w:rPr>
            </w:pPr>
            <w:r w:rsidRPr="00577847">
              <w:rPr>
                <w:rFonts w:ascii="Times New Roman" w:hAnsi="Times New Roman"/>
                <w:sz w:val="24"/>
                <w:szCs w:val="24"/>
              </w:rPr>
              <w:t>Expected responses</w:t>
            </w:r>
          </w:p>
        </w:tc>
        <w:tc>
          <w:tcPr>
            <w:tcW w:w="2927" w:type="dxa"/>
            <w:tcBorders>
              <w:top w:val="single" w:sz="4" w:space="0" w:color="auto"/>
            </w:tcBorders>
          </w:tcPr>
          <w:p w:rsidR="00E9138B" w:rsidRPr="00577847" w:rsidRDefault="00E9138B" w:rsidP="00BB5177">
            <w:pPr>
              <w:spacing w:after="0" w:line="240" w:lineRule="auto"/>
              <w:jc w:val="center"/>
              <w:rPr>
                <w:rFonts w:ascii="Times New Roman" w:hAnsi="Times New Roman"/>
                <w:sz w:val="24"/>
                <w:szCs w:val="24"/>
              </w:rPr>
            </w:pPr>
            <w:r w:rsidRPr="00577847">
              <w:rPr>
                <w:rFonts w:ascii="Times New Roman" w:hAnsi="Times New Roman"/>
                <w:sz w:val="24"/>
                <w:szCs w:val="24"/>
              </w:rPr>
              <w:t>45</w:t>
            </w:r>
          </w:p>
        </w:tc>
        <w:tc>
          <w:tcPr>
            <w:tcW w:w="2743" w:type="dxa"/>
            <w:tcBorders>
              <w:top w:val="single" w:sz="4" w:space="0" w:color="auto"/>
            </w:tcBorders>
          </w:tcPr>
          <w:p w:rsidR="00E9138B" w:rsidRPr="00577847" w:rsidRDefault="00E9138B" w:rsidP="00BB5177">
            <w:pPr>
              <w:spacing w:after="0" w:line="240" w:lineRule="auto"/>
              <w:jc w:val="center"/>
              <w:rPr>
                <w:rFonts w:ascii="Times New Roman" w:hAnsi="Times New Roman"/>
                <w:sz w:val="24"/>
                <w:szCs w:val="24"/>
              </w:rPr>
            </w:pPr>
            <w:r w:rsidRPr="00577847">
              <w:rPr>
                <w:rFonts w:ascii="Times New Roman" w:hAnsi="Times New Roman"/>
                <w:sz w:val="24"/>
                <w:szCs w:val="24"/>
              </w:rPr>
              <w:t>100</w:t>
            </w:r>
          </w:p>
        </w:tc>
      </w:tr>
      <w:tr w:rsidR="00E9138B" w:rsidRPr="00577847" w:rsidTr="00BB5177">
        <w:trPr>
          <w:trHeight w:val="839"/>
        </w:trPr>
        <w:tc>
          <w:tcPr>
            <w:tcW w:w="2927" w:type="dxa"/>
            <w:tcBorders>
              <w:bottom w:val="single" w:sz="4" w:space="0" w:color="auto"/>
            </w:tcBorders>
          </w:tcPr>
          <w:p w:rsidR="00E9138B" w:rsidRPr="00577847" w:rsidRDefault="00E9138B" w:rsidP="00BB5177">
            <w:pPr>
              <w:spacing w:after="0" w:line="240" w:lineRule="auto"/>
              <w:jc w:val="both"/>
              <w:rPr>
                <w:rFonts w:ascii="Times New Roman" w:hAnsi="Times New Roman"/>
                <w:sz w:val="24"/>
                <w:szCs w:val="24"/>
              </w:rPr>
            </w:pPr>
            <w:r w:rsidRPr="00577847">
              <w:rPr>
                <w:rFonts w:ascii="Times New Roman" w:hAnsi="Times New Roman"/>
                <w:sz w:val="24"/>
                <w:szCs w:val="24"/>
              </w:rPr>
              <w:t>Received responses</w:t>
            </w:r>
          </w:p>
        </w:tc>
        <w:tc>
          <w:tcPr>
            <w:tcW w:w="2927" w:type="dxa"/>
            <w:tcBorders>
              <w:bottom w:val="single" w:sz="4" w:space="0" w:color="auto"/>
            </w:tcBorders>
          </w:tcPr>
          <w:p w:rsidR="00E9138B" w:rsidRPr="00577847" w:rsidRDefault="00E9138B" w:rsidP="00BB5177">
            <w:pPr>
              <w:spacing w:after="0" w:line="240" w:lineRule="auto"/>
              <w:jc w:val="center"/>
              <w:rPr>
                <w:rFonts w:ascii="Times New Roman" w:hAnsi="Times New Roman"/>
                <w:sz w:val="24"/>
                <w:szCs w:val="24"/>
              </w:rPr>
            </w:pPr>
            <w:r w:rsidRPr="00577847">
              <w:rPr>
                <w:rFonts w:ascii="Times New Roman" w:hAnsi="Times New Roman"/>
                <w:sz w:val="24"/>
                <w:szCs w:val="24"/>
              </w:rPr>
              <w:t>40</w:t>
            </w:r>
          </w:p>
        </w:tc>
        <w:tc>
          <w:tcPr>
            <w:tcW w:w="2743" w:type="dxa"/>
            <w:tcBorders>
              <w:bottom w:val="single" w:sz="4" w:space="0" w:color="auto"/>
            </w:tcBorders>
          </w:tcPr>
          <w:p w:rsidR="00E9138B" w:rsidRPr="00577847" w:rsidRDefault="00E9138B" w:rsidP="00BB5177">
            <w:pPr>
              <w:spacing w:after="0" w:line="240" w:lineRule="auto"/>
              <w:jc w:val="center"/>
              <w:rPr>
                <w:rFonts w:ascii="Times New Roman" w:hAnsi="Times New Roman"/>
                <w:sz w:val="24"/>
                <w:szCs w:val="24"/>
              </w:rPr>
            </w:pPr>
            <w:r w:rsidRPr="00577847">
              <w:rPr>
                <w:rFonts w:ascii="Times New Roman" w:hAnsi="Times New Roman"/>
                <w:sz w:val="24"/>
                <w:szCs w:val="24"/>
              </w:rPr>
              <w:t>88.9%</w:t>
            </w:r>
          </w:p>
        </w:tc>
      </w:tr>
    </w:tbl>
    <w:p w:rsidR="00E9138B" w:rsidRPr="00577847" w:rsidRDefault="00E9138B" w:rsidP="00E9138B">
      <w:pPr>
        <w:spacing w:after="0" w:line="360" w:lineRule="auto"/>
        <w:jc w:val="both"/>
        <w:rPr>
          <w:rFonts w:ascii="Times New Roman" w:hAnsi="Times New Roman"/>
          <w:sz w:val="24"/>
          <w:szCs w:val="24"/>
        </w:rPr>
      </w:pPr>
      <w:r w:rsidRPr="00577847">
        <w:rPr>
          <w:rFonts w:ascii="Times New Roman" w:hAnsi="Times New Roman"/>
          <w:b/>
          <w:sz w:val="24"/>
          <w:szCs w:val="24"/>
        </w:rPr>
        <w:t>Source</w:t>
      </w:r>
      <w:r w:rsidRPr="00577847">
        <w:rPr>
          <w:rFonts w:ascii="Times New Roman" w:hAnsi="Times New Roman"/>
          <w:sz w:val="24"/>
          <w:szCs w:val="24"/>
        </w:rPr>
        <w:t>: Research Data (2015)</w:t>
      </w:r>
    </w:p>
    <w:p w:rsidR="009F33AA" w:rsidRPr="00B9022D" w:rsidRDefault="009F33AA" w:rsidP="009F33AA">
      <w:pPr>
        <w:spacing w:after="0" w:line="276" w:lineRule="auto"/>
        <w:rPr>
          <w:rFonts w:ascii="Times New Roman" w:hAnsi="Times New Roman" w:cs="Times New Roman"/>
          <w:sz w:val="24"/>
          <w:szCs w:val="24"/>
        </w:rPr>
      </w:pPr>
    </w:p>
    <w:p w:rsidR="00DA1C65" w:rsidRPr="00B9022D" w:rsidRDefault="00E9138B" w:rsidP="009F33AA">
      <w:pPr>
        <w:pStyle w:val="ListParagraph"/>
        <w:numPr>
          <w:ilvl w:val="1"/>
          <w:numId w:val="18"/>
        </w:numPr>
        <w:spacing w:after="0" w:line="276" w:lineRule="auto"/>
        <w:rPr>
          <w:b/>
          <w:szCs w:val="24"/>
        </w:rPr>
      </w:pPr>
      <w:r>
        <w:rPr>
          <w:b/>
          <w:szCs w:val="24"/>
        </w:rPr>
        <w:t>Background information of the participants</w:t>
      </w:r>
    </w:p>
    <w:p w:rsidR="00DA1C65" w:rsidRPr="00B9022D" w:rsidRDefault="00DA1C65" w:rsidP="009F33AA">
      <w:pPr>
        <w:pStyle w:val="ListParagraph"/>
        <w:autoSpaceDE w:val="0"/>
        <w:autoSpaceDN w:val="0"/>
        <w:adjustRightInd w:val="0"/>
        <w:spacing w:after="0" w:line="240" w:lineRule="auto"/>
        <w:ind w:left="360"/>
        <w:rPr>
          <w:szCs w:val="24"/>
        </w:rPr>
      </w:pPr>
    </w:p>
    <w:p w:rsidR="00DA1C65" w:rsidRPr="00E9138B" w:rsidRDefault="00E9138B" w:rsidP="00E9138B">
      <w:pPr>
        <w:pStyle w:val="NoSpacing"/>
        <w:spacing w:line="480" w:lineRule="auto"/>
        <w:jc w:val="both"/>
        <w:rPr>
          <w:rFonts w:ascii="Times New Roman" w:hAnsi="Times New Roman"/>
          <w:sz w:val="24"/>
          <w:szCs w:val="24"/>
        </w:rPr>
      </w:pPr>
      <w:r w:rsidRPr="00577847">
        <w:rPr>
          <w:rFonts w:ascii="Times New Roman" w:hAnsi="Times New Roman"/>
          <w:sz w:val="24"/>
          <w:szCs w:val="24"/>
        </w:rPr>
        <w:t xml:space="preserve">The participants comprised of 40 employees from </w:t>
      </w:r>
      <w:proofErr w:type="spellStart"/>
      <w:r w:rsidRPr="00577847">
        <w:rPr>
          <w:rFonts w:ascii="Times New Roman" w:hAnsi="Times New Roman"/>
          <w:sz w:val="24"/>
          <w:szCs w:val="24"/>
        </w:rPr>
        <w:t>Kabarak</w:t>
      </w:r>
      <w:proofErr w:type="spellEnd"/>
      <w:r w:rsidRPr="00577847">
        <w:rPr>
          <w:rFonts w:ascii="Times New Roman" w:hAnsi="Times New Roman"/>
          <w:sz w:val="24"/>
          <w:szCs w:val="24"/>
        </w:rPr>
        <w:t xml:space="preserve"> University Main Campus</w:t>
      </w:r>
    </w:p>
    <w:p w:rsidR="00DA1C65" w:rsidRPr="00B9022D" w:rsidRDefault="00E9138B" w:rsidP="009F33AA">
      <w:pPr>
        <w:pStyle w:val="ListParagraph"/>
        <w:numPr>
          <w:ilvl w:val="1"/>
          <w:numId w:val="18"/>
        </w:numPr>
        <w:spacing w:after="0" w:line="276" w:lineRule="auto"/>
        <w:rPr>
          <w:b/>
          <w:szCs w:val="24"/>
        </w:rPr>
      </w:pPr>
      <w:r w:rsidRPr="00577847">
        <w:rPr>
          <w:b/>
          <w:szCs w:val="24"/>
        </w:rPr>
        <w:t>Influence of Public Relations Influence Student Enrolment</w:t>
      </w:r>
    </w:p>
    <w:p w:rsidR="001F5A88" w:rsidRPr="00B9022D" w:rsidRDefault="001F5A88" w:rsidP="002A0557">
      <w:pPr>
        <w:pStyle w:val="ListParagraph"/>
        <w:autoSpaceDE w:val="0"/>
        <w:autoSpaceDN w:val="0"/>
        <w:adjustRightInd w:val="0"/>
        <w:spacing w:after="0" w:line="240" w:lineRule="auto"/>
        <w:ind w:left="360"/>
        <w:rPr>
          <w:szCs w:val="24"/>
        </w:rPr>
      </w:pPr>
    </w:p>
    <w:p w:rsidR="00E9138B" w:rsidRPr="00577847" w:rsidRDefault="00E9138B" w:rsidP="00E9138B">
      <w:pPr>
        <w:pStyle w:val="NoSpacing"/>
        <w:spacing w:line="480" w:lineRule="auto"/>
        <w:jc w:val="both"/>
        <w:rPr>
          <w:rFonts w:ascii="Times New Roman" w:hAnsi="Times New Roman"/>
          <w:sz w:val="24"/>
          <w:szCs w:val="24"/>
        </w:rPr>
      </w:pPr>
      <w:r w:rsidRPr="00577847">
        <w:rPr>
          <w:rFonts w:ascii="Times New Roman" w:hAnsi="Times New Roman"/>
          <w:sz w:val="24"/>
          <w:szCs w:val="24"/>
        </w:rPr>
        <w:lastRenderedPageBreak/>
        <w:t>The employees were asked whether they thought public relations Influence</w:t>
      </w:r>
      <w:r w:rsidRPr="00577847">
        <w:rPr>
          <w:szCs w:val="24"/>
        </w:rPr>
        <w:t xml:space="preserve"> </w:t>
      </w:r>
      <w:r w:rsidRPr="00577847">
        <w:rPr>
          <w:rFonts w:ascii="Times New Roman" w:hAnsi="Times New Roman"/>
          <w:sz w:val="24"/>
          <w:szCs w:val="24"/>
        </w:rPr>
        <w:t>student enrolment. A majority (73%) said YES as shown in the Figure 4.3</w:t>
      </w:r>
    </w:p>
    <w:p w:rsidR="00E9138B" w:rsidRPr="00577847" w:rsidRDefault="00E9138B" w:rsidP="00E9138B">
      <w:pPr>
        <w:pStyle w:val="NoSpacing"/>
        <w:spacing w:line="360" w:lineRule="auto"/>
        <w:jc w:val="both"/>
      </w:pPr>
      <w:r>
        <w:rPr>
          <w:rFonts w:ascii="Times New Roman" w:hAnsi="Times New Roman"/>
          <w:noProof/>
          <w:sz w:val="24"/>
          <w:szCs w:val="24"/>
          <w:lang w:val="en-GB" w:eastAsia="en-GB"/>
        </w:rPr>
        <w:drawing>
          <wp:inline distT="0" distB="0" distL="0" distR="0" wp14:anchorId="535E262B" wp14:editId="60A31E91">
            <wp:extent cx="4857750" cy="2200275"/>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138B" w:rsidRPr="00577847" w:rsidRDefault="00E9138B" w:rsidP="00E9138B">
      <w:pPr>
        <w:pStyle w:val="NoSpacing"/>
        <w:spacing w:line="360" w:lineRule="auto"/>
        <w:jc w:val="both"/>
        <w:rPr>
          <w:rFonts w:ascii="Times New Roman" w:hAnsi="Times New Roman"/>
          <w:sz w:val="24"/>
          <w:szCs w:val="24"/>
        </w:rPr>
      </w:pPr>
      <w:r w:rsidRPr="00577847">
        <w:rPr>
          <w:rFonts w:ascii="Times New Roman" w:hAnsi="Times New Roman"/>
          <w:b/>
          <w:sz w:val="24"/>
          <w:szCs w:val="24"/>
        </w:rPr>
        <w:t>Figure 4.3</w:t>
      </w:r>
      <w:r w:rsidRPr="00577847">
        <w:rPr>
          <w:rFonts w:ascii="Times New Roman" w:hAnsi="Times New Roman"/>
          <w:sz w:val="24"/>
          <w:szCs w:val="24"/>
        </w:rPr>
        <w:t xml:space="preserve"> </w:t>
      </w:r>
      <w:r w:rsidRPr="00577847">
        <w:rPr>
          <w:rFonts w:ascii="Times New Roman" w:hAnsi="Times New Roman"/>
          <w:b/>
          <w:sz w:val="24"/>
          <w:szCs w:val="24"/>
        </w:rPr>
        <w:t>Public Relations Influence on Student Enrolment</w:t>
      </w:r>
    </w:p>
    <w:p w:rsidR="004F6CBF" w:rsidRDefault="00E9138B" w:rsidP="00E9138B">
      <w:pPr>
        <w:pStyle w:val="NoSpacing"/>
        <w:spacing w:line="360" w:lineRule="auto"/>
        <w:jc w:val="both"/>
        <w:rPr>
          <w:rFonts w:ascii="Times New Roman" w:hAnsi="Times New Roman"/>
          <w:sz w:val="24"/>
          <w:szCs w:val="24"/>
        </w:rPr>
      </w:pPr>
      <w:r w:rsidRPr="00577847">
        <w:rPr>
          <w:rFonts w:ascii="Times New Roman" w:hAnsi="Times New Roman"/>
          <w:b/>
          <w:sz w:val="24"/>
          <w:szCs w:val="24"/>
        </w:rPr>
        <w:t>Source</w:t>
      </w:r>
      <w:r w:rsidRPr="00577847">
        <w:rPr>
          <w:rFonts w:ascii="Times New Roman" w:hAnsi="Times New Roman"/>
          <w:sz w:val="24"/>
          <w:szCs w:val="24"/>
        </w:rPr>
        <w:t>: Research Data (2015)</w:t>
      </w:r>
    </w:p>
    <w:p w:rsidR="00E9138B" w:rsidRDefault="00E9138B" w:rsidP="00E9138B">
      <w:pPr>
        <w:pStyle w:val="NoSpacing"/>
        <w:numPr>
          <w:ilvl w:val="2"/>
          <w:numId w:val="18"/>
        </w:numPr>
        <w:spacing w:line="360" w:lineRule="auto"/>
        <w:jc w:val="both"/>
        <w:rPr>
          <w:rFonts w:ascii="Times New Roman" w:hAnsi="Times New Roman"/>
          <w:b/>
          <w:bCs/>
          <w:sz w:val="24"/>
          <w:szCs w:val="24"/>
        </w:rPr>
      </w:pPr>
      <w:r w:rsidRPr="00577847">
        <w:rPr>
          <w:rFonts w:ascii="Times New Roman" w:hAnsi="Times New Roman"/>
          <w:b/>
          <w:sz w:val="24"/>
          <w:szCs w:val="24"/>
        </w:rPr>
        <w:t>Effective</w:t>
      </w:r>
      <w:r w:rsidRPr="00577847">
        <w:rPr>
          <w:rFonts w:ascii="Times New Roman" w:hAnsi="Times New Roman"/>
          <w:b/>
          <w:bCs/>
          <w:sz w:val="24"/>
          <w:szCs w:val="24"/>
        </w:rPr>
        <w:t xml:space="preserve"> Ways Public Relations Can Use To Increase Student Enrolment</w:t>
      </w:r>
    </w:p>
    <w:p w:rsidR="00E9138B" w:rsidRPr="00A21BFF" w:rsidRDefault="00E9138B" w:rsidP="00E9138B">
      <w:pPr>
        <w:tabs>
          <w:tab w:val="left" w:pos="720"/>
        </w:tabs>
        <w:spacing w:after="0" w:line="360" w:lineRule="auto"/>
        <w:rPr>
          <w:rFonts w:ascii="Times New Roman" w:hAnsi="Times New Roman" w:cs="Times New Roman"/>
          <w:sz w:val="24"/>
          <w:szCs w:val="24"/>
        </w:rPr>
      </w:pPr>
      <w:r w:rsidRPr="00A21BFF">
        <w:rPr>
          <w:rFonts w:ascii="Times New Roman" w:hAnsi="Times New Roman" w:cs="Times New Roman"/>
          <w:sz w:val="24"/>
          <w:szCs w:val="24"/>
        </w:rPr>
        <w:t xml:space="preserve">The research sought to establish the </w:t>
      </w:r>
      <w:r w:rsidRPr="00A21BFF">
        <w:rPr>
          <w:rFonts w:ascii="Times New Roman" w:hAnsi="Times New Roman" w:cs="Times New Roman"/>
          <w:bCs/>
          <w:sz w:val="24"/>
          <w:szCs w:val="24"/>
        </w:rPr>
        <w:t xml:space="preserve">effective ways do you think public relations can use to increase the student enrolment </w:t>
      </w:r>
      <w:r w:rsidRPr="00A21BFF">
        <w:rPr>
          <w:rFonts w:ascii="Times New Roman" w:hAnsi="Times New Roman" w:cs="Times New Roman"/>
          <w:sz w:val="24"/>
          <w:szCs w:val="24"/>
        </w:rPr>
        <w:t xml:space="preserve">and the findings are as shown in the Figure 4.5  </w:t>
      </w:r>
    </w:p>
    <w:p w:rsidR="00E9138B" w:rsidRDefault="00E9138B" w:rsidP="00E9138B">
      <w:pPr>
        <w:spacing w:after="0" w:line="240" w:lineRule="auto"/>
        <w:rPr>
          <w:b/>
          <w:szCs w:val="24"/>
        </w:rPr>
      </w:pPr>
      <w:r>
        <w:rPr>
          <w:noProof/>
          <w:lang w:val="en-GB" w:eastAsia="en-GB"/>
        </w:rPr>
        <w:drawing>
          <wp:inline distT="0" distB="0" distL="0" distR="0" wp14:anchorId="32B41A51" wp14:editId="774B0BA9">
            <wp:extent cx="5295900" cy="3324225"/>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szCs w:val="24"/>
        </w:rPr>
        <w:t xml:space="preserve"> </w:t>
      </w:r>
    </w:p>
    <w:p w:rsidR="00E9138B" w:rsidRPr="00E9138B" w:rsidRDefault="00E9138B" w:rsidP="00E9138B">
      <w:pPr>
        <w:spacing w:after="0" w:line="240" w:lineRule="auto"/>
        <w:rPr>
          <w:b/>
          <w:szCs w:val="24"/>
        </w:rPr>
      </w:pPr>
      <w:r>
        <w:rPr>
          <w:b/>
          <w:szCs w:val="24"/>
        </w:rPr>
        <w:t>Figure 4.5 Strategies</w:t>
      </w:r>
      <w:r w:rsidRPr="00E9138B">
        <w:rPr>
          <w:b/>
          <w:szCs w:val="24"/>
        </w:rPr>
        <w:t xml:space="preserve"> </w:t>
      </w:r>
    </w:p>
    <w:p w:rsidR="00E9138B" w:rsidRPr="00E9138B" w:rsidRDefault="00E9138B" w:rsidP="00E9138B">
      <w:pPr>
        <w:spacing w:after="0" w:line="240" w:lineRule="auto"/>
        <w:rPr>
          <w:b/>
          <w:szCs w:val="24"/>
        </w:rPr>
      </w:pPr>
    </w:p>
    <w:p w:rsidR="00E9138B" w:rsidRPr="00E9138B" w:rsidRDefault="00E9138B" w:rsidP="00E9138B">
      <w:pPr>
        <w:spacing w:after="0" w:line="240" w:lineRule="auto"/>
        <w:rPr>
          <w:szCs w:val="24"/>
        </w:rPr>
      </w:pPr>
      <w:r w:rsidRPr="00E9138B">
        <w:rPr>
          <w:b/>
          <w:szCs w:val="24"/>
        </w:rPr>
        <w:t>Source</w:t>
      </w:r>
      <w:r w:rsidRPr="00E9138B">
        <w:rPr>
          <w:szCs w:val="24"/>
        </w:rPr>
        <w:t>: Research Data (2015)</w:t>
      </w:r>
    </w:p>
    <w:p w:rsidR="00E9138B" w:rsidRPr="00A21BFF" w:rsidRDefault="00A21BFF" w:rsidP="00A21BFF">
      <w:pPr>
        <w:tabs>
          <w:tab w:val="left" w:pos="720"/>
        </w:tabs>
        <w:spacing w:after="0" w:line="360" w:lineRule="auto"/>
        <w:jc w:val="both"/>
        <w:rPr>
          <w:rFonts w:ascii="Times New Roman" w:hAnsi="Times New Roman"/>
          <w:sz w:val="24"/>
          <w:szCs w:val="24"/>
        </w:rPr>
      </w:pPr>
      <w:r w:rsidRPr="00577847">
        <w:rPr>
          <w:rFonts w:ascii="Times New Roman" w:hAnsi="Times New Roman"/>
          <w:szCs w:val="24"/>
        </w:rPr>
        <w:lastRenderedPageBreak/>
        <w:t xml:space="preserve">The findings in Figure 4.5 above revealed that the most effective strategies to improve public relation in the university is through </w:t>
      </w:r>
      <w:r w:rsidRPr="00577847">
        <w:rPr>
          <w:rFonts w:ascii="Times New Roman" w:hAnsi="Times New Roman"/>
          <w:bCs/>
          <w:sz w:val="24"/>
          <w:szCs w:val="24"/>
        </w:rPr>
        <w:t>corporate social responsibility as indi</w:t>
      </w:r>
      <w:r>
        <w:rPr>
          <w:rFonts w:ascii="Times New Roman" w:hAnsi="Times New Roman"/>
          <w:bCs/>
          <w:sz w:val="24"/>
          <w:szCs w:val="24"/>
        </w:rPr>
        <w:t>cated by 90% and better communication</w:t>
      </w:r>
      <w:r w:rsidRPr="00577847">
        <w:rPr>
          <w:rFonts w:ascii="Times New Roman" w:hAnsi="Times New Roman"/>
          <w:bCs/>
          <w:sz w:val="24"/>
          <w:szCs w:val="24"/>
        </w:rPr>
        <w:t xml:space="preserve"> at 80%</w:t>
      </w:r>
      <w:r>
        <w:rPr>
          <w:rFonts w:ascii="Times New Roman" w:hAnsi="Times New Roman"/>
          <w:bCs/>
          <w:sz w:val="24"/>
          <w:szCs w:val="24"/>
        </w:rPr>
        <w:t xml:space="preserve"> </w:t>
      </w:r>
    </w:p>
    <w:p w:rsidR="004F6CBF" w:rsidRPr="00B9022D" w:rsidRDefault="002A0557" w:rsidP="002A0557">
      <w:pPr>
        <w:pStyle w:val="Heading2"/>
        <w:numPr>
          <w:ilvl w:val="1"/>
          <w:numId w:val="20"/>
        </w:numPr>
        <w:spacing w:after="0" w:line="276" w:lineRule="auto"/>
        <w:rPr>
          <w:color w:val="auto"/>
          <w:szCs w:val="24"/>
        </w:rPr>
      </w:pPr>
      <w:bookmarkStart w:id="49" w:name="_Toc528591790"/>
      <w:bookmarkStart w:id="50" w:name="_Toc522616510"/>
      <w:bookmarkStart w:id="51" w:name="_Toc522189016"/>
      <w:bookmarkStart w:id="52" w:name="_Toc521868771"/>
      <w:r w:rsidRPr="00B9022D">
        <w:rPr>
          <w:color w:val="auto"/>
          <w:szCs w:val="24"/>
        </w:rPr>
        <w:t>Summary, c</w:t>
      </w:r>
      <w:r w:rsidR="004F6CBF" w:rsidRPr="00B9022D">
        <w:rPr>
          <w:color w:val="auto"/>
          <w:szCs w:val="24"/>
        </w:rPr>
        <w:t>onclusions</w:t>
      </w:r>
      <w:bookmarkEnd w:id="49"/>
      <w:bookmarkEnd w:id="50"/>
      <w:bookmarkEnd w:id="51"/>
      <w:bookmarkEnd w:id="52"/>
      <w:r w:rsidRPr="00B9022D">
        <w:rPr>
          <w:color w:val="auto"/>
          <w:szCs w:val="24"/>
        </w:rPr>
        <w:t xml:space="preserve"> and recommendations</w:t>
      </w:r>
    </w:p>
    <w:p w:rsidR="002A0557" w:rsidRPr="00B9022D" w:rsidRDefault="002A0557" w:rsidP="002A0557">
      <w:pPr>
        <w:pStyle w:val="Heading3"/>
        <w:numPr>
          <w:ilvl w:val="0"/>
          <w:numId w:val="0"/>
        </w:numPr>
        <w:spacing w:line="276" w:lineRule="auto"/>
        <w:rPr>
          <w:color w:val="auto"/>
          <w:szCs w:val="24"/>
        </w:rPr>
      </w:pPr>
      <w:bookmarkStart w:id="53" w:name="_Toc528591787"/>
      <w:bookmarkStart w:id="54" w:name="_Toc522616507"/>
      <w:bookmarkStart w:id="55" w:name="_Toc522189013"/>
      <w:bookmarkStart w:id="56" w:name="_Toc521868768"/>
      <w:r w:rsidRPr="00B9022D">
        <w:rPr>
          <w:color w:val="auto"/>
          <w:szCs w:val="24"/>
        </w:rPr>
        <w:t>5.2 Summary</w:t>
      </w:r>
      <w:bookmarkEnd w:id="53"/>
      <w:bookmarkEnd w:id="54"/>
      <w:bookmarkEnd w:id="55"/>
      <w:bookmarkEnd w:id="56"/>
    </w:p>
    <w:p w:rsidR="00E9138B" w:rsidRPr="00577847" w:rsidRDefault="00E9138B" w:rsidP="00E9138B">
      <w:pPr>
        <w:spacing w:after="0" w:line="360" w:lineRule="auto"/>
        <w:jc w:val="both"/>
        <w:rPr>
          <w:rFonts w:ascii="Times New Roman" w:hAnsi="Times New Roman"/>
          <w:sz w:val="24"/>
          <w:szCs w:val="24"/>
        </w:rPr>
      </w:pPr>
      <w:r w:rsidRPr="00577847">
        <w:rPr>
          <w:rFonts w:ascii="Times New Roman" w:hAnsi="Times New Roman"/>
          <w:sz w:val="24"/>
          <w:szCs w:val="24"/>
        </w:rPr>
        <w:t xml:space="preserve">Majority of the employees had worked in </w:t>
      </w:r>
      <w:proofErr w:type="spellStart"/>
      <w:r w:rsidRPr="00577847">
        <w:rPr>
          <w:rFonts w:ascii="Times New Roman" w:hAnsi="Times New Roman"/>
          <w:sz w:val="24"/>
          <w:szCs w:val="24"/>
        </w:rPr>
        <w:t>Kabarak</w:t>
      </w:r>
      <w:proofErr w:type="spellEnd"/>
      <w:r w:rsidRPr="00577847">
        <w:rPr>
          <w:rFonts w:ascii="Times New Roman" w:hAnsi="Times New Roman"/>
          <w:sz w:val="24"/>
          <w:szCs w:val="24"/>
        </w:rPr>
        <w:t xml:space="preserve"> for 6-10years at 37%. A majority (73%) of the employees agreed that public relations Influence</w:t>
      </w:r>
      <w:r w:rsidRPr="00577847">
        <w:rPr>
          <w:szCs w:val="24"/>
        </w:rPr>
        <w:t xml:space="preserve"> </w:t>
      </w:r>
      <w:r w:rsidRPr="00577847">
        <w:rPr>
          <w:rFonts w:ascii="Times New Roman" w:hAnsi="Times New Roman"/>
          <w:sz w:val="24"/>
          <w:szCs w:val="24"/>
        </w:rPr>
        <w:t xml:space="preserve">student enrolment. Another majority (63%) also agreed that </w:t>
      </w:r>
      <w:r w:rsidRPr="00577847">
        <w:rPr>
          <w:rFonts w:ascii="Times New Roman" w:hAnsi="Times New Roman"/>
          <w:bCs/>
          <w:sz w:val="24"/>
          <w:szCs w:val="24"/>
        </w:rPr>
        <w:t xml:space="preserve">there has been decline of postgraduate students’ enrolment in </w:t>
      </w:r>
      <w:proofErr w:type="spellStart"/>
      <w:r w:rsidRPr="00577847">
        <w:rPr>
          <w:rFonts w:ascii="Times New Roman" w:hAnsi="Times New Roman"/>
          <w:bCs/>
          <w:sz w:val="24"/>
          <w:szCs w:val="24"/>
        </w:rPr>
        <w:t>Kabarak</w:t>
      </w:r>
      <w:proofErr w:type="spellEnd"/>
      <w:r w:rsidRPr="00577847">
        <w:rPr>
          <w:rFonts w:ascii="Times New Roman" w:hAnsi="Times New Roman"/>
          <w:bCs/>
          <w:sz w:val="24"/>
          <w:szCs w:val="24"/>
        </w:rPr>
        <w:t xml:space="preserve"> University in the past three years</w:t>
      </w:r>
      <w:r w:rsidRPr="00577847">
        <w:rPr>
          <w:rFonts w:ascii="Times New Roman" w:hAnsi="Times New Roman"/>
          <w:sz w:val="24"/>
          <w:szCs w:val="24"/>
        </w:rPr>
        <w:t>.</w:t>
      </w:r>
      <w:r w:rsidRPr="00577847">
        <w:rPr>
          <w:szCs w:val="24"/>
        </w:rPr>
        <w:t xml:space="preserve"> The </w:t>
      </w:r>
      <w:r w:rsidRPr="00577847">
        <w:rPr>
          <w:rFonts w:ascii="Times New Roman" w:hAnsi="Times New Roman"/>
          <w:szCs w:val="24"/>
        </w:rPr>
        <w:t xml:space="preserve">most effective strategies to improve public relation in the university is through </w:t>
      </w:r>
      <w:r w:rsidRPr="00577847">
        <w:rPr>
          <w:rFonts w:ascii="Times New Roman" w:hAnsi="Times New Roman"/>
          <w:bCs/>
          <w:sz w:val="24"/>
          <w:szCs w:val="24"/>
        </w:rPr>
        <w:t>corporate social responsibility as indicated by 90% of the respondents</w:t>
      </w:r>
      <w:r>
        <w:rPr>
          <w:rFonts w:ascii="Times New Roman" w:hAnsi="Times New Roman"/>
          <w:bCs/>
          <w:sz w:val="24"/>
          <w:szCs w:val="24"/>
        </w:rPr>
        <w:t xml:space="preserve"> </w:t>
      </w:r>
      <w:r w:rsidR="0073647F">
        <w:rPr>
          <w:rFonts w:ascii="Times New Roman" w:hAnsi="Times New Roman"/>
          <w:bCs/>
          <w:sz w:val="24"/>
          <w:szCs w:val="24"/>
        </w:rPr>
        <w:t xml:space="preserve">and </w:t>
      </w:r>
      <w:r w:rsidR="0073647F" w:rsidRPr="00577847">
        <w:rPr>
          <w:rFonts w:ascii="Times New Roman" w:hAnsi="Times New Roman"/>
          <w:bCs/>
          <w:sz w:val="24"/>
          <w:szCs w:val="24"/>
        </w:rPr>
        <w:t>Communication</w:t>
      </w:r>
      <w:r w:rsidRPr="00577847">
        <w:rPr>
          <w:rFonts w:ascii="Times New Roman" w:hAnsi="Times New Roman"/>
          <w:sz w:val="24"/>
          <w:szCs w:val="24"/>
        </w:rPr>
        <w:t xml:space="preserve"> to publics at 47%  </w:t>
      </w:r>
    </w:p>
    <w:p w:rsidR="002A0557" w:rsidRPr="00B9022D" w:rsidRDefault="002A0557" w:rsidP="002A0557">
      <w:pPr>
        <w:spacing w:after="0" w:line="276" w:lineRule="auto"/>
        <w:jc w:val="both"/>
        <w:rPr>
          <w:rFonts w:ascii="Times New Roman" w:hAnsi="Times New Roman" w:cs="Times New Roman"/>
          <w:sz w:val="24"/>
          <w:szCs w:val="24"/>
        </w:rPr>
      </w:pPr>
    </w:p>
    <w:p w:rsidR="002A0557" w:rsidRPr="00B9022D" w:rsidRDefault="002A0557" w:rsidP="002A0557">
      <w:pPr>
        <w:pStyle w:val="ListParagraph"/>
        <w:numPr>
          <w:ilvl w:val="1"/>
          <w:numId w:val="20"/>
        </w:numPr>
        <w:spacing w:after="0" w:line="276" w:lineRule="auto"/>
        <w:rPr>
          <w:b/>
          <w:szCs w:val="24"/>
        </w:rPr>
      </w:pPr>
      <w:r w:rsidRPr="00B9022D">
        <w:rPr>
          <w:b/>
          <w:szCs w:val="24"/>
        </w:rPr>
        <w:t>Conclusion</w:t>
      </w:r>
    </w:p>
    <w:p w:rsidR="0073647F" w:rsidRPr="0073647F" w:rsidRDefault="0073647F" w:rsidP="0073647F">
      <w:pPr>
        <w:spacing w:after="0" w:line="360" w:lineRule="auto"/>
        <w:rPr>
          <w:rFonts w:ascii="Times New Roman" w:hAnsi="Times New Roman" w:cs="Times New Roman"/>
          <w:bCs/>
          <w:sz w:val="24"/>
          <w:szCs w:val="24"/>
        </w:rPr>
      </w:pPr>
      <w:bookmarkStart w:id="57" w:name="_Toc528591791"/>
      <w:bookmarkStart w:id="58" w:name="_Toc522616511"/>
      <w:bookmarkStart w:id="59" w:name="_Toc522189017"/>
      <w:bookmarkStart w:id="60" w:name="_Toc521868772"/>
      <w:r w:rsidRPr="00577847">
        <w:rPr>
          <w:rFonts w:ascii="Times New Roman" w:hAnsi="Times New Roman"/>
          <w:bCs/>
          <w:sz w:val="24"/>
          <w:szCs w:val="24"/>
        </w:rPr>
        <w:t xml:space="preserve">The study concludes that </w:t>
      </w:r>
      <w:r w:rsidRPr="00577847">
        <w:rPr>
          <w:rFonts w:ascii="Times New Roman" w:hAnsi="Times New Roman"/>
          <w:sz w:val="24"/>
          <w:szCs w:val="24"/>
        </w:rPr>
        <w:t xml:space="preserve">communication has an effect on student enrolment. The most available source of information for the university was brochures </w:t>
      </w:r>
      <w:r w:rsidRPr="00577847">
        <w:rPr>
          <w:rFonts w:ascii="Times New Roman" w:hAnsi="Times New Roman"/>
          <w:bCs/>
          <w:sz w:val="24"/>
          <w:szCs w:val="24"/>
        </w:rPr>
        <w:t xml:space="preserve">It is farther concluded that the issuance of </w:t>
      </w:r>
      <w:r w:rsidRPr="00577847">
        <w:rPr>
          <w:rFonts w:ascii="Times New Roman" w:hAnsi="Times New Roman"/>
          <w:sz w:val="24"/>
          <w:szCs w:val="24"/>
        </w:rPr>
        <w:t>giving scholarship to poor Family and awards to well performed student’s ideal way of doing community participation and social responsibility and contributes a lot in student’s enrolment</w:t>
      </w:r>
      <w:r w:rsidRPr="0073647F">
        <w:rPr>
          <w:rFonts w:ascii="Times New Roman" w:hAnsi="Times New Roman" w:cs="Times New Roman"/>
          <w:bCs/>
          <w:sz w:val="24"/>
          <w:szCs w:val="24"/>
        </w:rPr>
        <w:t>.</w:t>
      </w:r>
    </w:p>
    <w:p w:rsidR="004F6CBF" w:rsidRPr="00B9022D" w:rsidRDefault="004F6CBF" w:rsidP="00DF1F7C">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Recommendations</w:t>
      </w:r>
      <w:bookmarkEnd w:id="57"/>
      <w:bookmarkEnd w:id="58"/>
      <w:bookmarkEnd w:id="59"/>
      <w:bookmarkEnd w:id="60"/>
    </w:p>
    <w:p w:rsidR="0073647F" w:rsidRDefault="0073647F" w:rsidP="0073647F">
      <w:pPr>
        <w:spacing w:after="200" w:line="360" w:lineRule="auto"/>
        <w:rPr>
          <w:szCs w:val="24"/>
        </w:rPr>
      </w:pPr>
      <w:r w:rsidRPr="0073647F">
        <w:rPr>
          <w:rFonts w:ascii="Times New Roman" w:hAnsi="Times New Roman" w:cs="Times New Roman"/>
          <w:sz w:val="24"/>
          <w:szCs w:val="24"/>
        </w:rPr>
        <w:t>Traditional methods of communication are too slow for this generation universities need to shift their culture from the print to the web in order to reach these students in the way they like to communicate</w:t>
      </w:r>
      <w:r w:rsidRPr="0073647F">
        <w:rPr>
          <w:szCs w:val="24"/>
        </w:rPr>
        <w:t>.</w:t>
      </w:r>
    </w:p>
    <w:p w:rsidR="00163356" w:rsidRPr="00B9022D" w:rsidRDefault="0073647F" w:rsidP="0073647F">
      <w:pPr>
        <w:spacing w:after="200" w:line="360" w:lineRule="auto"/>
        <w:rPr>
          <w:rFonts w:ascii="Times New Roman" w:hAnsi="Times New Roman" w:cs="Times New Roman"/>
          <w:sz w:val="24"/>
          <w:szCs w:val="24"/>
        </w:rPr>
      </w:pPr>
      <w:r w:rsidRPr="0073647F">
        <w:rPr>
          <w:rFonts w:ascii="Times New Roman" w:hAnsi="Times New Roman" w:cs="Times New Roman"/>
          <w:sz w:val="24"/>
          <w:szCs w:val="24"/>
        </w:rPr>
        <w:t>To brand Managers: Since CSR dimensions affect product extension differently, hence brand managers can use CSR  dimensions  based  on  pressing  need  at  the  moment in  order  to  achieve  the  intended  objectives  in  the institution</w:t>
      </w:r>
    </w:p>
    <w:p w:rsidR="003028A0" w:rsidRPr="00B9022D" w:rsidRDefault="003028A0" w:rsidP="003028A0">
      <w:pPr>
        <w:spacing w:after="0" w:line="276" w:lineRule="auto"/>
        <w:rPr>
          <w:rFonts w:ascii="Times New Roman" w:hAnsi="Times New Roman" w:cs="Times New Roman"/>
          <w:sz w:val="24"/>
          <w:szCs w:val="24"/>
        </w:rPr>
      </w:pPr>
    </w:p>
    <w:p w:rsidR="00225520" w:rsidRDefault="00225520" w:rsidP="003028A0">
      <w:pPr>
        <w:spacing w:after="0" w:line="276" w:lineRule="auto"/>
        <w:rPr>
          <w:rFonts w:ascii="Times New Roman" w:hAnsi="Times New Roman" w:cs="Times New Roman"/>
          <w:b/>
          <w:sz w:val="24"/>
          <w:szCs w:val="24"/>
        </w:rPr>
      </w:pPr>
      <w:r w:rsidRPr="00B9022D">
        <w:rPr>
          <w:rFonts w:ascii="Times New Roman" w:hAnsi="Times New Roman" w:cs="Times New Roman"/>
          <w:b/>
          <w:sz w:val="24"/>
          <w:szCs w:val="24"/>
        </w:rPr>
        <w:t>REFERENCES</w:t>
      </w:r>
    </w:p>
    <w:p w:rsidR="0073647F" w:rsidRPr="00577847" w:rsidRDefault="0073647F" w:rsidP="0073647F">
      <w:pPr>
        <w:spacing w:line="360" w:lineRule="auto"/>
        <w:ind w:left="720" w:hanging="720"/>
        <w:jc w:val="both"/>
        <w:rPr>
          <w:rFonts w:ascii="Times New Roman" w:hAnsi="Times New Roman"/>
          <w:sz w:val="24"/>
          <w:szCs w:val="24"/>
        </w:rPr>
      </w:pPr>
      <w:proofErr w:type="spellStart"/>
      <w:r w:rsidRPr="00577847">
        <w:rPr>
          <w:rFonts w:ascii="Times New Roman" w:hAnsi="Times New Roman"/>
          <w:sz w:val="24"/>
          <w:szCs w:val="24"/>
        </w:rPr>
        <w:t>Alshuwaikhat</w:t>
      </w:r>
      <w:proofErr w:type="spellEnd"/>
      <w:r w:rsidRPr="00577847">
        <w:rPr>
          <w:rFonts w:ascii="Times New Roman" w:hAnsi="Times New Roman"/>
          <w:sz w:val="24"/>
          <w:szCs w:val="24"/>
        </w:rPr>
        <w:t xml:space="preserve"> HM, </w:t>
      </w:r>
      <w:proofErr w:type="spellStart"/>
      <w:r w:rsidRPr="00577847">
        <w:rPr>
          <w:rFonts w:ascii="Times New Roman" w:hAnsi="Times New Roman"/>
          <w:sz w:val="24"/>
          <w:szCs w:val="24"/>
        </w:rPr>
        <w:t>Abubakar</w:t>
      </w:r>
      <w:proofErr w:type="spellEnd"/>
      <w:r w:rsidRPr="00577847">
        <w:rPr>
          <w:rFonts w:ascii="Times New Roman" w:hAnsi="Times New Roman"/>
          <w:sz w:val="24"/>
          <w:szCs w:val="24"/>
        </w:rPr>
        <w:t xml:space="preserve"> I (2008). An integrated approach to achieving campus      sustainability: assessment of the current campus environmental management practices. J. Cleaner Prod., 16: 1777-85.</w:t>
      </w:r>
    </w:p>
    <w:p w:rsidR="0073647F" w:rsidRPr="000956B8" w:rsidRDefault="0073647F" w:rsidP="0073647F">
      <w:pPr>
        <w:spacing w:line="360" w:lineRule="auto"/>
        <w:ind w:left="720" w:hanging="720"/>
        <w:jc w:val="both"/>
        <w:rPr>
          <w:rFonts w:ascii="Times New Roman" w:hAnsi="Times New Roman"/>
          <w:sz w:val="24"/>
          <w:szCs w:val="24"/>
        </w:rPr>
      </w:pPr>
      <w:proofErr w:type="gramStart"/>
      <w:r w:rsidRPr="00577847">
        <w:rPr>
          <w:rFonts w:ascii="Times New Roman" w:hAnsi="Times New Roman"/>
          <w:sz w:val="24"/>
          <w:szCs w:val="24"/>
        </w:rPr>
        <w:t>Baron, P.B. (2000).</w:t>
      </w:r>
      <w:proofErr w:type="gramEnd"/>
      <w:r w:rsidRPr="00577847">
        <w:rPr>
          <w:rFonts w:ascii="Times New Roman" w:hAnsi="Times New Roman"/>
          <w:sz w:val="24"/>
          <w:szCs w:val="24"/>
        </w:rPr>
        <w:t xml:space="preserve">  </w:t>
      </w:r>
      <w:r w:rsidRPr="00577847">
        <w:rPr>
          <w:rFonts w:ascii="Times New Roman" w:hAnsi="Times New Roman"/>
          <w:i/>
          <w:iCs/>
          <w:sz w:val="24"/>
          <w:szCs w:val="24"/>
        </w:rPr>
        <w:t>Business and its Environment</w:t>
      </w:r>
      <w:r w:rsidRPr="00577847">
        <w:rPr>
          <w:rFonts w:ascii="Times New Roman" w:hAnsi="Times New Roman"/>
          <w:sz w:val="24"/>
          <w:szCs w:val="24"/>
        </w:rPr>
        <w:t xml:space="preserve"> (3</w:t>
      </w:r>
      <w:r w:rsidRPr="00577847">
        <w:rPr>
          <w:rFonts w:ascii="Times New Roman" w:hAnsi="Times New Roman"/>
          <w:sz w:val="24"/>
          <w:szCs w:val="24"/>
          <w:vertAlign w:val="superscript"/>
        </w:rPr>
        <w:t>rd</w:t>
      </w:r>
      <w:r w:rsidRPr="00577847">
        <w:rPr>
          <w:rFonts w:ascii="Times New Roman" w:hAnsi="Times New Roman"/>
          <w:sz w:val="24"/>
          <w:szCs w:val="24"/>
        </w:rPr>
        <w:t xml:space="preserve"> </w:t>
      </w:r>
      <w:proofErr w:type="gramStart"/>
      <w:r w:rsidRPr="00577847">
        <w:rPr>
          <w:rFonts w:ascii="Times New Roman" w:hAnsi="Times New Roman"/>
          <w:sz w:val="24"/>
          <w:szCs w:val="24"/>
        </w:rPr>
        <w:t>ed</w:t>
      </w:r>
      <w:proofErr w:type="gramEnd"/>
      <w:r w:rsidRPr="00577847">
        <w:rPr>
          <w:rFonts w:ascii="Times New Roman" w:hAnsi="Times New Roman"/>
          <w:sz w:val="24"/>
          <w:szCs w:val="24"/>
        </w:rPr>
        <w:t>.) Prentice Hall Upper saddle River    New Jersey.</w:t>
      </w:r>
    </w:p>
    <w:p w:rsidR="0073647F" w:rsidRPr="00577847" w:rsidRDefault="0073647F"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rPr>
        <w:lastRenderedPageBreak/>
        <w:t>Carroll, A.B. (1999). “Corporate Social Responsibility: Evolution of a Definitional Construct”, in Business Society, 38; 268, Sage Publications, pp. 268-295.</w:t>
      </w:r>
    </w:p>
    <w:p w:rsidR="0073647F" w:rsidRDefault="0073647F"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rPr>
        <w:t xml:space="preserve">Chamberlain N (1973). The Limits of Corporate Social </w:t>
      </w:r>
      <w:proofErr w:type="spellStart"/>
      <w:r w:rsidRPr="00577847">
        <w:rPr>
          <w:rFonts w:ascii="Times New Roman" w:hAnsi="Times New Roman"/>
          <w:sz w:val="24"/>
          <w:szCs w:val="24"/>
        </w:rPr>
        <w:t>Responsibility.New</w:t>
      </w:r>
      <w:proofErr w:type="spellEnd"/>
      <w:r w:rsidRPr="00577847">
        <w:rPr>
          <w:rFonts w:ascii="Times New Roman" w:hAnsi="Times New Roman"/>
          <w:sz w:val="24"/>
          <w:szCs w:val="24"/>
        </w:rPr>
        <w:t xml:space="preserve"> York: Basic        Books.</w:t>
      </w:r>
    </w:p>
    <w:p w:rsidR="007E75BE" w:rsidRPr="00577847" w:rsidRDefault="007E75BE" w:rsidP="007E75BE">
      <w:pPr>
        <w:spacing w:line="360" w:lineRule="auto"/>
        <w:ind w:left="720" w:hanging="720"/>
        <w:jc w:val="both"/>
        <w:rPr>
          <w:rFonts w:ascii="Times New Roman" w:hAnsi="Times New Roman"/>
          <w:sz w:val="24"/>
          <w:szCs w:val="24"/>
        </w:rPr>
      </w:pPr>
      <w:proofErr w:type="spellStart"/>
      <w:proofErr w:type="gramStart"/>
      <w:r w:rsidRPr="00577847">
        <w:rPr>
          <w:rFonts w:ascii="Times New Roman" w:hAnsi="Times New Roman"/>
          <w:sz w:val="24"/>
          <w:szCs w:val="24"/>
        </w:rPr>
        <w:t>Cheit</w:t>
      </w:r>
      <w:proofErr w:type="spellEnd"/>
      <w:r w:rsidRPr="00577847">
        <w:rPr>
          <w:rFonts w:ascii="Times New Roman" w:hAnsi="Times New Roman"/>
          <w:sz w:val="24"/>
          <w:szCs w:val="24"/>
        </w:rPr>
        <w:t>, E. F. (1964).Why Managers Cultivate Social Responsibility.</w:t>
      </w:r>
      <w:proofErr w:type="gramEnd"/>
      <w:r w:rsidRPr="00577847">
        <w:rPr>
          <w:rFonts w:ascii="Times New Roman" w:hAnsi="Times New Roman"/>
          <w:sz w:val="24"/>
          <w:szCs w:val="24"/>
        </w:rPr>
        <w:t xml:space="preserve"> </w:t>
      </w:r>
      <w:proofErr w:type="gramStart"/>
      <w:r w:rsidRPr="00577847">
        <w:rPr>
          <w:rFonts w:ascii="Times New Roman" w:hAnsi="Times New Roman"/>
          <w:sz w:val="24"/>
          <w:szCs w:val="24"/>
        </w:rPr>
        <w:t>Cali</w:t>
      </w:r>
      <w:r>
        <w:rPr>
          <w:rFonts w:ascii="Times New Roman" w:hAnsi="Times New Roman"/>
          <w:sz w:val="24"/>
          <w:szCs w:val="24"/>
        </w:rPr>
        <w:t>fornia  Management</w:t>
      </w:r>
      <w:proofErr w:type="gramEnd"/>
      <w:r>
        <w:rPr>
          <w:rFonts w:ascii="Times New Roman" w:hAnsi="Times New Roman"/>
          <w:sz w:val="24"/>
          <w:szCs w:val="24"/>
        </w:rPr>
        <w:t xml:space="preserve"> Review, 7: 3</w:t>
      </w:r>
    </w:p>
    <w:p w:rsidR="0073647F" w:rsidRPr="00577847" w:rsidRDefault="0073647F" w:rsidP="0073647F">
      <w:pPr>
        <w:spacing w:line="360" w:lineRule="auto"/>
        <w:ind w:left="720" w:hanging="720"/>
        <w:jc w:val="both"/>
        <w:rPr>
          <w:rFonts w:ascii="Times New Roman" w:hAnsi="Times New Roman"/>
          <w:sz w:val="24"/>
          <w:szCs w:val="24"/>
        </w:rPr>
      </w:pPr>
      <w:proofErr w:type="spellStart"/>
      <w:proofErr w:type="gramStart"/>
      <w:r w:rsidRPr="00577847">
        <w:rPr>
          <w:rFonts w:ascii="Times New Roman" w:hAnsi="Times New Roman"/>
          <w:sz w:val="24"/>
          <w:szCs w:val="24"/>
        </w:rPr>
        <w:t>Dierkes</w:t>
      </w:r>
      <w:proofErr w:type="spellEnd"/>
      <w:r w:rsidRPr="00577847">
        <w:rPr>
          <w:rFonts w:ascii="Times New Roman" w:hAnsi="Times New Roman"/>
          <w:sz w:val="24"/>
          <w:szCs w:val="24"/>
        </w:rPr>
        <w:t xml:space="preserve">, M., &amp; </w:t>
      </w:r>
      <w:proofErr w:type="spellStart"/>
      <w:r w:rsidRPr="00577847">
        <w:rPr>
          <w:rFonts w:ascii="Times New Roman" w:hAnsi="Times New Roman"/>
          <w:sz w:val="24"/>
          <w:szCs w:val="24"/>
        </w:rPr>
        <w:t>Antal</w:t>
      </w:r>
      <w:proofErr w:type="spellEnd"/>
      <w:r w:rsidRPr="00577847">
        <w:rPr>
          <w:rFonts w:ascii="Times New Roman" w:hAnsi="Times New Roman"/>
          <w:sz w:val="24"/>
          <w:szCs w:val="24"/>
        </w:rPr>
        <w:t>, A. B. (1986).</w:t>
      </w:r>
      <w:proofErr w:type="gramEnd"/>
      <w:r w:rsidRPr="00577847">
        <w:rPr>
          <w:rFonts w:ascii="Times New Roman" w:hAnsi="Times New Roman"/>
          <w:sz w:val="24"/>
          <w:szCs w:val="24"/>
        </w:rPr>
        <w:t xml:space="preserve"> Whither Corporate Social Reporting: Is It Time to Legislate? </w:t>
      </w:r>
      <w:r w:rsidRPr="00577847">
        <w:rPr>
          <w:rFonts w:ascii="Times New Roman" w:hAnsi="Times New Roman"/>
          <w:i/>
          <w:iCs/>
          <w:sz w:val="24"/>
          <w:szCs w:val="24"/>
        </w:rPr>
        <w:t>California Management Review</w:t>
      </w:r>
      <w:r w:rsidRPr="00577847">
        <w:rPr>
          <w:rFonts w:ascii="Times New Roman" w:hAnsi="Times New Roman"/>
          <w:sz w:val="24"/>
          <w:szCs w:val="24"/>
        </w:rPr>
        <w:t>, 28: 106-121.</w:t>
      </w:r>
    </w:p>
    <w:p w:rsidR="0073647F" w:rsidRPr="00577847" w:rsidRDefault="0073647F"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rPr>
        <w:t xml:space="preserve">Dowling J, </w:t>
      </w:r>
      <w:proofErr w:type="spellStart"/>
      <w:r w:rsidRPr="00577847">
        <w:rPr>
          <w:rFonts w:ascii="Times New Roman" w:hAnsi="Times New Roman"/>
          <w:sz w:val="24"/>
          <w:szCs w:val="24"/>
        </w:rPr>
        <w:t>Pfeffer</w:t>
      </w:r>
      <w:proofErr w:type="spellEnd"/>
      <w:r w:rsidRPr="00577847">
        <w:rPr>
          <w:rFonts w:ascii="Times New Roman" w:hAnsi="Times New Roman"/>
          <w:sz w:val="24"/>
          <w:szCs w:val="24"/>
        </w:rPr>
        <w:t xml:space="preserve"> J (2000). Organizational legitimacy: Social values and organizational </w:t>
      </w:r>
      <w:proofErr w:type="spellStart"/>
      <w:r w:rsidRPr="00577847">
        <w:rPr>
          <w:rFonts w:ascii="Times New Roman" w:hAnsi="Times New Roman"/>
          <w:sz w:val="24"/>
          <w:szCs w:val="24"/>
        </w:rPr>
        <w:t>behaviour</w:t>
      </w:r>
      <w:proofErr w:type="spellEnd"/>
      <w:r w:rsidRPr="00577847">
        <w:rPr>
          <w:rFonts w:ascii="Times New Roman" w:hAnsi="Times New Roman"/>
          <w:sz w:val="24"/>
          <w:szCs w:val="24"/>
        </w:rPr>
        <w:t xml:space="preserve">. </w:t>
      </w:r>
      <w:proofErr w:type="gramStart"/>
      <w:r w:rsidRPr="00577847">
        <w:rPr>
          <w:rFonts w:ascii="Times New Roman" w:hAnsi="Times New Roman"/>
          <w:sz w:val="24"/>
          <w:szCs w:val="24"/>
        </w:rPr>
        <w:t xml:space="preserve">Pac. </w:t>
      </w:r>
      <w:proofErr w:type="spellStart"/>
      <w:r w:rsidRPr="00577847">
        <w:rPr>
          <w:rFonts w:ascii="Times New Roman" w:hAnsi="Times New Roman"/>
          <w:sz w:val="24"/>
          <w:szCs w:val="24"/>
        </w:rPr>
        <w:t>Sociol</w:t>
      </w:r>
      <w:proofErr w:type="spellEnd"/>
      <w:r w:rsidRPr="00577847">
        <w:rPr>
          <w:rFonts w:ascii="Times New Roman" w:hAnsi="Times New Roman"/>
          <w:sz w:val="24"/>
          <w:szCs w:val="24"/>
        </w:rPr>
        <w:t>.</w:t>
      </w:r>
      <w:proofErr w:type="gramEnd"/>
      <w:r w:rsidRPr="00577847">
        <w:rPr>
          <w:rFonts w:ascii="Times New Roman" w:hAnsi="Times New Roman"/>
          <w:sz w:val="24"/>
          <w:szCs w:val="24"/>
        </w:rPr>
        <w:t xml:space="preserve"> Rev., 18(January): 122-136.</w:t>
      </w:r>
    </w:p>
    <w:p w:rsidR="0073647F" w:rsidRPr="00577847" w:rsidRDefault="0073647F"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rPr>
        <w:t xml:space="preserve">Friedman M (1970). Social Responsibility of Business is to Increase its Profits. New York Times </w:t>
      </w:r>
      <w:proofErr w:type="gramStart"/>
      <w:r w:rsidRPr="00577847">
        <w:rPr>
          <w:rFonts w:ascii="Times New Roman" w:hAnsi="Times New Roman"/>
          <w:sz w:val="24"/>
          <w:szCs w:val="24"/>
        </w:rPr>
        <w:t>Mag..</w:t>
      </w:r>
      <w:proofErr w:type="gramEnd"/>
      <w:r w:rsidRPr="00577847">
        <w:rPr>
          <w:rFonts w:ascii="Times New Roman" w:hAnsi="Times New Roman"/>
          <w:sz w:val="24"/>
          <w:szCs w:val="24"/>
        </w:rPr>
        <w:t xml:space="preserve"> 13: 122-126.</w:t>
      </w:r>
    </w:p>
    <w:p w:rsidR="0073647F" w:rsidRPr="00577847" w:rsidRDefault="0073647F" w:rsidP="0073647F">
      <w:pPr>
        <w:spacing w:after="360" w:line="360" w:lineRule="auto"/>
        <w:ind w:left="720" w:hanging="720"/>
        <w:jc w:val="both"/>
        <w:rPr>
          <w:rFonts w:ascii="Times New Roman" w:hAnsi="Times New Roman"/>
          <w:sz w:val="24"/>
          <w:szCs w:val="24"/>
        </w:rPr>
      </w:pPr>
      <w:proofErr w:type="spellStart"/>
      <w:r w:rsidRPr="00577847">
        <w:rPr>
          <w:rFonts w:ascii="Times New Roman" w:hAnsi="Times New Roman"/>
          <w:sz w:val="24"/>
          <w:szCs w:val="24"/>
        </w:rPr>
        <w:t>Galotti</w:t>
      </w:r>
      <w:proofErr w:type="spellEnd"/>
      <w:r w:rsidRPr="00577847">
        <w:rPr>
          <w:rFonts w:ascii="Times New Roman" w:hAnsi="Times New Roman"/>
          <w:sz w:val="24"/>
          <w:szCs w:val="24"/>
        </w:rPr>
        <w:t>, K. Decision Structuring in Important Real-Life Choices. Psychological Science, (April 2007).18(4), 320-325.</w:t>
      </w:r>
    </w:p>
    <w:p w:rsidR="0073647F" w:rsidRPr="00577847" w:rsidRDefault="0073647F" w:rsidP="0073647F">
      <w:pPr>
        <w:spacing w:line="360" w:lineRule="auto"/>
        <w:ind w:left="720" w:hanging="720"/>
        <w:jc w:val="both"/>
        <w:rPr>
          <w:rFonts w:ascii="Times New Roman" w:hAnsi="Times New Roman"/>
          <w:sz w:val="24"/>
          <w:szCs w:val="24"/>
        </w:rPr>
      </w:pPr>
      <w:proofErr w:type="spellStart"/>
      <w:r w:rsidRPr="00577847">
        <w:rPr>
          <w:rFonts w:ascii="Times New Roman" w:hAnsi="Times New Roman"/>
          <w:sz w:val="24"/>
          <w:szCs w:val="24"/>
        </w:rPr>
        <w:t>Garriga</w:t>
      </w:r>
      <w:proofErr w:type="spellEnd"/>
      <w:r w:rsidRPr="00577847">
        <w:rPr>
          <w:rFonts w:ascii="Times New Roman" w:hAnsi="Times New Roman"/>
          <w:sz w:val="24"/>
          <w:szCs w:val="24"/>
        </w:rPr>
        <w:t xml:space="preserve"> E, </w:t>
      </w:r>
      <w:proofErr w:type="spellStart"/>
      <w:r w:rsidRPr="00577847">
        <w:rPr>
          <w:rFonts w:ascii="Times New Roman" w:hAnsi="Times New Roman"/>
          <w:sz w:val="24"/>
          <w:szCs w:val="24"/>
        </w:rPr>
        <w:t>Melé</w:t>
      </w:r>
      <w:proofErr w:type="spellEnd"/>
      <w:r w:rsidRPr="00577847">
        <w:rPr>
          <w:rFonts w:ascii="Times New Roman" w:hAnsi="Times New Roman"/>
          <w:sz w:val="24"/>
          <w:szCs w:val="24"/>
        </w:rPr>
        <w:t xml:space="preserve"> D (2004). Corporate Social Responsibility Theories: Mapping the Territory. J. Bus. Ethics, 53(1-2): 51-71.</w:t>
      </w:r>
    </w:p>
    <w:p w:rsidR="0073647F" w:rsidRPr="000956B8" w:rsidRDefault="0073647F" w:rsidP="0073647F">
      <w:pPr>
        <w:spacing w:line="360" w:lineRule="auto"/>
        <w:ind w:left="720" w:hanging="720"/>
        <w:jc w:val="both"/>
        <w:rPr>
          <w:rFonts w:ascii="Times New Roman" w:hAnsi="Times New Roman"/>
          <w:sz w:val="24"/>
          <w:szCs w:val="24"/>
        </w:rPr>
      </w:pPr>
      <w:proofErr w:type="gramStart"/>
      <w:r w:rsidRPr="00577847">
        <w:rPr>
          <w:rFonts w:ascii="Times New Roman" w:hAnsi="Times New Roman"/>
          <w:sz w:val="24"/>
          <w:szCs w:val="24"/>
        </w:rPr>
        <w:t>Gerry, J. Kevin, S., and Whittington R. (2003).</w:t>
      </w:r>
      <w:proofErr w:type="gramEnd"/>
      <w:r w:rsidRPr="00577847">
        <w:rPr>
          <w:rFonts w:ascii="Times New Roman" w:hAnsi="Times New Roman"/>
          <w:sz w:val="24"/>
          <w:szCs w:val="24"/>
        </w:rPr>
        <w:t xml:space="preserve">  Exploring Corporate Strategy (7</w:t>
      </w:r>
      <w:r w:rsidRPr="00577847">
        <w:rPr>
          <w:rFonts w:ascii="Times New Roman" w:hAnsi="Times New Roman"/>
          <w:sz w:val="24"/>
          <w:szCs w:val="24"/>
          <w:vertAlign w:val="superscript"/>
        </w:rPr>
        <w:t>th</w:t>
      </w:r>
      <w:r w:rsidRPr="00577847">
        <w:rPr>
          <w:rFonts w:ascii="Times New Roman" w:hAnsi="Times New Roman"/>
          <w:sz w:val="24"/>
          <w:szCs w:val="24"/>
        </w:rPr>
        <w:t xml:space="preserve"> </w:t>
      </w:r>
      <w:proofErr w:type="spellStart"/>
      <w:proofErr w:type="gramStart"/>
      <w:r w:rsidRPr="00577847">
        <w:rPr>
          <w:rFonts w:ascii="Times New Roman" w:hAnsi="Times New Roman"/>
          <w:sz w:val="24"/>
          <w:szCs w:val="24"/>
        </w:rPr>
        <w:t>ed</w:t>
      </w:r>
      <w:proofErr w:type="spellEnd"/>
      <w:proofErr w:type="gramEnd"/>
      <w:r w:rsidRPr="00577847">
        <w:rPr>
          <w:rFonts w:ascii="Times New Roman" w:hAnsi="Times New Roman"/>
          <w:sz w:val="24"/>
          <w:szCs w:val="24"/>
        </w:rPr>
        <w:t xml:space="preserve">). </w:t>
      </w:r>
      <w:proofErr w:type="gramStart"/>
      <w:r w:rsidRPr="00577847">
        <w:rPr>
          <w:rFonts w:ascii="Times New Roman" w:hAnsi="Times New Roman"/>
          <w:sz w:val="24"/>
          <w:szCs w:val="24"/>
        </w:rPr>
        <w:t>Prentice Hall.</w:t>
      </w:r>
      <w:proofErr w:type="gramEnd"/>
    </w:p>
    <w:p w:rsidR="0073647F" w:rsidRDefault="0073647F" w:rsidP="0073647F">
      <w:pPr>
        <w:autoSpaceDE w:val="0"/>
        <w:autoSpaceDN w:val="0"/>
        <w:adjustRightInd w:val="0"/>
        <w:spacing w:line="360" w:lineRule="auto"/>
        <w:rPr>
          <w:rFonts w:ascii="Times New Roman" w:hAnsi="Times New Roman"/>
          <w:sz w:val="24"/>
          <w:szCs w:val="16"/>
        </w:rPr>
      </w:pPr>
      <w:proofErr w:type="spellStart"/>
      <w:proofErr w:type="gramStart"/>
      <w:r w:rsidRPr="00FF7EA6">
        <w:rPr>
          <w:rFonts w:ascii="Times New Roman" w:hAnsi="Times New Roman"/>
          <w:sz w:val="24"/>
          <w:szCs w:val="16"/>
        </w:rPr>
        <w:t>Grunig</w:t>
      </w:r>
      <w:proofErr w:type="spellEnd"/>
      <w:r w:rsidRPr="00FF7EA6">
        <w:rPr>
          <w:rFonts w:ascii="Times New Roman" w:hAnsi="Times New Roman"/>
          <w:sz w:val="24"/>
          <w:szCs w:val="16"/>
        </w:rPr>
        <w:t>, J. E., &amp; Hunt, T. (1984).</w:t>
      </w:r>
      <w:proofErr w:type="gramEnd"/>
      <w:r w:rsidRPr="00FF7EA6">
        <w:rPr>
          <w:rFonts w:ascii="Times New Roman" w:hAnsi="Times New Roman"/>
          <w:sz w:val="24"/>
          <w:szCs w:val="16"/>
        </w:rPr>
        <w:t xml:space="preserve"> </w:t>
      </w:r>
      <w:proofErr w:type="gramStart"/>
      <w:r w:rsidRPr="00FF7EA6">
        <w:rPr>
          <w:rFonts w:ascii="Times New Roman" w:hAnsi="Times New Roman"/>
          <w:i/>
          <w:iCs/>
          <w:sz w:val="24"/>
          <w:szCs w:val="16"/>
        </w:rPr>
        <w:t>Managing public relations.</w:t>
      </w:r>
      <w:proofErr w:type="gramEnd"/>
      <w:r w:rsidRPr="00FF7EA6">
        <w:rPr>
          <w:rFonts w:ascii="Times New Roman" w:hAnsi="Times New Roman"/>
          <w:i/>
          <w:iCs/>
          <w:sz w:val="24"/>
          <w:szCs w:val="16"/>
        </w:rPr>
        <w:t xml:space="preserve"> </w:t>
      </w:r>
      <w:r w:rsidRPr="00FF7EA6">
        <w:rPr>
          <w:rFonts w:ascii="Times New Roman" w:hAnsi="Times New Roman"/>
          <w:sz w:val="24"/>
          <w:szCs w:val="16"/>
        </w:rPr>
        <w:t>New York: Holt, Rinehart &amp; Winston.</w:t>
      </w:r>
    </w:p>
    <w:p w:rsidR="0073647F" w:rsidRPr="00FF7EA6" w:rsidRDefault="0073647F" w:rsidP="0073647F">
      <w:pPr>
        <w:autoSpaceDE w:val="0"/>
        <w:autoSpaceDN w:val="0"/>
        <w:adjustRightInd w:val="0"/>
        <w:spacing w:after="0" w:line="360" w:lineRule="auto"/>
        <w:jc w:val="both"/>
        <w:rPr>
          <w:rFonts w:ascii="Times New Roman" w:hAnsi="Times New Roman"/>
          <w:sz w:val="24"/>
          <w:szCs w:val="24"/>
        </w:rPr>
      </w:pPr>
      <w:r w:rsidRPr="00854EC1">
        <w:rPr>
          <w:rFonts w:ascii="Times New Roman" w:hAnsi="Times New Roman"/>
          <w:sz w:val="24"/>
          <w:szCs w:val="24"/>
          <w:lang w:val="da-DK"/>
        </w:rPr>
        <w:t xml:space="preserve">Grunig, L. A., Grunig, J. E., &amp; Verçic, D. (1998). </w:t>
      </w:r>
      <w:r w:rsidRPr="00FF7EA6">
        <w:rPr>
          <w:rFonts w:ascii="Times New Roman" w:hAnsi="Times New Roman"/>
          <w:sz w:val="24"/>
          <w:szCs w:val="24"/>
        </w:rPr>
        <w:t>Are the IABC’s excellence principles generic? Comparing</w:t>
      </w:r>
    </w:p>
    <w:p w:rsidR="0073647F" w:rsidRPr="00577847" w:rsidRDefault="0073647F" w:rsidP="0073647F">
      <w:pPr>
        <w:pStyle w:val="NormalWeb"/>
        <w:spacing w:line="360" w:lineRule="auto"/>
        <w:ind w:left="720" w:hanging="720"/>
        <w:rPr>
          <w:color w:val="auto"/>
        </w:rPr>
      </w:pPr>
      <w:r w:rsidRPr="00577847">
        <w:rPr>
          <w:color w:val="auto"/>
        </w:rPr>
        <w:t xml:space="preserve">Gwendolyn </w:t>
      </w:r>
      <w:proofErr w:type="spellStart"/>
      <w:r w:rsidRPr="00577847">
        <w:rPr>
          <w:color w:val="auto"/>
        </w:rPr>
        <w:t>Cuizon</w:t>
      </w:r>
      <w:proofErr w:type="spellEnd"/>
      <w:r w:rsidRPr="00577847">
        <w:rPr>
          <w:color w:val="auto"/>
        </w:rPr>
        <w:t>, (2009). What is Corporate Social Responsibility? How will CSR Benefit</w:t>
      </w:r>
      <w:r w:rsidRPr="00577847">
        <w:rPr>
          <w:color w:val="auto"/>
        </w:rPr>
        <w:tab/>
        <w:t xml:space="preserve">  the company</w:t>
      </w:r>
      <w:r>
        <w:rPr>
          <w:color w:val="auto"/>
        </w:rPr>
        <w:t>.</w:t>
      </w:r>
    </w:p>
    <w:p w:rsidR="0073647F" w:rsidRPr="00577847" w:rsidRDefault="0073647F" w:rsidP="0073647F">
      <w:pPr>
        <w:spacing w:line="360" w:lineRule="auto"/>
        <w:ind w:left="720" w:hanging="720"/>
        <w:jc w:val="both"/>
        <w:rPr>
          <w:rFonts w:ascii="Times New Roman" w:hAnsi="Times New Roman"/>
          <w:sz w:val="24"/>
          <w:szCs w:val="24"/>
        </w:rPr>
      </w:pPr>
      <w:proofErr w:type="spellStart"/>
      <w:proofErr w:type="gramStart"/>
      <w:r w:rsidRPr="00577847">
        <w:rPr>
          <w:rFonts w:ascii="Times New Roman" w:hAnsi="Times New Roman"/>
          <w:sz w:val="24"/>
          <w:szCs w:val="24"/>
        </w:rPr>
        <w:lastRenderedPageBreak/>
        <w:t>Heald</w:t>
      </w:r>
      <w:proofErr w:type="spellEnd"/>
      <w:r w:rsidRPr="00577847">
        <w:rPr>
          <w:rFonts w:ascii="Times New Roman" w:hAnsi="Times New Roman"/>
          <w:sz w:val="24"/>
          <w:szCs w:val="24"/>
        </w:rPr>
        <w:t>, M. (1970).</w:t>
      </w:r>
      <w:proofErr w:type="gramEnd"/>
      <w:r w:rsidRPr="00577847">
        <w:rPr>
          <w:rFonts w:ascii="Times New Roman" w:hAnsi="Times New Roman"/>
          <w:sz w:val="24"/>
          <w:szCs w:val="24"/>
        </w:rPr>
        <w:t xml:space="preserve"> </w:t>
      </w:r>
      <w:r w:rsidRPr="00577847">
        <w:rPr>
          <w:rFonts w:ascii="Times New Roman" w:hAnsi="Times New Roman"/>
          <w:i/>
          <w:iCs/>
          <w:sz w:val="24"/>
          <w:szCs w:val="24"/>
        </w:rPr>
        <w:t xml:space="preserve">The Social Responsibilities of Business: Company and Community, 1900-1960. </w:t>
      </w:r>
      <w:r w:rsidRPr="00577847">
        <w:rPr>
          <w:rFonts w:ascii="Times New Roman" w:hAnsi="Times New Roman"/>
          <w:sz w:val="24"/>
          <w:szCs w:val="24"/>
        </w:rPr>
        <w:t xml:space="preserve">Cleveland: Case Western Reserve University </w:t>
      </w:r>
      <w:proofErr w:type="spellStart"/>
      <w:r w:rsidRPr="00577847">
        <w:rPr>
          <w:rFonts w:ascii="Times New Roman" w:hAnsi="Times New Roman"/>
          <w:sz w:val="24"/>
          <w:szCs w:val="24"/>
        </w:rPr>
        <w:t>Press.Heinz</w:t>
      </w:r>
      <w:proofErr w:type="spellEnd"/>
      <w:r w:rsidRPr="00577847">
        <w:rPr>
          <w:rFonts w:ascii="Times New Roman" w:hAnsi="Times New Roman"/>
          <w:sz w:val="24"/>
          <w:szCs w:val="24"/>
        </w:rPr>
        <w:t xml:space="preserve"> Henry John. (2005) .Corporate Social Responsibility Report http://www.heinz.com </w:t>
      </w:r>
    </w:p>
    <w:p w:rsidR="0073647F" w:rsidRPr="00577847" w:rsidRDefault="0073647F" w:rsidP="0073647F">
      <w:pPr>
        <w:spacing w:line="360" w:lineRule="auto"/>
        <w:ind w:left="720" w:hanging="720"/>
        <w:jc w:val="both"/>
        <w:rPr>
          <w:rFonts w:ascii="Times New Roman" w:hAnsi="Times New Roman"/>
          <w:sz w:val="24"/>
          <w:szCs w:val="24"/>
        </w:rPr>
      </w:pPr>
      <w:proofErr w:type="gramStart"/>
      <w:r w:rsidRPr="00577847">
        <w:rPr>
          <w:rFonts w:ascii="Times New Roman" w:hAnsi="Times New Roman"/>
          <w:sz w:val="24"/>
          <w:szCs w:val="24"/>
        </w:rPr>
        <w:t>Husted, B.W and Salazar, J. (2006).</w:t>
      </w:r>
      <w:proofErr w:type="gramEnd"/>
      <w:r w:rsidRPr="00577847">
        <w:rPr>
          <w:rFonts w:ascii="Times New Roman" w:hAnsi="Times New Roman"/>
          <w:sz w:val="24"/>
          <w:szCs w:val="24"/>
        </w:rPr>
        <w:t xml:space="preserve"> </w:t>
      </w:r>
      <w:proofErr w:type="gramStart"/>
      <w:r w:rsidRPr="00577847">
        <w:rPr>
          <w:rFonts w:ascii="Times New Roman" w:hAnsi="Times New Roman"/>
          <w:sz w:val="24"/>
          <w:szCs w:val="24"/>
        </w:rPr>
        <w:t>Taking Friedman seriously: Maximizing profits and social performance.</w:t>
      </w:r>
      <w:proofErr w:type="gramEnd"/>
      <w:r w:rsidRPr="00577847">
        <w:rPr>
          <w:rFonts w:ascii="Times New Roman" w:hAnsi="Times New Roman"/>
          <w:sz w:val="24"/>
          <w:szCs w:val="24"/>
        </w:rPr>
        <w:t xml:space="preserve"> Journal of management studies, 43 ((1), 75-91</w:t>
      </w:r>
    </w:p>
    <w:p w:rsidR="0073647F" w:rsidRDefault="0073647F" w:rsidP="0073647F">
      <w:pPr>
        <w:spacing w:after="360" w:line="360" w:lineRule="auto"/>
        <w:ind w:left="720" w:hanging="720"/>
        <w:jc w:val="both"/>
        <w:rPr>
          <w:rFonts w:ascii="Times New Roman" w:hAnsi="Times New Roman"/>
          <w:sz w:val="24"/>
          <w:szCs w:val="24"/>
        </w:rPr>
      </w:pPr>
      <w:r w:rsidRPr="00577847">
        <w:rPr>
          <w:rFonts w:ascii="Times New Roman" w:hAnsi="Times New Roman"/>
          <w:sz w:val="24"/>
          <w:szCs w:val="24"/>
        </w:rPr>
        <w:t xml:space="preserve">Influencing College Students’ Choice of </w:t>
      </w:r>
      <w:proofErr w:type="spellStart"/>
      <w:r w:rsidRPr="00577847">
        <w:rPr>
          <w:rFonts w:ascii="Times New Roman" w:hAnsi="Times New Roman"/>
          <w:sz w:val="24"/>
          <w:szCs w:val="24"/>
        </w:rPr>
        <w:t>Major.College</w:t>
      </w:r>
      <w:proofErr w:type="spellEnd"/>
      <w:r w:rsidRPr="00577847">
        <w:rPr>
          <w:rFonts w:ascii="Times New Roman" w:hAnsi="Times New Roman"/>
          <w:sz w:val="24"/>
          <w:szCs w:val="24"/>
        </w:rPr>
        <w:t xml:space="preserve"> Student</w:t>
      </w:r>
      <w:r w:rsidR="00F36244">
        <w:rPr>
          <w:rFonts w:ascii="Times New Roman" w:hAnsi="Times New Roman"/>
          <w:sz w:val="24"/>
          <w:szCs w:val="24"/>
        </w:rPr>
        <w:t xml:space="preserve"> Journal, Jun 2008 Part A, Vol.</w:t>
      </w:r>
      <w:r w:rsidRPr="00577847">
        <w:rPr>
          <w:rFonts w:ascii="Times New Roman" w:hAnsi="Times New Roman"/>
          <w:sz w:val="24"/>
          <w:szCs w:val="24"/>
        </w:rPr>
        <w:t xml:space="preserve">42 Issue 2, p381-394 </w:t>
      </w:r>
    </w:p>
    <w:p w:rsidR="00F36244" w:rsidRPr="00F36244" w:rsidRDefault="00F36244" w:rsidP="00F36244">
      <w:pPr>
        <w:keepNext/>
        <w:keepLines/>
        <w:spacing w:before="480" w:after="0" w:line="360" w:lineRule="auto"/>
        <w:outlineLvl w:val="0"/>
        <w:rPr>
          <w:rFonts w:ascii="Times New Roman" w:eastAsia="Times New Roman" w:hAnsi="Times New Roman"/>
          <w:bCs/>
          <w:color w:val="000000"/>
          <w:sz w:val="24"/>
          <w:szCs w:val="28"/>
        </w:rPr>
      </w:pPr>
      <w:proofErr w:type="spellStart"/>
      <w:r>
        <w:rPr>
          <w:rFonts w:ascii="Times New Roman" w:eastAsia="Times New Roman" w:hAnsi="Times New Roman"/>
          <w:bCs/>
          <w:color w:val="000000"/>
          <w:sz w:val="24"/>
          <w:szCs w:val="28"/>
        </w:rPr>
        <w:t>Kotler</w:t>
      </w:r>
      <w:proofErr w:type="gramStart"/>
      <w:r>
        <w:rPr>
          <w:rFonts w:ascii="Times New Roman" w:eastAsia="Times New Roman" w:hAnsi="Times New Roman"/>
          <w:bCs/>
          <w:color w:val="000000"/>
          <w:sz w:val="24"/>
          <w:szCs w:val="28"/>
        </w:rPr>
        <w:t>,P</w:t>
      </w:r>
      <w:proofErr w:type="spellEnd"/>
      <w:proofErr w:type="gramEnd"/>
      <w:r>
        <w:rPr>
          <w:rFonts w:ascii="Times New Roman" w:eastAsia="Times New Roman" w:hAnsi="Times New Roman"/>
          <w:bCs/>
          <w:color w:val="000000"/>
          <w:sz w:val="24"/>
          <w:szCs w:val="28"/>
        </w:rPr>
        <w:t xml:space="preserve"> and </w:t>
      </w:r>
      <w:proofErr w:type="spellStart"/>
      <w:r>
        <w:rPr>
          <w:rFonts w:ascii="Times New Roman" w:eastAsia="Times New Roman" w:hAnsi="Times New Roman"/>
          <w:bCs/>
          <w:color w:val="000000"/>
          <w:sz w:val="24"/>
          <w:szCs w:val="28"/>
        </w:rPr>
        <w:t>Lee,N</w:t>
      </w:r>
      <w:proofErr w:type="spellEnd"/>
      <w:r>
        <w:rPr>
          <w:rFonts w:ascii="Times New Roman" w:eastAsia="Times New Roman" w:hAnsi="Times New Roman"/>
          <w:bCs/>
          <w:color w:val="000000"/>
          <w:sz w:val="24"/>
          <w:szCs w:val="28"/>
        </w:rPr>
        <w:t xml:space="preserve">(2011).Social </w:t>
      </w:r>
      <w:proofErr w:type="spellStart"/>
      <w:r>
        <w:rPr>
          <w:rFonts w:ascii="Times New Roman" w:eastAsia="Times New Roman" w:hAnsi="Times New Roman"/>
          <w:bCs/>
          <w:color w:val="000000"/>
          <w:sz w:val="24"/>
          <w:szCs w:val="28"/>
        </w:rPr>
        <w:t>marketing:Influencing</w:t>
      </w:r>
      <w:proofErr w:type="spellEnd"/>
      <w:r>
        <w:rPr>
          <w:rFonts w:ascii="Times New Roman" w:eastAsia="Times New Roman" w:hAnsi="Times New Roman"/>
          <w:bCs/>
          <w:color w:val="000000"/>
          <w:sz w:val="24"/>
          <w:szCs w:val="28"/>
        </w:rPr>
        <w:t xml:space="preserve"> Behaviors for Good (4</w:t>
      </w:r>
      <w:r w:rsidRPr="00DE347F">
        <w:rPr>
          <w:rFonts w:ascii="Times New Roman" w:eastAsia="Times New Roman" w:hAnsi="Times New Roman"/>
          <w:bCs/>
          <w:color w:val="000000"/>
          <w:sz w:val="24"/>
          <w:szCs w:val="28"/>
          <w:vertAlign w:val="superscript"/>
        </w:rPr>
        <w:t>th</w:t>
      </w:r>
      <w:r>
        <w:rPr>
          <w:rFonts w:ascii="Times New Roman" w:eastAsia="Times New Roman" w:hAnsi="Times New Roman"/>
          <w:bCs/>
          <w:color w:val="000000"/>
          <w:sz w:val="24"/>
          <w:szCs w:val="28"/>
        </w:rPr>
        <w:t xml:space="preserve"> Ed). Thousand </w:t>
      </w:r>
      <w:proofErr w:type="spellStart"/>
      <w:r>
        <w:rPr>
          <w:rFonts w:ascii="Times New Roman" w:eastAsia="Times New Roman" w:hAnsi="Times New Roman"/>
          <w:bCs/>
          <w:color w:val="000000"/>
          <w:sz w:val="24"/>
          <w:szCs w:val="28"/>
        </w:rPr>
        <w:t>oak</w:t>
      </w:r>
      <w:proofErr w:type="gramStart"/>
      <w:r>
        <w:rPr>
          <w:rFonts w:ascii="Times New Roman" w:eastAsia="Times New Roman" w:hAnsi="Times New Roman"/>
          <w:bCs/>
          <w:color w:val="000000"/>
          <w:sz w:val="24"/>
          <w:szCs w:val="28"/>
        </w:rPr>
        <w:t>,C.A</w:t>
      </w:r>
      <w:proofErr w:type="spellEnd"/>
      <w:proofErr w:type="gramEnd"/>
      <w:r>
        <w:rPr>
          <w:rFonts w:ascii="Times New Roman" w:eastAsia="Times New Roman" w:hAnsi="Times New Roman"/>
          <w:bCs/>
          <w:color w:val="000000"/>
          <w:sz w:val="24"/>
          <w:szCs w:val="28"/>
        </w:rPr>
        <w:t>. SAGE</w:t>
      </w:r>
    </w:p>
    <w:p w:rsidR="0073647F" w:rsidRPr="00577847" w:rsidRDefault="0073647F" w:rsidP="0073647F">
      <w:pPr>
        <w:spacing w:after="360" w:line="360" w:lineRule="auto"/>
        <w:ind w:left="720" w:hanging="720"/>
        <w:jc w:val="both"/>
        <w:rPr>
          <w:rFonts w:ascii="Times New Roman" w:hAnsi="Times New Roman"/>
          <w:sz w:val="24"/>
          <w:szCs w:val="24"/>
        </w:rPr>
      </w:pPr>
      <w:proofErr w:type="spellStart"/>
      <w:r w:rsidRPr="00577847">
        <w:rPr>
          <w:rFonts w:ascii="Times New Roman" w:hAnsi="Times New Roman"/>
          <w:sz w:val="24"/>
          <w:szCs w:val="24"/>
        </w:rPr>
        <w:t>Lackland</w:t>
      </w:r>
      <w:proofErr w:type="spellEnd"/>
      <w:r w:rsidRPr="00577847">
        <w:rPr>
          <w:rFonts w:ascii="Times New Roman" w:hAnsi="Times New Roman"/>
          <w:sz w:val="24"/>
          <w:szCs w:val="24"/>
        </w:rPr>
        <w:t xml:space="preserve">, A. C.; </w:t>
      </w:r>
      <w:proofErr w:type="spellStart"/>
      <w:r w:rsidRPr="00577847">
        <w:rPr>
          <w:rFonts w:ascii="Times New Roman" w:hAnsi="Times New Roman"/>
          <w:sz w:val="24"/>
          <w:szCs w:val="24"/>
        </w:rPr>
        <w:t>DeLisi</w:t>
      </w:r>
      <w:proofErr w:type="spellEnd"/>
      <w:r w:rsidRPr="00577847">
        <w:rPr>
          <w:rFonts w:ascii="Times New Roman" w:hAnsi="Times New Roman"/>
          <w:sz w:val="24"/>
          <w:szCs w:val="24"/>
        </w:rPr>
        <w:t xml:space="preserve">, R. Students choices of college majors that are gender traditional and </w:t>
      </w:r>
      <w:proofErr w:type="spellStart"/>
      <w:r w:rsidRPr="00577847">
        <w:rPr>
          <w:rFonts w:ascii="Times New Roman" w:hAnsi="Times New Roman"/>
          <w:sz w:val="24"/>
          <w:szCs w:val="24"/>
        </w:rPr>
        <w:t>nontraditional;Journal</w:t>
      </w:r>
      <w:proofErr w:type="spellEnd"/>
      <w:r w:rsidRPr="00577847">
        <w:rPr>
          <w:rFonts w:ascii="Times New Roman" w:hAnsi="Times New Roman"/>
          <w:sz w:val="24"/>
          <w:szCs w:val="24"/>
        </w:rPr>
        <w:t xml:space="preserve"> of College Student Development; 2001 Vol. 42 Issue 1, p39-47</w:t>
      </w:r>
    </w:p>
    <w:p w:rsidR="0073647F" w:rsidRPr="00577847" w:rsidRDefault="0073647F" w:rsidP="0073647F">
      <w:pPr>
        <w:spacing w:after="360" w:line="360" w:lineRule="auto"/>
        <w:ind w:left="720" w:hanging="720"/>
        <w:jc w:val="both"/>
        <w:rPr>
          <w:rFonts w:ascii="Times New Roman" w:hAnsi="Times New Roman"/>
          <w:sz w:val="24"/>
          <w:szCs w:val="24"/>
        </w:rPr>
      </w:pPr>
      <w:proofErr w:type="gramStart"/>
      <w:r w:rsidRPr="00577847">
        <w:rPr>
          <w:rFonts w:ascii="Times New Roman" w:hAnsi="Times New Roman"/>
          <w:sz w:val="24"/>
          <w:szCs w:val="24"/>
        </w:rPr>
        <w:t>Lang, Daniel W.; Articulation, transfer, and student choice in a binary post-secondary system.</w:t>
      </w:r>
      <w:proofErr w:type="gramEnd"/>
      <w:r w:rsidRPr="00577847">
        <w:rPr>
          <w:rFonts w:ascii="Times New Roman" w:hAnsi="Times New Roman"/>
          <w:sz w:val="24"/>
          <w:szCs w:val="24"/>
        </w:rPr>
        <w:t xml:space="preserve"> Higher Education, (March, 2009), p. 355-371. </w:t>
      </w:r>
    </w:p>
    <w:p w:rsidR="0073647F" w:rsidRPr="00577847" w:rsidRDefault="0073647F"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rPr>
        <w:t xml:space="preserve">Leal </w:t>
      </w:r>
      <w:proofErr w:type="spellStart"/>
      <w:r w:rsidRPr="00577847">
        <w:rPr>
          <w:rFonts w:ascii="Times New Roman" w:hAnsi="Times New Roman"/>
          <w:sz w:val="24"/>
          <w:szCs w:val="24"/>
        </w:rPr>
        <w:t>Filho</w:t>
      </w:r>
      <w:proofErr w:type="spellEnd"/>
      <w:r w:rsidRPr="00577847">
        <w:rPr>
          <w:rFonts w:ascii="Times New Roman" w:hAnsi="Times New Roman"/>
          <w:sz w:val="24"/>
          <w:szCs w:val="24"/>
        </w:rPr>
        <w:t xml:space="preserve"> W (2000). </w:t>
      </w:r>
      <w:proofErr w:type="gramStart"/>
      <w:r w:rsidRPr="00577847">
        <w:rPr>
          <w:rFonts w:ascii="Times New Roman" w:hAnsi="Times New Roman"/>
          <w:sz w:val="24"/>
          <w:szCs w:val="24"/>
        </w:rPr>
        <w:t>Dealing with misconceptions on the concept of sustainability.</w:t>
      </w:r>
      <w:proofErr w:type="gramEnd"/>
      <w:r w:rsidRPr="00577847">
        <w:rPr>
          <w:rFonts w:ascii="Times New Roman" w:hAnsi="Times New Roman"/>
          <w:sz w:val="24"/>
          <w:szCs w:val="24"/>
        </w:rPr>
        <w:t xml:space="preserve"> Int. J. </w:t>
      </w:r>
      <w:proofErr w:type="spellStart"/>
      <w:r w:rsidRPr="00577847">
        <w:rPr>
          <w:rFonts w:ascii="Times New Roman" w:hAnsi="Times New Roman"/>
          <w:sz w:val="24"/>
          <w:szCs w:val="24"/>
        </w:rPr>
        <w:t>Sustainab</w:t>
      </w:r>
      <w:proofErr w:type="spellEnd"/>
      <w:r w:rsidRPr="00577847">
        <w:rPr>
          <w:rFonts w:ascii="Times New Roman" w:hAnsi="Times New Roman"/>
          <w:sz w:val="24"/>
          <w:szCs w:val="24"/>
        </w:rPr>
        <w:t>. Higher Educ., 1(1): 9-19.</w:t>
      </w:r>
    </w:p>
    <w:p w:rsidR="0073647F" w:rsidRPr="00577847" w:rsidRDefault="0073647F"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rPr>
        <w:t>Lee, D., Faff, R., 2009. Corporate sustainability performance and idiosyncratic risk: a global perspective. Financial Review 44, 213–237.</w:t>
      </w:r>
    </w:p>
    <w:p w:rsidR="0073647F" w:rsidRPr="00577847" w:rsidRDefault="0073647F" w:rsidP="0073647F">
      <w:pPr>
        <w:spacing w:line="360" w:lineRule="auto"/>
        <w:ind w:left="720" w:hanging="720"/>
        <w:jc w:val="both"/>
        <w:rPr>
          <w:rFonts w:ascii="Times New Roman" w:hAnsi="Times New Roman"/>
          <w:sz w:val="24"/>
          <w:szCs w:val="24"/>
        </w:rPr>
      </w:pPr>
      <w:proofErr w:type="gramStart"/>
      <w:r w:rsidRPr="00577847">
        <w:rPr>
          <w:rFonts w:ascii="Times New Roman" w:hAnsi="Times New Roman"/>
          <w:sz w:val="24"/>
          <w:szCs w:val="24"/>
        </w:rPr>
        <w:t>Logsdon, J. and Wood, D.J. (2002).</w:t>
      </w:r>
      <w:proofErr w:type="gramEnd"/>
      <w:r w:rsidRPr="00577847">
        <w:rPr>
          <w:rFonts w:ascii="Times New Roman" w:hAnsi="Times New Roman"/>
          <w:sz w:val="24"/>
          <w:szCs w:val="24"/>
        </w:rPr>
        <w:t xml:space="preserve">  Business citizenship: From domestic to global level of analysis.  Business Ethics </w:t>
      </w:r>
      <w:proofErr w:type="spellStart"/>
      <w:r w:rsidRPr="00577847">
        <w:rPr>
          <w:rFonts w:ascii="Times New Roman" w:hAnsi="Times New Roman"/>
          <w:sz w:val="24"/>
          <w:szCs w:val="24"/>
        </w:rPr>
        <w:t>Quartley</w:t>
      </w:r>
      <w:proofErr w:type="spellEnd"/>
      <w:proofErr w:type="gramStart"/>
      <w:r w:rsidRPr="00577847">
        <w:rPr>
          <w:rFonts w:ascii="Times New Roman" w:hAnsi="Times New Roman"/>
          <w:sz w:val="24"/>
          <w:szCs w:val="24"/>
        </w:rPr>
        <w:t>,  12</w:t>
      </w:r>
      <w:proofErr w:type="gramEnd"/>
      <w:r w:rsidRPr="00577847">
        <w:rPr>
          <w:rFonts w:ascii="Times New Roman" w:hAnsi="Times New Roman"/>
          <w:sz w:val="24"/>
          <w:szCs w:val="24"/>
        </w:rPr>
        <w:t>(2), 55-88.</w:t>
      </w:r>
    </w:p>
    <w:p w:rsidR="0073647F" w:rsidRDefault="0073647F" w:rsidP="0073647F">
      <w:pPr>
        <w:spacing w:line="360" w:lineRule="auto"/>
        <w:ind w:left="720" w:hanging="720"/>
        <w:jc w:val="both"/>
        <w:rPr>
          <w:rFonts w:ascii="Times New Roman" w:hAnsi="Times New Roman"/>
          <w:sz w:val="24"/>
          <w:szCs w:val="24"/>
        </w:rPr>
      </w:pPr>
      <w:proofErr w:type="spellStart"/>
      <w:proofErr w:type="gramStart"/>
      <w:r w:rsidRPr="00577847">
        <w:rPr>
          <w:rFonts w:ascii="Times New Roman" w:hAnsi="Times New Roman"/>
          <w:sz w:val="24"/>
          <w:szCs w:val="24"/>
        </w:rPr>
        <w:t>Luo</w:t>
      </w:r>
      <w:proofErr w:type="spellEnd"/>
      <w:r w:rsidRPr="00577847">
        <w:rPr>
          <w:rFonts w:ascii="Times New Roman" w:hAnsi="Times New Roman"/>
          <w:sz w:val="24"/>
          <w:szCs w:val="24"/>
        </w:rPr>
        <w:t>, X., &amp; Bhattacharya, C.B. (2006).</w:t>
      </w:r>
      <w:proofErr w:type="gramEnd"/>
      <w:r w:rsidRPr="00577847">
        <w:rPr>
          <w:rFonts w:ascii="Times New Roman" w:hAnsi="Times New Roman"/>
          <w:sz w:val="24"/>
          <w:szCs w:val="24"/>
        </w:rPr>
        <w:t xml:space="preserve"> </w:t>
      </w:r>
      <w:proofErr w:type="gramStart"/>
      <w:r w:rsidRPr="00577847">
        <w:rPr>
          <w:rFonts w:ascii="Times New Roman" w:hAnsi="Times New Roman"/>
          <w:sz w:val="24"/>
          <w:szCs w:val="24"/>
        </w:rPr>
        <w:t>Corporate social responsibility, customer satisfaction and market value.</w:t>
      </w:r>
      <w:proofErr w:type="gramEnd"/>
      <w:r w:rsidRPr="00577847">
        <w:rPr>
          <w:rFonts w:ascii="Times New Roman" w:hAnsi="Times New Roman"/>
          <w:sz w:val="24"/>
          <w:szCs w:val="24"/>
        </w:rPr>
        <w:t xml:space="preserve"> </w:t>
      </w:r>
      <w:r w:rsidRPr="00577847">
        <w:rPr>
          <w:rFonts w:ascii="Times New Roman" w:hAnsi="Times New Roman"/>
          <w:i/>
          <w:iCs/>
          <w:sz w:val="24"/>
          <w:szCs w:val="24"/>
        </w:rPr>
        <w:t>Journal of Marketing, 70</w:t>
      </w:r>
      <w:r w:rsidRPr="00577847">
        <w:rPr>
          <w:rFonts w:ascii="Times New Roman" w:hAnsi="Times New Roman"/>
          <w:sz w:val="24"/>
          <w:szCs w:val="24"/>
        </w:rPr>
        <w:t>, 1-18.</w:t>
      </w:r>
    </w:p>
    <w:p w:rsidR="007E75BE" w:rsidRPr="00577847" w:rsidRDefault="007E75BE"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lang w:val="sw-KE"/>
        </w:rPr>
        <w:t xml:space="preserve">Utting, P. (2005). Corporate responsibility and the movement of business. </w:t>
      </w:r>
      <w:r w:rsidRPr="00577847">
        <w:rPr>
          <w:rFonts w:ascii="Times New Roman" w:hAnsi="Times New Roman"/>
          <w:i/>
          <w:iCs/>
          <w:sz w:val="24"/>
          <w:szCs w:val="24"/>
          <w:lang w:val="sw-KE"/>
        </w:rPr>
        <w:t>Development in Practice</w:t>
      </w:r>
      <w:r w:rsidRPr="00577847">
        <w:rPr>
          <w:rFonts w:ascii="Times New Roman" w:hAnsi="Times New Roman"/>
          <w:sz w:val="24"/>
          <w:szCs w:val="24"/>
          <w:lang w:val="sw-KE"/>
        </w:rPr>
        <w:t xml:space="preserve">, </w:t>
      </w:r>
      <w:r w:rsidRPr="00577847">
        <w:rPr>
          <w:rFonts w:ascii="Times New Roman" w:hAnsi="Times New Roman"/>
          <w:i/>
          <w:iCs/>
          <w:sz w:val="24"/>
          <w:szCs w:val="24"/>
          <w:lang w:val="sw-KE"/>
        </w:rPr>
        <w:t>15</w:t>
      </w:r>
      <w:r w:rsidRPr="00577847">
        <w:rPr>
          <w:rFonts w:ascii="Times New Roman" w:hAnsi="Times New Roman"/>
          <w:sz w:val="24"/>
          <w:szCs w:val="24"/>
          <w:lang w:val="sw-KE"/>
        </w:rPr>
        <w:t>, 3&amp;4, 375-388</w:t>
      </w:r>
    </w:p>
    <w:p w:rsidR="0073647F" w:rsidRPr="00577847" w:rsidRDefault="0073647F" w:rsidP="0073647F">
      <w:pPr>
        <w:spacing w:after="360" w:line="360" w:lineRule="auto"/>
        <w:ind w:left="720" w:hanging="720"/>
        <w:jc w:val="both"/>
        <w:rPr>
          <w:rFonts w:ascii="Times New Roman" w:hAnsi="Times New Roman"/>
          <w:sz w:val="24"/>
          <w:szCs w:val="24"/>
        </w:rPr>
      </w:pPr>
      <w:proofErr w:type="spellStart"/>
      <w:r w:rsidRPr="00577847">
        <w:rPr>
          <w:rFonts w:ascii="Times New Roman" w:hAnsi="Times New Roman"/>
          <w:sz w:val="24"/>
          <w:szCs w:val="24"/>
        </w:rPr>
        <w:t>Malgwi</w:t>
      </w:r>
      <w:proofErr w:type="spellEnd"/>
      <w:r w:rsidRPr="00577847">
        <w:rPr>
          <w:rFonts w:ascii="Times New Roman" w:hAnsi="Times New Roman"/>
          <w:sz w:val="24"/>
          <w:szCs w:val="24"/>
        </w:rPr>
        <w:t>, C. A.; Howe, M.; Burnaby, P. A. Influence on students' choice of college major; Journal of Education for Business; 2005 Vol. 80, p275-282</w:t>
      </w:r>
    </w:p>
    <w:p w:rsidR="0073647F" w:rsidRPr="00577847" w:rsidRDefault="0073647F" w:rsidP="0073647F">
      <w:pPr>
        <w:spacing w:line="360" w:lineRule="auto"/>
        <w:ind w:left="720" w:hanging="720"/>
        <w:jc w:val="both"/>
        <w:rPr>
          <w:rFonts w:ascii="Times New Roman" w:hAnsi="Times New Roman"/>
          <w:sz w:val="24"/>
          <w:szCs w:val="24"/>
        </w:rPr>
      </w:pPr>
      <w:proofErr w:type="spellStart"/>
      <w:r w:rsidRPr="00577847">
        <w:rPr>
          <w:rFonts w:ascii="Times New Roman" w:hAnsi="Times New Roman"/>
          <w:sz w:val="24"/>
          <w:szCs w:val="24"/>
        </w:rPr>
        <w:lastRenderedPageBreak/>
        <w:t>Matten</w:t>
      </w:r>
      <w:proofErr w:type="spellEnd"/>
      <w:r w:rsidRPr="00577847">
        <w:rPr>
          <w:rFonts w:ascii="Times New Roman" w:hAnsi="Times New Roman"/>
          <w:sz w:val="24"/>
          <w:szCs w:val="24"/>
        </w:rPr>
        <w:t xml:space="preserve">, D. and Crane, A. (2003). </w:t>
      </w:r>
      <w:r w:rsidRPr="00577847">
        <w:rPr>
          <w:rFonts w:ascii="Times New Roman" w:hAnsi="Times New Roman"/>
          <w:i/>
          <w:iCs/>
          <w:sz w:val="24"/>
          <w:szCs w:val="24"/>
        </w:rPr>
        <w:t>Corporate Citizenship: Towards an extended theoretical conceptualization:</w:t>
      </w:r>
      <w:r w:rsidRPr="00577847">
        <w:rPr>
          <w:rFonts w:ascii="Times New Roman" w:hAnsi="Times New Roman"/>
          <w:sz w:val="24"/>
          <w:szCs w:val="24"/>
        </w:rPr>
        <w:t xml:space="preserve"> Nottingham University Business School, Nottingham University.</w:t>
      </w:r>
    </w:p>
    <w:p w:rsidR="0073647F" w:rsidRPr="00577847" w:rsidRDefault="0073647F" w:rsidP="0073647F">
      <w:pPr>
        <w:spacing w:line="360" w:lineRule="auto"/>
        <w:ind w:left="720" w:hanging="720"/>
        <w:jc w:val="both"/>
        <w:rPr>
          <w:rFonts w:ascii="Times New Roman" w:hAnsi="Times New Roman"/>
          <w:sz w:val="24"/>
          <w:szCs w:val="24"/>
        </w:rPr>
      </w:pPr>
      <w:r w:rsidRPr="00577847">
        <w:rPr>
          <w:rFonts w:ascii="Times New Roman" w:hAnsi="Times New Roman"/>
          <w:sz w:val="24"/>
          <w:szCs w:val="24"/>
        </w:rPr>
        <w:t>McWilliams</w:t>
      </w:r>
      <w:proofErr w:type="gramStart"/>
      <w:r w:rsidRPr="00577847">
        <w:rPr>
          <w:rFonts w:ascii="Times New Roman" w:hAnsi="Times New Roman"/>
          <w:sz w:val="24"/>
          <w:szCs w:val="24"/>
        </w:rPr>
        <w:t>,  A</w:t>
      </w:r>
      <w:proofErr w:type="gramEnd"/>
      <w:r w:rsidRPr="00577847">
        <w:rPr>
          <w:rFonts w:ascii="Times New Roman" w:hAnsi="Times New Roman"/>
          <w:sz w:val="24"/>
          <w:szCs w:val="24"/>
        </w:rPr>
        <w:t xml:space="preserve"> and Siegel, D. (2001).  Corporate Social Responsibility a theory of the firm </w:t>
      </w:r>
      <w:proofErr w:type="spellStart"/>
      <w:r w:rsidRPr="00577847">
        <w:rPr>
          <w:rFonts w:ascii="Times New Roman" w:hAnsi="Times New Roman"/>
          <w:sz w:val="24"/>
          <w:szCs w:val="24"/>
        </w:rPr>
        <w:t>perspective.Academy</w:t>
      </w:r>
      <w:proofErr w:type="spellEnd"/>
      <w:r w:rsidRPr="00577847">
        <w:rPr>
          <w:rFonts w:ascii="Times New Roman" w:hAnsi="Times New Roman"/>
          <w:sz w:val="24"/>
          <w:szCs w:val="24"/>
        </w:rPr>
        <w:t xml:space="preserve"> </w:t>
      </w:r>
      <w:proofErr w:type="gramStart"/>
      <w:r w:rsidRPr="00577847">
        <w:rPr>
          <w:rFonts w:ascii="Times New Roman" w:hAnsi="Times New Roman"/>
          <w:sz w:val="24"/>
          <w:szCs w:val="24"/>
        </w:rPr>
        <w:t>of  Management</w:t>
      </w:r>
      <w:proofErr w:type="gramEnd"/>
      <w:r w:rsidRPr="00577847">
        <w:rPr>
          <w:rFonts w:ascii="Times New Roman" w:hAnsi="Times New Roman"/>
          <w:sz w:val="24"/>
          <w:szCs w:val="24"/>
        </w:rPr>
        <w:t xml:space="preserve"> Review, 26 (1), 117-27.</w:t>
      </w:r>
    </w:p>
    <w:p w:rsidR="0073647F" w:rsidRPr="00577847" w:rsidRDefault="0073647F" w:rsidP="0073647F">
      <w:pPr>
        <w:spacing w:line="360" w:lineRule="auto"/>
        <w:ind w:left="720" w:hanging="720"/>
        <w:jc w:val="both"/>
        <w:rPr>
          <w:rFonts w:ascii="Times New Roman" w:hAnsi="Times New Roman"/>
          <w:sz w:val="24"/>
          <w:szCs w:val="24"/>
        </w:rPr>
      </w:pPr>
      <w:proofErr w:type="gramStart"/>
      <w:r w:rsidRPr="00577847">
        <w:rPr>
          <w:rFonts w:ascii="Times New Roman" w:hAnsi="Times New Roman"/>
          <w:sz w:val="24"/>
          <w:szCs w:val="24"/>
        </w:rPr>
        <w:t>Michael E. Porter and Mark R. Kramer, (2006).</w:t>
      </w:r>
      <w:proofErr w:type="gramEnd"/>
      <w:r w:rsidRPr="00577847">
        <w:rPr>
          <w:rFonts w:ascii="Times New Roman" w:hAnsi="Times New Roman"/>
          <w:sz w:val="24"/>
          <w:szCs w:val="24"/>
        </w:rPr>
        <w:t xml:space="preserve"> Strategy and Society: </w:t>
      </w:r>
      <w:r w:rsidRPr="00577847">
        <w:rPr>
          <w:rFonts w:ascii="Times New Roman" w:hAnsi="Times New Roman"/>
          <w:i/>
          <w:iCs/>
          <w:sz w:val="24"/>
          <w:szCs w:val="24"/>
        </w:rPr>
        <w:t>The Link Between Competitive Advantage and Corporate Social Responsibility</w:t>
      </w:r>
      <w:r w:rsidRPr="00577847">
        <w:rPr>
          <w:rFonts w:ascii="Times New Roman" w:hAnsi="Times New Roman"/>
          <w:sz w:val="24"/>
          <w:szCs w:val="24"/>
        </w:rPr>
        <w:t>: Redefining Corporate Social Responsibility Harvard Business Review• December 2006</w:t>
      </w:r>
    </w:p>
    <w:sectPr w:rsidR="0073647F" w:rsidRPr="005778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AA" w:rsidRDefault="005672AA" w:rsidP="004C6429">
      <w:pPr>
        <w:spacing w:after="0" w:line="240" w:lineRule="auto"/>
      </w:pPr>
      <w:r>
        <w:separator/>
      </w:r>
    </w:p>
  </w:endnote>
  <w:endnote w:type="continuationSeparator" w:id="0">
    <w:p w:rsidR="005672AA" w:rsidRDefault="005672AA" w:rsidP="004C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Roboto-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39409"/>
      <w:docPartObj>
        <w:docPartGallery w:val="Page Numbers (Bottom of Page)"/>
        <w:docPartUnique/>
      </w:docPartObj>
    </w:sdtPr>
    <w:sdtEndPr>
      <w:rPr>
        <w:noProof/>
      </w:rPr>
    </w:sdtEndPr>
    <w:sdtContent>
      <w:p w:rsidR="001556D5" w:rsidRDefault="001556D5">
        <w:pPr>
          <w:pStyle w:val="Footer"/>
          <w:jc w:val="center"/>
        </w:pPr>
        <w:r>
          <w:fldChar w:fldCharType="begin"/>
        </w:r>
        <w:r>
          <w:instrText xml:space="preserve"> PAGE   \* MERGEFORMAT </w:instrText>
        </w:r>
        <w:r>
          <w:fldChar w:fldCharType="separate"/>
        </w:r>
        <w:r w:rsidR="00D2514C">
          <w:rPr>
            <w:noProof/>
          </w:rPr>
          <w:t>16</w:t>
        </w:r>
        <w:r>
          <w:rPr>
            <w:noProof/>
          </w:rPr>
          <w:fldChar w:fldCharType="end"/>
        </w:r>
      </w:p>
    </w:sdtContent>
  </w:sdt>
  <w:p w:rsidR="001556D5" w:rsidRDefault="00155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AA" w:rsidRDefault="005672AA" w:rsidP="004C6429">
      <w:pPr>
        <w:spacing w:after="0" w:line="240" w:lineRule="auto"/>
      </w:pPr>
      <w:r>
        <w:separator/>
      </w:r>
    </w:p>
  </w:footnote>
  <w:footnote w:type="continuationSeparator" w:id="0">
    <w:p w:rsidR="005672AA" w:rsidRDefault="005672AA" w:rsidP="004C6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C79"/>
    <w:multiLevelType w:val="hybridMultilevel"/>
    <w:tmpl w:val="5352ED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85D1E"/>
    <w:multiLevelType w:val="hybridMultilevel"/>
    <w:tmpl w:val="35E87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F439DF"/>
    <w:multiLevelType w:val="hybridMultilevel"/>
    <w:tmpl w:val="A3F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45681"/>
    <w:multiLevelType w:val="multilevel"/>
    <w:tmpl w:val="93A0CB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CC757D"/>
    <w:multiLevelType w:val="hybridMultilevel"/>
    <w:tmpl w:val="35E87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AF310BC"/>
    <w:multiLevelType w:val="hybridMultilevel"/>
    <w:tmpl w:val="82EC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4569"/>
    <w:multiLevelType w:val="multilevel"/>
    <w:tmpl w:val="FA8EE2A6"/>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2D1C3932"/>
    <w:multiLevelType w:val="hybridMultilevel"/>
    <w:tmpl w:val="D68AEC7C"/>
    <w:lvl w:ilvl="0" w:tplc="0409001B">
      <w:start w:val="1"/>
      <w:numFmt w:val="lowerRoman"/>
      <w:lvlText w:val="%1."/>
      <w:lvlJc w:val="right"/>
      <w:pPr>
        <w:ind w:left="720" w:hanging="360"/>
      </w:pPr>
    </w:lvl>
    <w:lvl w:ilvl="1" w:tplc="0809000F">
      <w:start w:val="1"/>
      <w:numFmt w:val="decimal"/>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245C0"/>
    <w:multiLevelType w:val="hybridMultilevel"/>
    <w:tmpl w:val="5442F3E8"/>
    <w:lvl w:ilvl="0" w:tplc="0809000F">
      <w:start w:val="1"/>
      <w:numFmt w:val="decimal"/>
      <w:lvlText w:val="%1."/>
      <w:lvlJc w:val="left"/>
      <w:pPr>
        <w:ind w:left="720" w:hanging="360"/>
      </w:pPr>
    </w:lvl>
    <w:lvl w:ilvl="1" w:tplc="D2D6D41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82D5B"/>
    <w:multiLevelType w:val="hybridMultilevel"/>
    <w:tmpl w:val="F5C6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FC04EE0"/>
    <w:multiLevelType w:val="hybridMultilevel"/>
    <w:tmpl w:val="41F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45D45"/>
    <w:multiLevelType w:val="hybridMultilevel"/>
    <w:tmpl w:val="F1E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13340"/>
    <w:multiLevelType w:val="multilevel"/>
    <w:tmpl w:val="DCC4FE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5FF530E"/>
    <w:multiLevelType w:val="multilevel"/>
    <w:tmpl w:val="C28619B4"/>
    <w:lvl w:ilvl="0">
      <w:start w:val="1"/>
      <w:numFmt w:val="decimal"/>
      <w:pStyle w:val="Heading1"/>
      <w:suff w:val="nothing"/>
      <w:lvlText w:val="%1"/>
      <w:lvlJc w:val="left"/>
      <w:pPr>
        <w:ind w:left="4678" w:firstLine="0"/>
      </w:pPr>
      <w:rPr>
        <w:rFonts w:ascii="Times New Roman" w:hAnsi="Times New Roman" w:cs="Times New Roman" w:hint="default"/>
        <w:bCs w:val="0"/>
        <w:i w:val="0"/>
        <w:iCs w:val="0"/>
        <w:caps/>
        <w:smallCaps w:val="0"/>
        <w:strike w:val="0"/>
        <w:dstrike w:val="0"/>
        <w:vanish/>
        <w:color w:val="auto"/>
        <w:spacing w:val="0"/>
        <w:kern w:val="0"/>
        <w:position w:val="0"/>
        <w:sz w:val="24"/>
        <w:u w:val="none"/>
        <w:effect w:val="none"/>
        <w:vertAlign w:val="baseline"/>
        <w:em w:val="none"/>
      </w:rPr>
    </w:lvl>
    <w:lvl w:ilvl="1">
      <w:start w:val="1"/>
      <w:numFmt w:val="decimal"/>
      <w:pStyle w:val="Heading2"/>
      <w:suff w:val="space"/>
      <w:lvlText w:val="%1.%2"/>
      <w:lvlJc w:val="left"/>
      <w:pPr>
        <w:ind w:left="4678" w:firstLine="0"/>
      </w:pPr>
      <w:rPr>
        <w:rFonts w:ascii="Times New Roman" w:hAnsi="Times New Roman" w:hint="default"/>
        <w:b/>
        <w:i w:val="0"/>
        <w:caps w:val="0"/>
        <w:sz w:val="24"/>
      </w:rPr>
    </w:lvl>
    <w:lvl w:ilvl="2">
      <w:start w:val="1"/>
      <w:numFmt w:val="decimal"/>
      <w:pStyle w:val="Heading3"/>
      <w:suff w:val="space"/>
      <w:lvlText w:val="%1.%2.%3"/>
      <w:lvlJc w:val="left"/>
      <w:pPr>
        <w:ind w:left="4678" w:firstLine="0"/>
      </w:pPr>
      <w:rPr>
        <w:rFonts w:ascii="Times New Roman" w:hAnsi="Times New Roman" w:hint="default"/>
        <w:b/>
        <w:i w:val="0"/>
        <w:caps w:val="0"/>
        <w:sz w:val="24"/>
      </w:rPr>
    </w:lvl>
    <w:lvl w:ilvl="3">
      <w:start w:val="1"/>
      <w:numFmt w:val="decimal"/>
      <w:pStyle w:val="Heading4"/>
      <w:suff w:val="space"/>
      <w:lvlText w:val="%1.%2.%3.%4"/>
      <w:lvlJc w:val="left"/>
      <w:pPr>
        <w:ind w:left="4678" w:firstLine="0"/>
      </w:pPr>
      <w:rPr>
        <w:rFonts w:ascii="Times New Roman" w:hAnsi="Times New Roman" w:hint="default"/>
        <w:b/>
        <w:i w:val="0"/>
        <w:sz w:val="24"/>
      </w:rPr>
    </w:lvl>
    <w:lvl w:ilvl="4">
      <w:start w:val="1"/>
      <w:numFmt w:val="none"/>
      <w:pStyle w:val="Heading5"/>
      <w:suff w:val="nothing"/>
      <w:lvlText w:val=""/>
      <w:lvlJc w:val="left"/>
      <w:pPr>
        <w:ind w:left="4678" w:firstLine="0"/>
      </w:pPr>
      <w:rPr>
        <w:rFonts w:hint="default"/>
      </w:rPr>
    </w:lvl>
    <w:lvl w:ilvl="5">
      <w:start w:val="1"/>
      <w:numFmt w:val="none"/>
      <w:pStyle w:val="Heading6"/>
      <w:suff w:val="nothing"/>
      <w:lvlText w:val=""/>
      <w:lvlJc w:val="left"/>
      <w:pPr>
        <w:ind w:left="4678" w:firstLine="0"/>
      </w:pPr>
      <w:rPr>
        <w:rFonts w:hint="default"/>
      </w:rPr>
    </w:lvl>
    <w:lvl w:ilvl="6">
      <w:start w:val="1"/>
      <w:numFmt w:val="none"/>
      <w:pStyle w:val="Heading7"/>
      <w:suff w:val="nothing"/>
      <w:lvlText w:val=""/>
      <w:lvlJc w:val="left"/>
      <w:pPr>
        <w:ind w:left="4678" w:firstLine="0"/>
      </w:pPr>
      <w:rPr>
        <w:rFonts w:hint="default"/>
      </w:rPr>
    </w:lvl>
    <w:lvl w:ilvl="7">
      <w:start w:val="1"/>
      <w:numFmt w:val="none"/>
      <w:pStyle w:val="Heading8"/>
      <w:suff w:val="nothing"/>
      <w:lvlText w:val=""/>
      <w:lvlJc w:val="left"/>
      <w:pPr>
        <w:ind w:left="4678" w:firstLine="0"/>
      </w:pPr>
      <w:rPr>
        <w:rFonts w:hint="default"/>
      </w:rPr>
    </w:lvl>
    <w:lvl w:ilvl="8">
      <w:start w:val="1"/>
      <w:numFmt w:val="none"/>
      <w:pStyle w:val="Heading9"/>
      <w:suff w:val="nothing"/>
      <w:lvlText w:val=""/>
      <w:lvlJc w:val="left"/>
      <w:pPr>
        <w:ind w:left="4678" w:firstLine="0"/>
      </w:pPr>
      <w:rPr>
        <w:rFonts w:hint="default"/>
      </w:rPr>
    </w:lvl>
  </w:abstractNum>
  <w:abstractNum w:abstractNumId="14">
    <w:nsid w:val="59E5001E"/>
    <w:multiLevelType w:val="multilevel"/>
    <w:tmpl w:val="54D49B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BD1177"/>
    <w:multiLevelType w:val="multilevel"/>
    <w:tmpl w:val="5CF244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4D75F3"/>
    <w:multiLevelType w:val="multilevel"/>
    <w:tmpl w:val="93D00C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7F01D2"/>
    <w:multiLevelType w:val="hybridMultilevel"/>
    <w:tmpl w:val="B18C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B2447"/>
    <w:multiLevelType w:val="hybridMultilevel"/>
    <w:tmpl w:val="DD8AB630"/>
    <w:lvl w:ilvl="0" w:tplc="EDFA3D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33D418F"/>
    <w:multiLevelType w:val="hybridMultilevel"/>
    <w:tmpl w:val="91DE873A"/>
    <w:lvl w:ilvl="0" w:tplc="5A7CA2A8">
      <w:start w:val="1"/>
      <w:numFmt w:val="decimal"/>
      <w:lvlText w:val="%1."/>
      <w:lvlJc w:val="righ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312A52"/>
    <w:multiLevelType w:val="hybridMultilevel"/>
    <w:tmpl w:val="6C9A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A1AEC"/>
    <w:multiLevelType w:val="multilevel"/>
    <w:tmpl w:val="FD4252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5"/>
  </w:num>
  <w:num w:numId="10">
    <w:abstractNumId w:val="11"/>
  </w:num>
  <w:num w:numId="11">
    <w:abstractNumId w:val="20"/>
  </w:num>
  <w:num w:numId="12">
    <w:abstractNumId w:val="2"/>
  </w:num>
  <w:num w:numId="13">
    <w:abstractNumId w:val="21"/>
  </w:num>
  <w:num w:numId="14">
    <w:abstractNumId w:val="14"/>
  </w:num>
  <w:num w:numId="15">
    <w:abstractNumId w:val="6"/>
  </w:num>
  <w:num w:numId="16">
    <w:abstractNumId w:val="15"/>
  </w:num>
  <w:num w:numId="17">
    <w:abstractNumId w:val="12"/>
  </w:num>
  <w:num w:numId="18">
    <w:abstractNumId w:val="3"/>
  </w:num>
  <w:num w:numId="19">
    <w:abstractNumId w:val="18"/>
  </w:num>
  <w:num w:numId="20">
    <w:abstractNumId w:val="16"/>
  </w:num>
  <w:num w:numId="21">
    <w:abstractNumId w:val="8"/>
  </w:num>
  <w:num w:numId="22">
    <w:abstractNumId w:val="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05"/>
    <w:rsid w:val="00003E1D"/>
    <w:rsid w:val="00025BFC"/>
    <w:rsid w:val="000546EA"/>
    <w:rsid w:val="00061D93"/>
    <w:rsid w:val="00066CA2"/>
    <w:rsid w:val="000B0616"/>
    <w:rsid w:val="000D7BDD"/>
    <w:rsid w:val="000E32BA"/>
    <w:rsid w:val="000E5134"/>
    <w:rsid w:val="0010049D"/>
    <w:rsid w:val="00104F89"/>
    <w:rsid w:val="001274D4"/>
    <w:rsid w:val="001556D5"/>
    <w:rsid w:val="0015647C"/>
    <w:rsid w:val="00163356"/>
    <w:rsid w:val="00191770"/>
    <w:rsid w:val="001A1920"/>
    <w:rsid w:val="001A59B5"/>
    <w:rsid w:val="001C7408"/>
    <w:rsid w:val="001F5A88"/>
    <w:rsid w:val="001F74F0"/>
    <w:rsid w:val="00225520"/>
    <w:rsid w:val="00234986"/>
    <w:rsid w:val="002823AF"/>
    <w:rsid w:val="00295488"/>
    <w:rsid w:val="002A0557"/>
    <w:rsid w:val="002C29EE"/>
    <w:rsid w:val="002D5E68"/>
    <w:rsid w:val="003028A0"/>
    <w:rsid w:val="00346FE2"/>
    <w:rsid w:val="00357E61"/>
    <w:rsid w:val="003662B7"/>
    <w:rsid w:val="00371655"/>
    <w:rsid w:val="00371E3E"/>
    <w:rsid w:val="003A4400"/>
    <w:rsid w:val="003D39F4"/>
    <w:rsid w:val="003F08DD"/>
    <w:rsid w:val="00441214"/>
    <w:rsid w:val="004423C6"/>
    <w:rsid w:val="00463D55"/>
    <w:rsid w:val="004709E8"/>
    <w:rsid w:val="00491BFB"/>
    <w:rsid w:val="004A6605"/>
    <w:rsid w:val="004C6429"/>
    <w:rsid w:val="004D1A70"/>
    <w:rsid w:val="004F44CE"/>
    <w:rsid w:val="004F6CBF"/>
    <w:rsid w:val="005564C3"/>
    <w:rsid w:val="00565BB0"/>
    <w:rsid w:val="005672AA"/>
    <w:rsid w:val="005A5539"/>
    <w:rsid w:val="005E70F1"/>
    <w:rsid w:val="005F710E"/>
    <w:rsid w:val="00635586"/>
    <w:rsid w:val="00680F62"/>
    <w:rsid w:val="00682DF6"/>
    <w:rsid w:val="006834BE"/>
    <w:rsid w:val="00686DA2"/>
    <w:rsid w:val="006902C0"/>
    <w:rsid w:val="006A48C7"/>
    <w:rsid w:val="00727534"/>
    <w:rsid w:val="0073647F"/>
    <w:rsid w:val="007A3AEC"/>
    <w:rsid w:val="007C0207"/>
    <w:rsid w:val="007E75BE"/>
    <w:rsid w:val="00801A6D"/>
    <w:rsid w:val="00821D85"/>
    <w:rsid w:val="008361FD"/>
    <w:rsid w:val="00876090"/>
    <w:rsid w:val="00896655"/>
    <w:rsid w:val="008B3F2E"/>
    <w:rsid w:val="008C02CF"/>
    <w:rsid w:val="008F118B"/>
    <w:rsid w:val="00945360"/>
    <w:rsid w:val="00947ACA"/>
    <w:rsid w:val="009806A8"/>
    <w:rsid w:val="009A45C6"/>
    <w:rsid w:val="009A627E"/>
    <w:rsid w:val="009F33AA"/>
    <w:rsid w:val="00A21BFF"/>
    <w:rsid w:val="00A41830"/>
    <w:rsid w:val="00A65557"/>
    <w:rsid w:val="00AB21FC"/>
    <w:rsid w:val="00AC3970"/>
    <w:rsid w:val="00AD15DA"/>
    <w:rsid w:val="00AF16F0"/>
    <w:rsid w:val="00B12EFD"/>
    <w:rsid w:val="00B41384"/>
    <w:rsid w:val="00B457B8"/>
    <w:rsid w:val="00B536D4"/>
    <w:rsid w:val="00B75AB7"/>
    <w:rsid w:val="00B7699A"/>
    <w:rsid w:val="00B9022D"/>
    <w:rsid w:val="00B96B94"/>
    <w:rsid w:val="00BF0F47"/>
    <w:rsid w:val="00C32571"/>
    <w:rsid w:val="00C54F9B"/>
    <w:rsid w:val="00C5549F"/>
    <w:rsid w:val="00C87816"/>
    <w:rsid w:val="00CA44FC"/>
    <w:rsid w:val="00CB2498"/>
    <w:rsid w:val="00CC2F4F"/>
    <w:rsid w:val="00CC5AC4"/>
    <w:rsid w:val="00CD3182"/>
    <w:rsid w:val="00CD6F95"/>
    <w:rsid w:val="00D173C2"/>
    <w:rsid w:val="00D2514C"/>
    <w:rsid w:val="00D32A43"/>
    <w:rsid w:val="00D72C7B"/>
    <w:rsid w:val="00D91CC6"/>
    <w:rsid w:val="00D93B0F"/>
    <w:rsid w:val="00D95F2B"/>
    <w:rsid w:val="00DA1C65"/>
    <w:rsid w:val="00DE2DB0"/>
    <w:rsid w:val="00DF1F7C"/>
    <w:rsid w:val="00E04986"/>
    <w:rsid w:val="00E74AF5"/>
    <w:rsid w:val="00E9138B"/>
    <w:rsid w:val="00EA677E"/>
    <w:rsid w:val="00EB127D"/>
    <w:rsid w:val="00EB368D"/>
    <w:rsid w:val="00EB43A3"/>
    <w:rsid w:val="00ED79DB"/>
    <w:rsid w:val="00EF0208"/>
    <w:rsid w:val="00EF5A13"/>
    <w:rsid w:val="00F11D55"/>
    <w:rsid w:val="00F36244"/>
    <w:rsid w:val="00FB0612"/>
    <w:rsid w:val="00FB7BF7"/>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356"/>
    <w:pPr>
      <w:keepNext/>
      <w:keepLines/>
      <w:numPr>
        <w:numId w:val="1"/>
      </w:numPr>
      <w:spacing w:before="120" w:after="240" w:line="480" w:lineRule="auto"/>
      <w:ind w:left="0"/>
      <w:contextualSpacing/>
      <w:jc w:val="center"/>
      <w:outlineLvl w:val="0"/>
    </w:pPr>
    <w:rPr>
      <w:rFonts w:ascii="Times New Roman" w:eastAsiaTheme="majorEastAsia" w:hAnsi="Times New Roman" w:cs="Times New Roman"/>
      <w:b/>
      <w:caps/>
      <w:sz w:val="24"/>
      <w:szCs w:val="24"/>
      <w:lang w:val="en-GB"/>
    </w:rPr>
  </w:style>
  <w:style w:type="paragraph" w:styleId="Heading2">
    <w:name w:val="heading 2"/>
    <w:basedOn w:val="Normal"/>
    <w:next w:val="Normal"/>
    <w:link w:val="Heading2Char"/>
    <w:uiPriority w:val="9"/>
    <w:unhideWhenUsed/>
    <w:qFormat/>
    <w:rsid w:val="00163356"/>
    <w:pPr>
      <w:keepNext/>
      <w:keepLines/>
      <w:numPr>
        <w:ilvl w:val="1"/>
        <w:numId w:val="1"/>
      </w:numPr>
      <w:spacing w:before="200" w:after="240" w:line="480" w:lineRule="auto"/>
      <w:ind w:left="0"/>
      <w:jc w:val="both"/>
      <w:outlineLvl w:val="1"/>
    </w:pPr>
    <w:rPr>
      <w:rFonts w:ascii="Times New Roman" w:eastAsia="Times New Roman" w:hAnsi="Times New Roman" w:cs="Times New Roman"/>
      <w:b/>
      <w:bCs/>
      <w:color w:val="000000"/>
      <w:sz w:val="24"/>
      <w:szCs w:val="26"/>
      <w:lang w:val="en-GB"/>
    </w:rPr>
  </w:style>
  <w:style w:type="paragraph" w:styleId="Heading3">
    <w:name w:val="heading 3"/>
    <w:basedOn w:val="Normal"/>
    <w:next w:val="Normal"/>
    <w:link w:val="Heading3Char"/>
    <w:uiPriority w:val="9"/>
    <w:unhideWhenUsed/>
    <w:qFormat/>
    <w:rsid w:val="00163356"/>
    <w:pPr>
      <w:keepNext/>
      <w:keepLines/>
      <w:numPr>
        <w:ilvl w:val="2"/>
        <w:numId w:val="1"/>
      </w:numPr>
      <w:spacing w:before="200" w:after="0" w:line="480" w:lineRule="auto"/>
      <w:ind w:left="0"/>
      <w:jc w:val="both"/>
      <w:outlineLvl w:val="2"/>
    </w:pPr>
    <w:rPr>
      <w:rFonts w:ascii="Times New Roman" w:eastAsia="Times New Roman" w:hAnsi="Times New Roman" w:cs="Times New Roman"/>
      <w:b/>
      <w:bCs/>
      <w:color w:val="000000"/>
      <w:sz w:val="24"/>
      <w:lang w:val="en-GB"/>
    </w:rPr>
  </w:style>
  <w:style w:type="paragraph" w:styleId="Heading4">
    <w:name w:val="heading 4"/>
    <w:basedOn w:val="Normal"/>
    <w:next w:val="Normal"/>
    <w:link w:val="Heading4Char"/>
    <w:uiPriority w:val="9"/>
    <w:unhideWhenUsed/>
    <w:qFormat/>
    <w:rsid w:val="00163356"/>
    <w:pPr>
      <w:keepNext/>
      <w:numPr>
        <w:ilvl w:val="3"/>
        <w:numId w:val="1"/>
      </w:numPr>
      <w:autoSpaceDE w:val="0"/>
      <w:autoSpaceDN w:val="0"/>
      <w:adjustRightInd w:val="0"/>
      <w:spacing w:after="0" w:line="480" w:lineRule="auto"/>
      <w:ind w:left="0"/>
      <w:jc w:val="both"/>
      <w:outlineLvl w:val="3"/>
    </w:pPr>
    <w:rPr>
      <w:rFonts w:ascii="Times New Roman" w:eastAsia="Calibri" w:hAnsi="Times New Roman" w:cs="Times New Roman"/>
      <w:b/>
      <w:bCs/>
      <w:color w:val="000000"/>
      <w:sz w:val="24"/>
      <w:szCs w:val="24"/>
      <w:lang w:val="en-GB"/>
    </w:rPr>
  </w:style>
  <w:style w:type="paragraph" w:styleId="Heading5">
    <w:name w:val="heading 5"/>
    <w:basedOn w:val="Normal"/>
    <w:link w:val="Heading5Char"/>
    <w:uiPriority w:val="9"/>
    <w:qFormat/>
    <w:rsid w:val="00163356"/>
    <w:pPr>
      <w:numPr>
        <w:ilvl w:val="4"/>
        <w:numId w:val="1"/>
      </w:numPr>
      <w:spacing w:before="100" w:beforeAutospacing="1" w:after="100" w:afterAutospacing="1" w:line="240" w:lineRule="auto"/>
      <w:jc w:val="both"/>
      <w:outlineLvl w:val="4"/>
    </w:pPr>
    <w:rPr>
      <w:rFonts w:ascii="Times New Roman" w:eastAsia="Times New Roman" w:hAnsi="Times New Roman" w:cs="Times New Roman"/>
      <w:b/>
      <w:bCs/>
      <w:sz w:val="20"/>
      <w:szCs w:val="20"/>
      <w:lang w:val="en-GB"/>
    </w:rPr>
  </w:style>
  <w:style w:type="paragraph" w:styleId="Heading6">
    <w:name w:val="heading 6"/>
    <w:basedOn w:val="Normal"/>
    <w:next w:val="Normal"/>
    <w:link w:val="Heading6Char"/>
    <w:uiPriority w:val="9"/>
    <w:unhideWhenUsed/>
    <w:qFormat/>
    <w:rsid w:val="00163356"/>
    <w:pPr>
      <w:keepNext/>
      <w:numPr>
        <w:ilvl w:val="5"/>
        <w:numId w:val="1"/>
      </w:numPr>
      <w:spacing w:before="120" w:after="120" w:line="480" w:lineRule="auto"/>
      <w:jc w:val="both"/>
      <w:outlineLvl w:val="5"/>
    </w:pPr>
    <w:rPr>
      <w:rFonts w:ascii="Times New Roman" w:eastAsia="Times New Roman" w:hAnsi="Times New Roman" w:cs="Times New Roman"/>
      <w:b/>
      <w:sz w:val="24"/>
      <w:szCs w:val="24"/>
      <w:lang w:val="en-GB"/>
    </w:rPr>
  </w:style>
  <w:style w:type="paragraph" w:styleId="Heading7">
    <w:name w:val="heading 7"/>
    <w:basedOn w:val="Normal"/>
    <w:next w:val="Normal"/>
    <w:link w:val="Heading7Char"/>
    <w:uiPriority w:val="9"/>
    <w:unhideWhenUsed/>
    <w:qFormat/>
    <w:rsid w:val="00163356"/>
    <w:pPr>
      <w:keepNext/>
      <w:numPr>
        <w:ilvl w:val="6"/>
        <w:numId w:val="1"/>
      </w:numPr>
      <w:spacing w:before="120" w:after="120" w:line="240" w:lineRule="auto"/>
      <w:jc w:val="both"/>
      <w:outlineLvl w:val="6"/>
    </w:pPr>
    <w:rPr>
      <w:rFonts w:ascii="Times New Roman" w:eastAsia="Times New Roman" w:hAnsi="Times New Roman" w:cs="Times New Roman"/>
      <w:b/>
      <w:sz w:val="24"/>
      <w:szCs w:val="24"/>
      <w:lang w:val="en-GB"/>
    </w:rPr>
  </w:style>
  <w:style w:type="paragraph" w:styleId="Heading8">
    <w:name w:val="heading 8"/>
    <w:basedOn w:val="Normal"/>
    <w:next w:val="Normal"/>
    <w:link w:val="Heading8Char"/>
    <w:uiPriority w:val="9"/>
    <w:unhideWhenUsed/>
    <w:qFormat/>
    <w:rsid w:val="00163356"/>
    <w:pPr>
      <w:keepNext/>
      <w:numPr>
        <w:ilvl w:val="7"/>
        <w:numId w:val="1"/>
      </w:numPr>
      <w:tabs>
        <w:tab w:val="left" w:pos="4455"/>
      </w:tabs>
      <w:spacing w:before="120" w:after="120" w:line="240" w:lineRule="auto"/>
      <w:ind w:right="115"/>
      <w:jc w:val="both"/>
      <w:outlineLvl w:val="7"/>
    </w:pPr>
    <w:rPr>
      <w:rFonts w:ascii="Times New Roman" w:eastAsia="Times New Roman" w:hAnsi="Times New Roman" w:cs="Times New Roman"/>
      <w:b/>
      <w:color w:val="FF0000"/>
      <w:sz w:val="24"/>
      <w:szCs w:val="24"/>
      <w:u w:val="single"/>
      <w:lang w:val="en-GB"/>
    </w:rPr>
  </w:style>
  <w:style w:type="paragraph" w:styleId="Heading9">
    <w:name w:val="heading 9"/>
    <w:basedOn w:val="Normal"/>
    <w:next w:val="Normal"/>
    <w:link w:val="Heading9Char"/>
    <w:uiPriority w:val="9"/>
    <w:unhideWhenUsed/>
    <w:qFormat/>
    <w:rsid w:val="00163356"/>
    <w:pPr>
      <w:keepNext/>
      <w:numPr>
        <w:ilvl w:val="8"/>
        <w:numId w:val="1"/>
      </w:numPr>
      <w:spacing w:after="0" w:line="480" w:lineRule="auto"/>
      <w:contextualSpacing/>
      <w:jc w:val="center"/>
      <w:outlineLvl w:val="8"/>
    </w:pPr>
    <w:rPr>
      <w:rFonts w:ascii="Times New Roman" w:eastAsia="Times New Roman" w:hAnsi="Times New Roman" w:cs="Arial"/>
      <w:b/>
      <w:bCs/>
      <w:caps/>
      <w:kern w:val="32"/>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56"/>
    <w:rPr>
      <w:rFonts w:ascii="Times New Roman" w:eastAsiaTheme="majorEastAsia" w:hAnsi="Times New Roman" w:cs="Times New Roman"/>
      <w:b/>
      <w:caps/>
      <w:sz w:val="24"/>
      <w:szCs w:val="24"/>
      <w:lang w:val="en-GB"/>
    </w:rPr>
  </w:style>
  <w:style w:type="character" w:customStyle="1" w:styleId="Heading2Char">
    <w:name w:val="Heading 2 Char"/>
    <w:basedOn w:val="DefaultParagraphFont"/>
    <w:link w:val="Heading2"/>
    <w:uiPriority w:val="9"/>
    <w:rsid w:val="00163356"/>
    <w:rPr>
      <w:rFonts w:ascii="Times New Roman" w:eastAsia="Times New Roman" w:hAnsi="Times New Roman" w:cs="Times New Roman"/>
      <w:b/>
      <w:bCs/>
      <w:color w:val="000000"/>
      <w:sz w:val="24"/>
      <w:szCs w:val="26"/>
      <w:lang w:val="en-GB"/>
    </w:rPr>
  </w:style>
  <w:style w:type="character" w:customStyle="1" w:styleId="Heading3Char">
    <w:name w:val="Heading 3 Char"/>
    <w:basedOn w:val="DefaultParagraphFont"/>
    <w:link w:val="Heading3"/>
    <w:uiPriority w:val="9"/>
    <w:rsid w:val="00163356"/>
    <w:rPr>
      <w:rFonts w:ascii="Times New Roman" w:eastAsia="Times New Roman" w:hAnsi="Times New Roman" w:cs="Times New Roman"/>
      <w:b/>
      <w:bCs/>
      <w:color w:val="000000"/>
      <w:sz w:val="24"/>
      <w:lang w:val="en-GB"/>
    </w:rPr>
  </w:style>
  <w:style w:type="character" w:customStyle="1" w:styleId="Heading4Char">
    <w:name w:val="Heading 4 Char"/>
    <w:basedOn w:val="DefaultParagraphFont"/>
    <w:link w:val="Heading4"/>
    <w:uiPriority w:val="9"/>
    <w:rsid w:val="00163356"/>
    <w:rPr>
      <w:rFonts w:ascii="Times New Roman" w:eastAsia="Calibri" w:hAnsi="Times New Roman" w:cs="Times New Roman"/>
      <w:b/>
      <w:bCs/>
      <w:color w:val="000000"/>
      <w:sz w:val="24"/>
      <w:szCs w:val="24"/>
      <w:lang w:val="en-GB"/>
    </w:rPr>
  </w:style>
  <w:style w:type="character" w:customStyle="1" w:styleId="Heading5Char">
    <w:name w:val="Heading 5 Char"/>
    <w:basedOn w:val="DefaultParagraphFont"/>
    <w:link w:val="Heading5"/>
    <w:uiPriority w:val="9"/>
    <w:rsid w:val="00163356"/>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163356"/>
    <w:rPr>
      <w:rFonts w:ascii="Times New Roman" w:eastAsia="Times New Roman" w:hAnsi="Times New Roman" w:cs="Times New Roman"/>
      <w:b/>
      <w:sz w:val="24"/>
      <w:szCs w:val="24"/>
      <w:lang w:val="en-GB"/>
    </w:rPr>
  </w:style>
  <w:style w:type="character" w:customStyle="1" w:styleId="Heading7Char">
    <w:name w:val="Heading 7 Char"/>
    <w:basedOn w:val="DefaultParagraphFont"/>
    <w:link w:val="Heading7"/>
    <w:uiPriority w:val="9"/>
    <w:rsid w:val="00163356"/>
    <w:rPr>
      <w:rFonts w:ascii="Times New Roman" w:eastAsia="Times New Roman" w:hAnsi="Times New Roman" w:cs="Times New Roman"/>
      <w:b/>
      <w:sz w:val="24"/>
      <w:szCs w:val="24"/>
      <w:lang w:val="en-GB"/>
    </w:rPr>
  </w:style>
  <w:style w:type="character" w:customStyle="1" w:styleId="Heading8Char">
    <w:name w:val="Heading 8 Char"/>
    <w:basedOn w:val="DefaultParagraphFont"/>
    <w:link w:val="Heading8"/>
    <w:uiPriority w:val="9"/>
    <w:rsid w:val="00163356"/>
    <w:rPr>
      <w:rFonts w:ascii="Times New Roman" w:eastAsia="Times New Roman" w:hAnsi="Times New Roman" w:cs="Times New Roman"/>
      <w:b/>
      <w:color w:val="FF0000"/>
      <w:sz w:val="24"/>
      <w:szCs w:val="24"/>
      <w:u w:val="single"/>
      <w:lang w:val="en-GB"/>
    </w:rPr>
  </w:style>
  <w:style w:type="character" w:customStyle="1" w:styleId="Heading9Char">
    <w:name w:val="Heading 9 Char"/>
    <w:basedOn w:val="DefaultParagraphFont"/>
    <w:link w:val="Heading9"/>
    <w:uiPriority w:val="9"/>
    <w:rsid w:val="00163356"/>
    <w:rPr>
      <w:rFonts w:ascii="Times New Roman" w:eastAsia="Times New Roman" w:hAnsi="Times New Roman" w:cs="Arial"/>
      <w:b/>
      <w:bCs/>
      <w:caps/>
      <w:kern w:val="32"/>
      <w:sz w:val="24"/>
      <w:szCs w:val="32"/>
      <w:lang w:val="en-GB"/>
    </w:rPr>
  </w:style>
  <w:style w:type="paragraph" w:styleId="Caption">
    <w:name w:val="caption"/>
    <w:basedOn w:val="Normal"/>
    <w:next w:val="Normal"/>
    <w:uiPriority w:val="99"/>
    <w:qFormat/>
    <w:rsid w:val="00163356"/>
    <w:pPr>
      <w:spacing w:before="120" w:after="120" w:line="480" w:lineRule="auto"/>
      <w:jc w:val="both"/>
    </w:pPr>
    <w:rPr>
      <w:rFonts w:ascii="Times New Roman" w:eastAsia="Times New Roman" w:hAnsi="Times New Roman" w:cs="Times New Roman"/>
      <w:b/>
      <w:bCs/>
      <w:sz w:val="20"/>
      <w:szCs w:val="20"/>
      <w:lang w:val="en-GB"/>
    </w:rPr>
  </w:style>
  <w:style w:type="table" w:styleId="TableGrid">
    <w:name w:val="Table Grid"/>
    <w:basedOn w:val="TableNormal"/>
    <w:uiPriority w:val="39"/>
    <w:rsid w:val="0016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B2498"/>
    <w:rPr>
      <w:sz w:val="16"/>
      <w:szCs w:val="16"/>
    </w:rPr>
  </w:style>
  <w:style w:type="paragraph" w:styleId="CommentText">
    <w:name w:val="annotation text"/>
    <w:basedOn w:val="Normal"/>
    <w:link w:val="CommentTextChar"/>
    <w:uiPriority w:val="99"/>
    <w:semiHidden/>
    <w:unhideWhenUsed/>
    <w:rsid w:val="00CB2498"/>
    <w:pPr>
      <w:spacing w:line="240" w:lineRule="auto"/>
    </w:pPr>
    <w:rPr>
      <w:sz w:val="20"/>
      <w:szCs w:val="20"/>
    </w:rPr>
  </w:style>
  <w:style w:type="character" w:customStyle="1" w:styleId="CommentTextChar">
    <w:name w:val="Comment Text Char"/>
    <w:basedOn w:val="DefaultParagraphFont"/>
    <w:link w:val="CommentText"/>
    <w:uiPriority w:val="99"/>
    <w:semiHidden/>
    <w:rsid w:val="00CB2498"/>
    <w:rPr>
      <w:sz w:val="20"/>
      <w:szCs w:val="20"/>
    </w:rPr>
  </w:style>
  <w:style w:type="paragraph" w:styleId="CommentSubject">
    <w:name w:val="annotation subject"/>
    <w:basedOn w:val="CommentText"/>
    <w:next w:val="CommentText"/>
    <w:link w:val="CommentSubjectChar"/>
    <w:uiPriority w:val="99"/>
    <w:semiHidden/>
    <w:unhideWhenUsed/>
    <w:rsid w:val="00CB2498"/>
    <w:rPr>
      <w:b/>
      <w:bCs/>
    </w:rPr>
  </w:style>
  <w:style w:type="character" w:customStyle="1" w:styleId="CommentSubjectChar">
    <w:name w:val="Comment Subject Char"/>
    <w:basedOn w:val="CommentTextChar"/>
    <w:link w:val="CommentSubject"/>
    <w:uiPriority w:val="99"/>
    <w:semiHidden/>
    <w:rsid w:val="00CB2498"/>
    <w:rPr>
      <w:b/>
      <w:bCs/>
      <w:sz w:val="20"/>
      <w:szCs w:val="20"/>
    </w:rPr>
  </w:style>
  <w:style w:type="paragraph" w:styleId="BalloonText">
    <w:name w:val="Balloon Text"/>
    <w:basedOn w:val="Normal"/>
    <w:link w:val="BalloonTextChar"/>
    <w:uiPriority w:val="99"/>
    <w:semiHidden/>
    <w:unhideWhenUsed/>
    <w:rsid w:val="00CB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8"/>
    <w:rPr>
      <w:rFonts w:ascii="Segoe UI" w:hAnsi="Segoe UI" w:cs="Segoe UI"/>
      <w:sz w:val="18"/>
      <w:szCs w:val="18"/>
    </w:rPr>
  </w:style>
  <w:style w:type="paragraph" w:styleId="ListParagraph">
    <w:name w:val="List Paragraph"/>
    <w:basedOn w:val="Normal"/>
    <w:uiPriority w:val="34"/>
    <w:qFormat/>
    <w:rsid w:val="004F6CBF"/>
    <w:pPr>
      <w:spacing w:after="240" w:line="480" w:lineRule="auto"/>
      <w:ind w:left="720"/>
      <w:contextualSpacing/>
      <w:jc w:val="both"/>
    </w:pPr>
    <w:rPr>
      <w:rFonts w:ascii="Times New Roman" w:eastAsia="Calibri" w:hAnsi="Times New Roman" w:cs="Times New Roman"/>
      <w:sz w:val="24"/>
      <w:lang w:val="en-GB"/>
    </w:rPr>
  </w:style>
  <w:style w:type="character" w:styleId="IntenseEmphasis">
    <w:name w:val="Intense Emphasis"/>
    <w:basedOn w:val="DefaultParagraphFont"/>
    <w:uiPriority w:val="21"/>
    <w:qFormat/>
    <w:rsid w:val="004F6CBF"/>
    <w:rPr>
      <w:b/>
      <w:bCs/>
      <w:i/>
      <w:iCs/>
      <w:color w:val="5B9BD5"/>
    </w:rPr>
  </w:style>
  <w:style w:type="table" w:customStyle="1" w:styleId="Style1">
    <w:name w:val="Style1"/>
    <w:basedOn w:val="TableSimple1"/>
    <w:uiPriority w:val="99"/>
    <w:rsid w:val="004F6CBF"/>
    <w:pPr>
      <w:spacing w:after="0" w:line="240" w:lineRule="auto"/>
    </w:pPr>
    <w:rPr>
      <w:rFonts w:ascii="Calibri" w:eastAsia="Calibri" w:hAnsi="Calibri"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F6CB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21">
    <w:name w:val="Style21"/>
    <w:basedOn w:val="TableSimple1"/>
    <w:uiPriority w:val="99"/>
    <w:rsid w:val="004F6CBF"/>
    <w:pPr>
      <w:spacing w:after="0" w:line="240" w:lineRule="auto"/>
    </w:pPr>
    <w:rPr>
      <w:rFonts w:ascii="Calibri" w:eastAsia="Calibri" w:hAnsi="Calibri"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IndexLink">
    <w:name w:val="Index Link"/>
    <w:qFormat/>
    <w:rsid w:val="004F6CBF"/>
    <w:rPr>
      <w:rFonts w:ascii="Times New Roman" w:hAnsi="Times New Roman" w:cs="Times New Roman" w:hint="default"/>
      <w:b/>
      <w:bCs w:val="0"/>
      <w:sz w:val="24"/>
    </w:rPr>
  </w:style>
  <w:style w:type="paragraph" w:styleId="Header">
    <w:name w:val="header"/>
    <w:basedOn w:val="Normal"/>
    <w:link w:val="HeaderChar"/>
    <w:uiPriority w:val="99"/>
    <w:unhideWhenUsed/>
    <w:rsid w:val="004C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29"/>
  </w:style>
  <w:style w:type="paragraph" w:styleId="Footer">
    <w:name w:val="footer"/>
    <w:basedOn w:val="Normal"/>
    <w:link w:val="FooterChar"/>
    <w:uiPriority w:val="99"/>
    <w:unhideWhenUsed/>
    <w:rsid w:val="004C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29"/>
  </w:style>
  <w:style w:type="paragraph" w:customStyle="1" w:styleId="HangingReference">
    <w:name w:val="Hanging Reference"/>
    <w:basedOn w:val="Normal"/>
    <w:link w:val="HangingReferenceChar"/>
    <w:qFormat/>
    <w:rsid w:val="00234986"/>
    <w:pPr>
      <w:autoSpaceDE w:val="0"/>
      <w:autoSpaceDN w:val="0"/>
      <w:adjustRightInd w:val="0"/>
      <w:spacing w:before="240" w:after="320" w:line="360" w:lineRule="auto"/>
      <w:ind w:left="720" w:right="113" w:hanging="720"/>
      <w:jc w:val="both"/>
    </w:pPr>
    <w:rPr>
      <w:rFonts w:ascii="Times New Roman" w:hAnsi="Times New Roman" w:cs="Times New Roman"/>
      <w:sz w:val="24"/>
      <w:szCs w:val="24"/>
      <w:lang w:val="en-GB"/>
    </w:rPr>
  </w:style>
  <w:style w:type="character" w:customStyle="1" w:styleId="HangingReferenceChar">
    <w:name w:val="Hanging Reference Char"/>
    <w:basedOn w:val="DefaultParagraphFont"/>
    <w:link w:val="HangingReference"/>
    <w:rsid w:val="00234986"/>
    <w:rPr>
      <w:rFonts w:ascii="Times New Roman" w:hAnsi="Times New Roman" w:cs="Times New Roman"/>
      <w:sz w:val="24"/>
      <w:szCs w:val="24"/>
      <w:lang w:val="en-GB"/>
    </w:rPr>
  </w:style>
  <w:style w:type="paragraph" w:customStyle="1" w:styleId="Default">
    <w:name w:val="Default"/>
    <w:rsid w:val="00947A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uthorName">
    <w:name w:val="Author Name"/>
    <w:basedOn w:val="Normal"/>
    <w:rsid w:val="00D93B0F"/>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D93B0F"/>
    <w:pPr>
      <w:spacing w:after="0" w:line="240" w:lineRule="auto"/>
      <w:jc w:val="center"/>
    </w:pPr>
    <w:rPr>
      <w:rFonts w:ascii="Times New Roman" w:eastAsia="Times New Roman" w:hAnsi="Times New Roman" w:cs="Times New Roman"/>
      <w:i/>
      <w:sz w:val="24"/>
      <w:szCs w:val="20"/>
      <w:lang w:val="en-GB"/>
    </w:rPr>
  </w:style>
  <w:style w:type="character" w:customStyle="1" w:styleId="value">
    <w:name w:val="value"/>
    <w:basedOn w:val="DefaultParagraphFont"/>
    <w:rsid w:val="00D93B0F"/>
  </w:style>
  <w:style w:type="paragraph" w:styleId="NoSpacing">
    <w:name w:val="No Spacing"/>
    <w:link w:val="NoSpacingChar"/>
    <w:uiPriority w:val="1"/>
    <w:qFormat/>
    <w:rsid w:val="00E9138B"/>
    <w:pPr>
      <w:spacing w:after="0" w:line="240" w:lineRule="auto"/>
    </w:pPr>
    <w:rPr>
      <w:rFonts w:ascii="Calibri" w:eastAsia="Calibri" w:hAnsi="Calibri" w:cs="Times New Roman"/>
    </w:rPr>
  </w:style>
  <w:style w:type="character" w:customStyle="1" w:styleId="NoSpacingChar">
    <w:name w:val="No Spacing Char"/>
    <w:link w:val="NoSpacing"/>
    <w:uiPriority w:val="1"/>
    <w:rsid w:val="00E9138B"/>
    <w:rPr>
      <w:rFonts w:ascii="Calibri" w:eastAsia="Calibri" w:hAnsi="Calibri" w:cs="Times New Roman"/>
    </w:rPr>
  </w:style>
  <w:style w:type="paragraph" w:styleId="NormalWeb">
    <w:name w:val="Normal (Web)"/>
    <w:basedOn w:val="Normal"/>
    <w:uiPriority w:val="99"/>
    <w:rsid w:val="0073647F"/>
    <w:pPr>
      <w:autoSpaceDE w:val="0"/>
      <w:autoSpaceDN w:val="0"/>
      <w:adjustRightInd w:val="0"/>
      <w:spacing w:before="100" w:beforeAutospacing="1" w:after="100" w:afterAutospacing="1" w:line="240" w:lineRule="auto"/>
      <w:jc w:val="both"/>
    </w:pPr>
    <w:rPr>
      <w:rFonts w:ascii="Times New Roman" w:eastAsia="MS Mincho" w:hAnsi="Times New Roman" w:cs="Times New Roman"/>
      <w:color w:val="1B1B1F"/>
      <w:sz w:val="24"/>
      <w:szCs w:val="24"/>
    </w:rPr>
  </w:style>
  <w:style w:type="character" w:styleId="Emphasis">
    <w:name w:val="Emphasis"/>
    <w:uiPriority w:val="20"/>
    <w:qFormat/>
    <w:rsid w:val="0073647F"/>
    <w:rPr>
      <w:i/>
      <w:iCs/>
    </w:rPr>
  </w:style>
  <w:style w:type="character" w:customStyle="1" w:styleId="pdplinks">
    <w:name w:val="pdplinks"/>
    <w:basedOn w:val="DefaultParagraphFont"/>
    <w:uiPriority w:val="99"/>
    <w:rsid w:val="00736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356"/>
    <w:pPr>
      <w:keepNext/>
      <w:keepLines/>
      <w:numPr>
        <w:numId w:val="1"/>
      </w:numPr>
      <w:spacing w:before="120" w:after="240" w:line="480" w:lineRule="auto"/>
      <w:ind w:left="0"/>
      <w:contextualSpacing/>
      <w:jc w:val="center"/>
      <w:outlineLvl w:val="0"/>
    </w:pPr>
    <w:rPr>
      <w:rFonts w:ascii="Times New Roman" w:eastAsiaTheme="majorEastAsia" w:hAnsi="Times New Roman" w:cs="Times New Roman"/>
      <w:b/>
      <w:caps/>
      <w:sz w:val="24"/>
      <w:szCs w:val="24"/>
      <w:lang w:val="en-GB"/>
    </w:rPr>
  </w:style>
  <w:style w:type="paragraph" w:styleId="Heading2">
    <w:name w:val="heading 2"/>
    <w:basedOn w:val="Normal"/>
    <w:next w:val="Normal"/>
    <w:link w:val="Heading2Char"/>
    <w:uiPriority w:val="9"/>
    <w:unhideWhenUsed/>
    <w:qFormat/>
    <w:rsid w:val="00163356"/>
    <w:pPr>
      <w:keepNext/>
      <w:keepLines/>
      <w:numPr>
        <w:ilvl w:val="1"/>
        <w:numId w:val="1"/>
      </w:numPr>
      <w:spacing w:before="200" w:after="240" w:line="480" w:lineRule="auto"/>
      <w:ind w:left="0"/>
      <w:jc w:val="both"/>
      <w:outlineLvl w:val="1"/>
    </w:pPr>
    <w:rPr>
      <w:rFonts w:ascii="Times New Roman" w:eastAsia="Times New Roman" w:hAnsi="Times New Roman" w:cs="Times New Roman"/>
      <w:b/>
      <w:bCs/>
      <w:color w:val="000000"/>
      <w:sz w:val="24"/>
      <w:szCs w:val="26"/>
      <w:lang w:val="en-GB"/>
    </w:rPr>
  </w:style>
  <w:style w:type="paragraph" w:styleId="Heading3">
    <w:name w:val="heading 3"/>
    <w:basedOn w:val="Normal"/>
    <w:next w:val="Normal"/>
    <w:link w:val="Heading3Char"/>
    <w:uiPriority w:val="9"/>
    <w:unhideWhenUsed/>
    <w:qFormat/>
    <w:rsid w:val="00163356"/>
    <w:pPr>
      <w:keepNext/>
      <w:keepLines/>
      <w:numPr>
        <w:ilvl w:val="2"/>
        <w:numId w:val="1"/>
      </w:numPr>
      <w:spacing w:before="200" w:after="0" w:line="480" w:lineRule="auto"/>
      <w:ind w:left="0"/>
      <w:jc w:val="both"/>
      <w:outlineLvl w:val="2"/>
    </w:pPr>
    <w:rPr>
      <w:rFonts w:ascii="Times New Roman" w:eastAsia="Times New Roman" w:hAnsi="Times New Roman" w:cs="Times New Roman"/>
      <w:b/>
      <w:bCs/>
      <w:color w:val="000000"/>
      <w:sz w:val="24"/>
      <w:lang w:val="en-GB"/>
    </w:rPr>
  </w:style>
  <w:style w:type="paragraph" w:styleId="Heading4">
    <w:name w:val="heading 4"/>
    <w:basedOn w:val="Normal"/>
    <w:next w:val="Normal"/>
    <w:link w:val="Heading4Char"/>
    <w:uiPriority w:val="9"/>
    <w:unhideWhenUsed/>
    <w:qFormat/>
    <w:rsid w:val="00163356"/>
    <w:pPr>
      <w:keepNext/>
      <w:numPr>
        <w:ilvl w:val="3"/>
        <w:numId w:val="1"/>
      </w:numPr>
      <w:autoSpaceDE w:val="0"/>
      <w:autoSpaceDN w:val="0"/>
      <w:adjustRightInd w:val="0"/>
      <w:spacing w:after="0" w:line="480" w:lineRule="auto"/>
      <w:ind w:left="0"/>
      <w:jc w:val="both"/>
      <w:outlineLvl w:val="3"/>
    </w:pPr>
    <w:rPr>
      <w:rFonts w:ascii="Times New Roman" w:eastAsia="Calibri" w:hAnsi="Times New Roman" w:cs="Times New Roman"/>
      <w:b/>
      <w:bCs/>
      <w:color w:val="000000"/>
      <w:sz w:val="24"/>
      <w:szCs w:val="24"/>
      <w:lang w:val="en-GB"/>
    </w:rPr>
  </w:style>
  <w:style w:type="paragraph" w:styleId="Heading5">
    <w:name w:val="heading 5"/>
    <w:basedOn w:val="Normal"/>
    <w:link w:val="Heading5Char"/>
    <w:uiPriority w:val="9"/>
    <w:qFormat/>
    <w:rsid w:val="00163356"/>
    <w:pPr>
      <w:numPr>
        <w:ilvl w:val="4"/>
        <w:numId w:val="1"/>
      </w:numPr>
      <w:spacing w:before="100" w:beforeAutospacing="1" w:after="100" w:afterAutospacing="1" w:line="240" w:lineRule="auto"/>
      <w:jc w:val="both"/>
      <w:outlineLvl w:val="4"/>
    </w:pPr>
    <w:rPr>
      <w:rFonts w:ascii="Times New Roman" w:eastAsia="Times New Roman" w:hAnsi="Times New Roman" w:cs="Times New Roman"/>
      <w:b/>
      <w:bCs/>
      <w:sz w:val="20"/>
      <w:szCs w:val="20"/>
      <w:lang w:val="en-GB"/>
    </w:rPr>
  </w:style>
  <w:style w:type="paragraph" w:styleId="Heading6">
    <w:name w:val="heading 6"/>
    <w:basedOn w:val="Normal"/>
    <w:next w:val="Normal"/>
    <w:link w:val="Heading6Char"/>
    <w:uiPriority w:val="9"/>
    <w:unhideWhenUsed/>
    <w:qFormat/>
    <w:rsid w:val="00163356"/>
    <w:pPr>
      <w:keepNext/>
      <w:numPr>
        <w:ilvl w:val="5"/>
        <w:numId w:val="1"/>
      </w:numPr>
      <w:spacing w:before="120" w:after="120" w:line="480" w:lineRule="auto"/>
      <w:jc w:val="both"/>
      <w:outlineLvl w:val="5"/>
    </w:pPr>
    <w:rPr>
      <w:rFonts w:ascii="Times New Roman" w:eastAsia="Times New Roman" w:hAnsi="Times New Roman" w:cs="Times New Roman"/>
      <w:b/>
      <w:sz w:val="24"/>
      <w:szCs w:val="24"/>
      <w:lang w:val="en-GB"/>
    </w:rPr>
  </w:style>
  <w:style w:type="paragraph" w:styleId="Heading7">
    <w:name w:val="heading 7"/>
    <w:basedOn w:val="Normal"/>
    <w:next w:val="Normal"/>
    <w:link w:val="Heading7Char"/>
    <w:uiPriority w:val="9"/>
    <w:unhideWhenUsed/>
    <w:qFormat/>
    <w:rsid w:val="00163356"/>
    <w:pPr>
      <w:keepNext/>
      <w:numPr>
        <w:ilvl w:val="6"/>
        <w:numId w:val="1"/>
      </w:numPr>
      <w:spacing w:before="120" w:after="120" w:line="240" w:lineRule="auto"/>
      <w:jc w:val="both"/>
      <w:outlineLvl w:val="6"/>
    </w:pPr>
    <w:rPr>
      <w:rFonts w:ascii="Times New Roman" w:eastAsia="Times New Roman" w:hAnsi="Times New Roman" w:cs="Times New Roman"/>
      <w:b/>
      <w:sz w:val="24"/>
      <w:szCs w:val="24"/>
      <w:lang w:val="en-GB"/>
    </w:rPr>
  </w:style>
  <w:style w:type="paragraph" w:styleId="Heading8">
    <w:name w:val="heading 8"/>
    <w:basedOn w:val="Normal"/>
    <w:next w:val="Normal"/>
    <w:link w:val="Heading8Char"/>
    <w:uiPriority w:val="9"/>
    <w:unhideWhenUsed/>
    <w:qFormat/>
    <w:rsid w:val="00163356"/>
    <w:pPr>
      <w:keepNext/>
      <w:numPr>
        <w:ilvl w:val="7"/>
        <w:numId w:val="1"/>
      </w:numPr>
      <w:tabs>
        <w:tab w:val="left" w:pos="4455"/>
      </w:tabs>
      <w:spacing w:before="120" w:after="120" w:line="240" w:lineRule="auto"/>
      <w:ind w:right="115"/>
      <w:jc w:val="both"/>
      <w:outlineLvl w:val="7"/>
    </w:pPr>
    <w:rPr>
      <w:rFonts w:ascii="Times New Roman" w:eastAsia="Times New Roman" w:hAnsi="Times New Roman" w:cs="Times New Roman"/>
      <w:b/>
      <w:color w:val="FF0000"/>
      <w:sz w:val="24"/>
      <w:szCs w:val="24"/>
      <w:u w:val="single"/>
      <w:lang w:val="en-GB"/>
    </w:rPr>
  </w:style>
  <w:style w:type="paragraph" w:styleId="Heading9">
    <w:name w:val="heading 9"/>
    <w:basedOn w:val="Normal"/>
    <w:next w:val="Normal"/>
    <w:link w:val="Heading9Char"/>
    <w:uiPriority w:val="9"/>
    <w:unhideWhenUsed/>
    <w:qFormat/>
    <w:rsid w:val="00163356"/>
    <w:pPr>
      <w:keepNext/>
      <w:numPr>
        <w:ilvl w:val="8"/>
        <w:numId w:val="1"/>
      </w:numPr>
      <w:spacing w:after="0" w:line="480" w:lineRule="auto"/>
      <w:contextualSpacing/>
      <w:jc w:val="center"/>
      <w:outlineLvl w:val="8"/>
    </w:pPr>
    <w:rPr>
      <w:rFonts w:ascii="Times New Roman" w:eastAsia="Times New Roman" w:hAnsi="Times New Roman" w:cs="Arial"/>
      <w:b/>
      <w:bCs/>
      <w:caps/>
      <w:kern w:val="32"/>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56"/>
    <w:rPr>
      <w:rFonts w:ascii="Times New Roman" w:eastAsiaTheme="majorEastAsia" w:hAnsi="Times New Roman" w:cs="Times New Roman"/>
      <w:b/>
      <w:caps/>
      <w:sz w:val="24"/>
      <w:szCs w:val="24"/>
      <w:lang w:val="en-GB"/>
    </w:rPr>
  </w:style>
  <w:style w:type="character" w:customStyle="1" w:styleId="Heading2Char">
    <w:name w:val="Heading 2 Char"/>
    <w:basedOn w:val="DefaultParagraphFont"/>
    <w:link w:val="Heading2"/>
    <w:uiPriority w:val="9"/>
    <w:rsid w:val="00163356"/>
    <w:rPr>
      <w:rFonts w:ascii="Times New Roman" w:eastAsia="Times New Roman" w:hAnsi="Times New Roman" w:cs="Times New Roman"/>
      <w:b/>
      <w:bCs/>
      <w:color w:val="000000"/>
      <w:sz w:val="24"/>
      <w:szCs w:val="26"/>
      <w:lang w:val="en-GB"/>
    </w:rPr>
  </w:style>
  <w:style w:type="character" w:customStyle="1" w:styleId="Heading3Char">
    <w:name w:val="Heading 3 Char"/>
    <w:basedOn w:val="DefaultParagraphFont"/>
    <w:link w:val="Heading3"/>
    <w:uiPriority w:val="9"/>
    <w:rsid w:val="00163356"/>
    <w:rPr>
      <w:rFonts w:ascii="Times New Roman" w:eastAsia="Times New Roman" w:hAnsi="Times New Roman" w:cs="Times New Roman"/>
      <w:b/>
      <w:bCs/>
      <w:color w:val="000000"/>
      <w:sz w:val="24"/>
      <w:lang w:val="en-GB"/>
    </w:rPr>
  </w:style>
  <w:style w:type="character" w:customStyle="1" w:styleId="Heading4Char">
    <w:name w:val="Heading 4 Char"/>
    <w:basedOn w:val="DefaultParagraphFont"/>
    <w:link w:val="Heading4"/>
    <w:uiPriority w:val="9"/>
    <w:rsid w:val="00163356"/>
    <w:rPr>
      <w:rFonts w:ascii="Times New Roman" w:eastAsia="Calibri" w:hAnsi="Times New Roman" w:cs="Times New Roman"/>
      <w:b/>
      <w:bCs/>
      <w:color w:val="000000"/>
      <w:sz w:val="24"/>
      <w:szCs w:val="24"/>
      <w:lang w:val="en-GB"/>
    </w:rPr>
  </w:style>
  <w:style w:type="character" w:customStyle="1" w:styleId="Heading5Char">
    <w:name w:val="Heading 5 Char"/>
    <w:basedOn w:val="DefaultParagraphFont"/>
    <w:link w:val="Heading5"/>
    <w:uiPriority w:val="9"/>
    <w:rsid w:val="00163356"/>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163356"/>
    <w:rPr>
      <w:rFonts w:ascii="Times New Roman" w:eastAsia="Times New Roman" w:hAnsi="Times New Roman" w:cs="Times New Roman"/>
      <w:b/>
      <w:sz w:val="24"/>
      <w:szCs w:val="24"/>
      <w:lang w:val="en-GB"/>
    </w:rPr>
  </w:style>
  <w:style w:type="character" w:customStyle="1" w:styleId="Heading7Char">
    <w:name w:val="Heading 7 Char"/>
    <w:basedOn w:val="DefaultParagraphFont"/>
    <w:link w:val="Heading7"/>
    <w:uiPriority w:val="9"/>
    <w:rsid w:val="00163356"/>
    <w:rPr>
      <w:rFonts w:ascii="Times New Roman" w:eastAsia="Times New Roman" w:hAnsi="Times New Roman" w:cs="Times New Roman"/>
      <w:b/>
      <w:sz w:val="24"/>
      <w:szCs w:val="24"/>
      <w:lang w:val="en-GB"/>
    </w:rPr>
  </w:style>
  <w:style w:type="character" w:customStyle="1" w:styleId="Heading8Char">
    <w:name w:val="Heading 8 Char"/>
    <w:basedOn w:val="DefaultParagraphFont"/>
    <w:link w:val="Heading8"/>
    <w:uiPriority w:val="9"/>
    <w:rsid w:val="00163356"/>
    <w:rPr>
      <w:rFonts w:ascii="Times New Roman" w:eastAsia="Times New Roman" w:hAnsi="Times New Roman" w:cs="Times New Roman"/>
      <w:b/>
      <w:color w:val="FF0000"/>
      <w:sz w:val="24"/>
      <w:szCs w:val="24"/>
      <w:u w:val="single"/>
      <w:lang w:val="en-GB"/>
    </w:rPr>
  </w:style>
  <w:style w:type="character" w:customStyle="1" w:styleId="Heading9Char">
    <w:name w:val="Heading 9 Char"/>
    <w:basedOn w:val="DefaultParagraphFont"/>
    <w:link w:val="Heading9"/>
    <w:uiPriority w:val="9"/>
    <w:rsid w:val="00163356"/>
    <w:rPr>
      <w:rFonts w:ascii="Times New Roman" w:eastAsia="Times New Roman" w:hAnsi="Times New Roman" w:cs="Arial"/>
      <w:b/>
      <w:bCs/>
      <w:caps/>
      <w:kern w:val="32"/>
      <w:sz w:val="24"/>
      <w:szCs w:val="32"/>
      <w:lang w:val="en-GB"/>
    </w:rPr>
  </w:style>
  <w:style w:type="paragraph" w:styleId="Caption">
    <w:name w:val="caption"/>
    <w:basedOn w:val="Normal"/>
    <w:next w:val="Normal"/>
    <w:uiPriority w:val="99"/>
    <w:qFormat/>
    <w:rsid w:val="00163356"/>
    <w:pPr>
      <w:spacing w:before="120" w:after="120" w:line="480" w:lineRule="auto"/>
      <w:jc w:val="both"/>
    </w:pPr>
    <w:rPr>
      <w:rFonts w:ascii="Times New Roman" w:eastAsia="Times New Roman" w:hAnsi="Times New Roman" w:cs="Times New Roman"/>
      <w:b/>
      <w:bCs/>
      <w:sz w:val="20"/>
      <w:szCs w:val="20"/>
      <w:lang w:val="en-GB"/>
    </w:rPr>
  </w:style>
  <w:style w:type="table" w:styleId="TableGrid">
    <w:name w:val="Table Grid"/>
    <w:basedOn w:val="TableNormal"/>
    <w:uiPriority w:val="39"/>
    <w:rsid w:val="001633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B2498"/>
    <w:rPr>
      <w:sz w:val="16"/>
      <w:szCs w:val="16"/>
    </w:rPr>
  </w:style>
  <w:style w:type="paragraph" w:styleId="CommentText">
    <w:name w:val="annotation text"/>
    <w:basedOn w:val="Normal"/>
    <w:link w:val="CommentTextChar"/>
    <w:uiPriority w:val="99"/>
    <w:semiHidden/>
    <w:unhideWhenUsed/>
    <w:rsid w:val="00CB2498"/>
    <w:pPr>
      <w:spacing w:line="240" w:lineRule="auto"/>
    </w:pPr>
    <w:rPr>
      <w:sz w:val="20"/>
      <w:szCs w:val="20"/>
    </w:rPr>
  </w:style>
  <w:style w:type="character" w:customStyle="1" w:styleId="CommentTextChar">
    <w:name w:val="Comment Text Char"/>
    <w:basedOn w:val="DefaultParagraphFont"/>
    <w:link w:val="CommentText"/>
    <w:uiPriority w:val="99"/>
    <w:semiHidden/>
    <w:rsid w:val="00CB2498"/>
    <w:rPr>
      <w:sz w:val="20"/>
      <w:szCs w:val="20"/>
    </w:rPr>
  </w:style>
  <w:style w:type="paragraph" w:styleId="CommentSubject">
    <w:name w:val="annotation subject"/>
    <w:basedOn w:val="CommentText"/>
    <w:next w:val="CommentText"/>
    <w:link w:val="CommentSubjectChar"/>
    <w:uiPriority w:val="99"/>
    <w:semiHidden/>
    <w:unhideWhenUsed/>
    <w:rsid w:val="00CB2498"/>
    <w:rPr>
      <w:b/>
      <w:bCs/>
    </w:rPr>
  </w:style>
  <w:style w:type="character" w:customStyle="1" w:styleId="CommentSubjectChar">
    <w:name w:val="Comment Subject Char"/>
    <w:basedOn w:val="CommentTextChar"/>
    <w:link w:val="CommentSubject"/>
    <w:uiPriority w:val="99"/>
    <w:semiHidden/>
    <w:rsid w:val="00CB2498"/>
    <w:rPr>
      <w:b/>
      <w:bCs/>
      <w:sz w:val="20"/>
      <w:szCs w:val="20"/>
    </w:rPr>
  </w:style>
  <w:style w:type="paragraph" w:styleId="BalloonText">
    <w:name w:val="Balloon Text"/>
    <w:basedOn w:val="Normal"/>
    <w:link w:val="BalloonTextChar"/>
    <w:uiPriority w:val="99"/>
    <w:semiHidden/>
    <w:unhideWhenUsed/>
    <w:rsid w:val="00CB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8"/>
    <w:rPr>
      <w:rFonts w:ascii="Segoe UI" w:hAnsi="Segoe UI" w:cs="Segoe UI"/>
      <w:sz w:val="18"/>
      <w:szCs w:val="18"/>
    </w:rPr>
  </w:style>
  <w:style w:type="paragraph" w:styleId="ListParagraph">
    <w:name w:val="List Paragraph"/>
    <w:basedOn w:val="Normal"/>
    <w:uiPriority w:val="34"/>
    <w:qFormat/>
    <w:rsid w:val="004F6CBF"/>
    <w:pPr>
      <w:spacing w:after="240" w:line="480" w:lineRule="auto"/>
      <w:ind w:left="720"/>
      <w:contextualSpacing/>
      <w:jc w:val="both"/>
    </w:pPr>
    <w:rPr>
      <w:rFonts w:ascii="Times New Roman" w:eastAsia="Calibri" w:hAnsi="Times New Roman" w:cs="Times New Roman"/>
      <w:sz w:val="24"/>
      <w:lang w:val="en-GB"/>
    </w:rPr>
  </w:style>
  <w:style w:type="character" w:styleId="IntenseEmphasis">
    <w:name w:val="Intense Emphasis"/>
    <w:basedOn w:val="DefaultParagraphFont"/>
    <w:uiPriority w:val="21"/>
    <w:qFormat/>
    <w:rsid w:val="004F6CBF"/>
    <w:rPr>
      <w:b/>
      <w:bCs/>
      <w:i/>
      <w:iCs/>
      <w:color w:val="5B9BD5"/>
    </w:rPr>
  </w:style>
  <w:style w:type="table" w:customStyle="1" w:styleId="Style1">
    <w:name w:val="Style1"/>
    <w:basedOn w:val="TableSimple1"/>
    <w:uiPriority w:val="99"/>
    <w:rsid w:val="004F6CBF"/>
    <w:pPr>
      <w:spacing w:after="0" w:line="240" w:lineRule="auto"/>
    </w:pPr>
    <w:rPr>
      <w:rFonts w:ascii="Calibri" w:eastAsia="Calibri" w:hAnsi="Calibri"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F6CB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21">
    <w:name w:val="Style21"/>
    <w:basedOn w:val="TableSimple1"/>
    <w:uiPriority w:val="99"/>
    <w:rsid w:val="004F6CBF"/>
    <w:pPr>
      <w:spacing w:after="0" w:line="240" w:lineRule="auto"/>
    </w:pPr>
    <w:rPr>
      <w:rFonts w:ascii="Calibri" w:eastAsia="Calibri" w:hAnsi="Calibri"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IndexLink">
    <w:name w:val="Index Link"/>
    <w:qFormat/>
    <w:rsid w:val="004F6CBF"/>
    <w:rPr>
      <w:rFonts w:ascii="Times New Roman" w:hAnsi="Times New Roman" w:cs="Times New Roman" w:hint="default"/>
      <w:b/>
      <w:bCs w:val="0"/>
      <w:sz w:val="24"/>
    </w:rPr>
  </w:style>
  <w:style w:type="paragraph" w:styleId="Header">
    <w:name w:val="header"/>
    <w:basedOn w:val="Normal"/>
    <w:link w:val="HeaderChar"/>
    <w:uiPriority w:val="99"/>
    <w:unhideWhenUsed/>
    <w:rsid w:val="004C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29"/>
  </w:style>
  <w:style w:type="paragraph" w:styleId="Footer">
    <w:name w:val="footer"/>
    <w:basedOn w:val="Normal"/>
    <w:link w:val="FooterChar"/>
    <w:uiPriority w:val="99"/>
    <w:unhideWhenUsed/>
    <w:rsid w:val="004C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29"/>
  </w:style>
  <w:style w:type="paragraph" w:customStyle="1" w:styleId="HangingReference">
    <w:name w:val="Hanging Reference"/>
    <w:basedOn w:val="Normal"/>
    <w:link w:val="HangingReferenceChar"/>
    <w:qFormat/>
    <w:rsid w:val="00234986"/>
    <w:pPr>
      <w:autoSpaceDE w:val="0"/>
      <w:autoSpaceDN w:val="0"/>
      <w:adjustRightInd w:val="0"/>
      <w:spacing w:before="240" w:after="320" w:line="360" w:lineRule="auto"/>
      <w:ind w:left="720" w:right="113" w:hanging="720"/>
      <w:jc w:val="both"/>
    </w:pPr>
    <w:rPr>
      <w:rFonts w:ascii="Times New Roman" w:hAnsi="Times New Roman" w:cs="Times New Roman"/>
      <w:sz w:val="24"/>
      <w:szCs w:val="24"/>
      <w:lang w:val="en-GB"/>
    </w:rPr>
  </w:style>
  <w:style w:type="character" w:customStyle="1" w:styleId="HangingReferenceChar">
    <w:name w:val="Hanging Reference Char"/>
    <w:basedOn w:val="DefaultParagraphFont"/>
    <w:link w:val="HangingReference"/>
    <w:rsid w:val="00234986"/>
    <w:rPr>
      <w:rFonts w:ascii="Times New Roman" w:hAnsi="Times New Roman" w:cs="Times New Roman"/>
      <w:sz w:val="24"/>
      <w:szCs w:val="24"/>
      <w:lang w:val="en-GB"/>
    </w:rPr>
  </w:style>
  <w:style w:type="paragraph" w:customStyle="1" w:styleId="Default">
    <w:name w:val="Default"/>
    <w:rsid w:val="00947A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uthorName">
    <w:name w:val="Author Name"/>
    <w:basedOn w:val="Normal"/>
    <w:rsid w:val="00D93B0F"/>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D93B0F"/>
    <w:pPr>
      <w:spacing w:after="0" w:line="240" w:lineRule="auto"/>
      <w:jc w:val="center"/>
    </w:pPr>
    <w:rPr>
      <w:rFonts w:ascii="Times New Roman" w:eastAsia="Times New Roman" w:hAnsi="Times New Roman" w:cs="Times New Roman"/>
      <w:i/>
      <w:sz w:val="24"/>
      <w:szCs w:val="20"/>
      <w:lang w:val="en-GB"/>
    </w:rPr>
  </w:style>
  <w:style w:type="character" w:customStyle="1" w:styleId="value">
    <w:name w:val="value"/>
    <w:basedOn w:val="DefaultParagraphFont"/>
    <w:rsid w:val="00D93B0F"/>
  </w:style>
  <w:style w:type="paragraph" w:styleId="NoSpacing">
    <w:name w:val="No Spacing"/>
    <w:link w:val="NoSpacingChar"/>
    <w:uiPriority w:val="1"/>
    <w:qFormat/>
    <w:rsid w:val="00E9138B"/>
    <w:pPr>
      <w:spacing w:after="0" w:line="240" w:lineRule="auto"/>
    </w:pPr>
    <w:rPr>
      <w:rFonts w:ascii="Calibri" w:eastAsia="Calibri" w:hAnsi="Calibri" w:cs="Times New Roman"/>
    </w:rPr>
  </w:style>
  <w:style w:type="character" w:customStyle="1" w:styleId="NoSpacingChar">
    <w:name w:val="No Spacing Char"/>
    <w:link w:val="NoSpacing"/>
    <w:uiPriority w:val="1"/>
    <w:rsid w:val="00E9138B"/>
    <w:rPr>
      <w:rFonts w:ascii="Calibri" w:eastAsia="Calibri" w:hAnsi="Calibri" w:cs="Times New Roman"/>
    </w:rPr>
  </w:style>
  <w:style w:type="paragraph" w:styleId="NormalWeb">
    <w:name w:val="Normal (Web)"/>
    <w:basedOn w:val="Normal"/>
    <w:uiPriority w:val="99"/>
    <w:rsid w:val="0073647F"/>
    <w:pPr>
      <w:autoSpaceDE w:val="0"/>
      <w:autoSpaceDN w:val="0"/>
      <w:adjustRightInd w:val="0"/>
      <w:spacing w:before="100" w:beforeAutospacing="1" w:after="100" w:afterAutospacing="1" w:line="240" w:lineRule="auto"/>
      <w:jc w:val="both"/>
    </w:pPr>
    <w:rPr>
      <w:rFonts w:ascii="Times New Roman" w:eastAsia="MS Mincho" w:hAnsi="Times New Roman" w:cs="Times New Roman"/>
      <w:color w:val="1B1B1F"/>
      <w:sz w:val="24"/>
      <w:szCs w:val="24"/>
    </w:rPr>
  </w:style>
  <w:style w:type="character" w:styleId="Emphasis">
    <w:name w:val="Emphasis"/>
    <w:uiPriority w:val="20"/>
    <w:qFormat/>
    <w:rsid w:val="0073647F"/>
    <w:rPr>
      <w:i/>
      <w:iCs/>
    </w:rPr>
  </w:style>
  <w:style w:type="character" w:customStyle="1" w:styleId="pdplinks">
    <w:name w:val="pdplinks"/>
    <w:basedOn w:val="DefaultParagraphFont"/>
    <w:uiPriority w:val="99"/>
    <w:rsid w:val="007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384">
      <w:bodyDiv w:val="1"/>
      <w:marLeft w:val="0"/>
      <w:marRight w:val="0"/>
      <w:marTop w:val="0"/>
      <w:marBottom w:val="0"/>
      <w:divBdr>
        <w:top w:val="none" w:sz="0" w:space="0" w:color="auto"/>
        <w:left w:val="none" w:sz="0" w:space="0" w:color="auto"/>
        <w:bottom w:val="none" w:sz="0" w:space="0" w:color="auto"/>
        <w:right w:val="none" w:sz="0" w:space="0" w:color="auto"/>
      </w:divBdr>
    </w:div>
    <w:div w:id="430710662">
      <w:bodyDiv w:val="1"/>
      <w:marLeft w:val="0"/>
      <w:marRight w:val="0"/>
      <w:marTop w:val="0"/>
      <w:marBottom w:val="0"/>
      <w:divBdr>
        <w:top w:val="none" w:sz="0" w:space="0" w:color="auto"/>
        <w:left w:val="none" w:sz="0" w:space="0" w:color="auto"/>
        <w:bottom w:val="none" w:sz="0" w:space="0" w:color="auto"/>
        <w:right w:val="none" w:sz="0" w:space="0" w:color="auto"/>
      </w:divBdr>
    </w:div>
    <w:div w:id="670180734">
      <w:bodyDiv w:val="1"/>
      <w:marLeft w:val="0"/>
      <w:marRight w:val="0"/>
      <w:marTop w:val="0"/>
      <w:marBottom w:val="0"/>
      <w:divBdr>
        <w:top w:val="none" w:sz="0" w:space="0" w:color="auto"/>
        <w:left w:val="none" w:sz="0" w:space="0" w:color="auto"/>
        <w:bottom w:val="none" w:sz="0" w:space="0" w:color="auto"/>
        <w:right w:val="none" w:sz="0" w:space="0" w:color="auto"/>
      </w:divBdr>
    </w:div>
    <w:div w:id="15915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99">
              <a:latin typeface="Times New Roman" pitchFamily="18" charset="0"/>
              <a:cs typeface="Times New Roman" pitchFamily="18" charset="0"/>
            </a:defRPr>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282350497554711E-2"/>
          <c:y val="0.16474960629921259"/>
          <c:w val="0.78465945353953215"/>
          <c:h val="0.68463412073490759"/>
        </c:manualLayout>
      </c:layout>
      <c:pie3DChart>
        <c:varyColors val="1"/>
        <c:ser>
          <c:idx val="0"/>
          <c:order val="0"/>
          <c:tx>
            <c:strRef>
              <c:f>Sheet1!$B$1</c:f>
              <c:strCache>
                <c:ptCount val="1"/>
                <c:pt idx="0">
                  <c:v>Need for PR</c:v>
                </c:pt>
              </c:strCache>
            </c:strRef>
          </c:tx>
          <c:explosion val="25"/>
          <c:dPt>
            <c:idx val="0"/>
            <c:bubble3D val="0"/>
          </c:dPt>
          <c:dPt>
            <c:idx val="1"/>
            <c:bubble3D val="0"/>
          </c:dPt>
          <c:dPt>
            <c:idx val="2"/>
            <c:bubble3D val="0"/>
          </c:dPt>
          <c:dPt>
            <c:idx val="3"/>
            <c:bubble3D val="0"/>
          </c:dPt>
          <c:dLbls>
            <c:showLegendKey val="0"/>
            <c:showVal val="1"/>
            <c:showCatName val="0"/>
            <c:showSerName val="0"/>
            <c:showPercent val="1"/>
            <c:showBubbleSize val="0"/>
            <c:showLeaderLines val="1"/>
          </c:dLbls>
          <c:cat>
            <c:strRef>
              <c:f>Sheet1!$A$2:$A$5</c:f>
              <c:strCache>
                <c:ptCount val="3"/>
                <c:pt idx="0">
                  <c:v>NO</c:v>
                </c:pt>
                <c:pt idx="2">
                  <c:v>YES</c:v>
                </c:pt>
              </c:strCache>
            </c:strRef>
          </c:cat>
          <c:val>
            <c:numRef>
              <c:f>Sheet1!$B$2:$B$5</c:f>
              <c:numCache>
                <c:formatCode>General</c:formatCode>
                <c:ptCount val="4"/>
                <c:pt idx="0">
                  <c:v>11</c:v>
                </c:pt>
                <c:pt idx="2">
                  <c:v>29</c:v>
                </c:pt>
              </c:numCache>
            </c:numRef>
          </c:val>
        </c:ser>
        <c:dLbls>
          <c:showLegendKey val="0"/>
          <c:showVal val="0"/>
          <c:showCatName val="0"/>
          <c:showSerName val="0"/>
          <c:showPercent val="0"/>
          <c:showBubbleSize val="0"/>
          <c:showLeaderLines val="1"/>
        </c:dLbls>
      </c:pie3DChart>
      <c:spPr>
        <a:noFill/>
        <a:ln w="25378">
          <a:noFill/>
        </a:ln>
      </c:spPr>
    </c:plotArea>
    <c:legend>
      <c:legendPos val="r"/>
      <c:legendEntry>
        <c:idx val="1"/>
        <c:delete val="1"/>
      </c:legendEntry>
      <c:legendEntry>
        <c:idx val="3"/>
        <c:delete val="1"/>
      </c:legendEntry>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1777762292987712E-2"/>
          <c:y val="5.2869141357330403E-2"/>
          <c:w val="0.93910240865909533"/>
          <c:h val="0.58070834133538152"/>
        </c:manualLayout>
      </c:layout>
      <c:bar3DChart>
        <c:barDir val="col"/>
        <c:grouping val="clustered"/>
        <c:varyColors val="0"/>
        <c:ser>
          <c:idx val="0"/>
          <c:order val="0"/>
          <c:tx>
            <c:strRef>
              <c:f>Sheet1!$B$1</c:f>
              <c:strCache>
                <c:ptCount val="1"/>
                <c:pt idx="0">
                  <c:v>Column1</c:v>
                </c:pt>
              </c:strCache>
            </c:strRef>
          </c:tx>
          <c:invertIfNegative val="0"/>
          <c:cat>
            <c:strRef>
              <c:f>Sheet1!$A$2:$A$8</c:f>
              <c:strCache>
                <c:ptCount val="7"/>
                <c:pt idx="0">
                  <c:v>Marketing of products </c:v>
                </c:pt>
                <c:pt idx="1">
                  <c:v>crisis management </c:v>
                </c:pt>
                <c:pt idx="2">
                  <c:v>CSR </c:v>
                </c:pt>
                <c:pt idx="3">
                  <c:v> good reputation</c:v>
                </c:pt>
                <c:pt idx="4">
                  <c:v>Better Communication</c:v>
                </c:pt>
                <c:pt idx="5">
                  <c:v>Refer a Friend </c:v>
                </c:pt>
                <c:pt idx="6">
                  <c:v>Articulation of policies </c:v>
                </c:pt>
              </c:strCache>
            </c:strRef>
          </c:cat>
          <c:val>
            <c:numRef>
              <c:f>Sheet1!$B$2:$B$8</c:f>
              <c:numCache>
                <c:formatCode>General</c:formatCode>
                <c:ptCount val="7"/>
                <c:pt idx="6">
                  <c:v>0</c:v>
                </c:pt>
              </c:numCache>
            </c:numRef>
          </c:val>
        </c:ser>
        <c:ser>
          <c:idx val="1"/>
          <c:order val="1"/>
          <c:tx>
            <c:strRef>
              <c:f>Sheet1!$C$1</c:f>
              <c:strCache>
                <c:ptCount val="1"/>
                <c:pt idx="0">
                  <c:v>Column2</c:v>
                </c:pt>
              </c:strCache>
            </c:strRef>
          </c:tx>
          <c:invertIfNegative val="0"/>
          <c:cat>
            <c:strRef>
              <c:f>Sheet1!$A$2:$A$8</c:f>
              <c:strCache>
                <c:ptCount val="7"/>
                <c:pt idx="0">
                  <c:v>Marketing of products </c:v>
                </c:pt>
                <c:pt idx="1">
                  <c:v>crisis management </c:v>
                </c:pt>
                <c:pt idx="2">
                  <c:v>CSR </c:v>
                </c:pt>
                <c:pt idx="3">
                  <c:v> good reputation</c:v>
                </c:pt>
                <c:pt idx="4">
                  <c:v>Better Communication</c:v>
                </c:pt>
                <c:pt idx="5">
                  <c:v>Refer a Friend </c:v>
                </c:pt>
                <c:pt idx="6">
                  <c:v>Articulation of policies </c:v>
                </c:pt>
              </c:strCache>
            </c:strRef>
          </c:cat>
          <c:val>
            <c:numRef>
              <c:f>Sheet1!$C$2:$C$8</c:f>
              <c:numCache>
                <c:formatCode>General</c:formatCode>
                <c:ptCount val="7"/>
              </c:numCache>
            </c:numRef>
          </c:val>
        </c:ser>
        <c:ser>
          <c:idx val="2"/>
          <c:order val="2"/>
          <c:tx>
            <c:strRef>
              <c:f>Sheet1!$D$1</c:f>
              <c:strCache>
                <c:ptCount val="1"/>
                <c:pt idx="0">
                  <c:v>PR Strategies </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Sheet1!$A$2:$A$8</c:f>
              <c:strCache>
                <c:ptCount val="7"/>
                <c:pt idx="0">
                  <c:v>Marketing of products </c:v>
                </c:pt>
                <c:pt idx="1">
                  <c:v>crisis management </c:v>
                </c:pt>
                <c:pt idx="2">
                  <c:v>CSR </c:v>
                </c:pt>
                <c:pt idx="3">
                  <c:v> good reputation</c:v>
                </c:pt>
                <c:pt idx="4">
                  <c:v>Better Communication</c:v>
                </c:pt>
                <c:pt idx="5">
                  <c:v>Refer a Friend </c:v>
                </c:pt>
                <c:pt idx="6">
                  <c:v>Articulation of policies </c:v>
                </c:pt>
              </c:strCache>
            </c:strRef>
          </c:cat>
          <c:val>
            <c:numRef>
              <c:f>Sheet1!$D$2:$D$8</c:f>
              <c:numCache>
                <c:formatCode>General</c:formatCode>
                <c:ptCount val="7"/>
                <c:pt idx="0">
                  <c:v>85</c:v>
                </c:pt>
                <c:pt idx="1">
                  <c:v>65</c:v>
                </c:pt>
                <c:pt idx="2">
                  <c:v>90</c:v>
                </c:pt>
                <c:pt idx="3">
                  <c:v>80</c:v>
                </c:pt>
                <c:pt idx="4">
                  <c:v>80</c:v>
                </c:pt>
                <c:pt idx="5">
                  <c:v>75</c:v>
                </c:pt>
                <c:pt idx="6">
                  <c:v>79</c:v>
                </c:pt>
              </c:numCache>
            </c:numRef>
          </c:val>
        </c:ser>
        <c:ser>
          <c:idx val="3"/>
          <c:order val="3"/>
          <c:tx>
            <c:strRef>
              <c:f>Sheet1!$E$1</c:f>
              <c:strCache>
                <c:ptCount val="1"/>
                <c:pt idx="0">
                  <c:v>Column3</c:v>
                </c:pt>
              </c:strCache>
            </c:strRef>
          </c:tx>
          <c:invertIfNegative val="0"/>
          <c:cat>
            <c:strRef>
              <c:f>Sheet1!$A$2:$A$8</c:f>
              <c:strCache>
                <c:ptCount val="7"/>
                <c:pt idx="0">
                  <c:v>Marketing of products </c:v>
                </c:pt>
                <c:pt idx="1">
                  <c:v>crisis management </c:v>
                </c:pt>
                <c:pt idx="2">
                  <c:v>CSR </c:v>
                </c:pt>
                <c:pt idx="3">
                  <c:v> good reputation</c:v>
                </c:pt>
                <c:pt idx="4">
                  <c:v>Better Communication</c:v>
                </c:pt>
                <c:pt idx="5">
                  <c:v>Refer a Friend </c:v>
                </c:pt>
                <c:pt idx="6">
                  <c:v>Articulation of policies </c:v>
                </c:pt>
              </c:strCache>
            </c:strRef>
          </c:cat>
          <c:val>
            <c:numRef>
              <c:f>Sheet1!$E$2:$E$8</c:f>
              <c:numCache>
                <c:formatCode>General</c:formatCode>
                <c:ptCount val="7"/>
              </c:numCache>
            </c:numRef>
          </c:val>
        </c:ser>
        <c:dLbls>
          <c:showLegendKey val="0"/>
          <c:showVal val="0"/>
          <c:showCatName val="0"/>
          <c:showSerName val="0"/>
          <c:showPercent val="0"/>
          <c:showBubbleSize val="0"/>
        </c:dLbls>
        <c:gapWidth val="150"/>
        <c:shape val="box"/>
        <c:axId val="192742912"/>
        <c:axId val="192744448"/>
        <c:axId val="0"/>
      </c:bar3DChart>
      <c:catAx>
        <c:axId val="192742912"/>
        <c:scaling>
          <c:orientation val="minMax"/>
        </c:scaling>
        <c:delete val="0"/>
        <c:axPos val="b"/>
        <c:numFmt formatCode="General" sourceLinked="1"/>
        <c:majorTickMark val="out"/>
        <c:minorTickMark val="none"/>
        <c:tickLblPos val="nextTo"/>
        <c:txPr>
          <a:bodyPr/>
          <a:lstStyle/>
          <a:p>
            <a:pPr>
              <a:defRPr lang="en-US"/>
            </a:pPr>
            <a:endParaRPr lang="en-US"/>
          </a:p>
        </c:txPr>
        <c:crossAx val="192744448"/>
        <c:crosses val="autoZero"/>
        <c:auto val="1"/>
        <c:lblAlgn val="ctr"/>
        <c:lblOffset val="100"/>
        <c:noMultiLvlLbl val="0"/>
      </c:catAx>
      <c:valAx>
        <c:axId val="19274444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92742912"/>
        <c:crosses val="autoZero"/>
        <c:crossBetween val="between"/>
      </c:valAx>
      <c:spPr>
        <a:noFill/>
        <a:ln w="25412">
          <a:noFill/>
        </a:ln>
      </c:spPr>
    </c:plotArea>
    <c:legend>
      <c:legendPos val="r"/>
      <c:legendEntry>
        <c:idx val="0"/>
        <c:delete val="1"/>
      </c:legendEntry>
      <c:legendEntry>
        <c:idx val="1"/>
        <c:delete val="1"/>
      </c:legendEntry>
      <c:legendEntry>
        <c:idx val="3"/>
        <c:delete val="1"/>
      </c:legendEntry>
      <c:layout>
        <c:manualLayout>
          <c:xMode val="edge"/>
          <c:yMode val="edge"/>
          <c:x val="0.81703952447120587"/>
          <c:y val="0.7807547873083911"/>
          <c:w val="0.17462270341207353"/>
          <c:h val="7.3507897311652637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135</TotalTime>
  <Pages>16</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Kamau</dc:creator>
  <cp:lastModifiedBy>Faith Yator</cp:lastModifiedBy>
  <cp:revision>8</cp:revision>
  <dcterms:created xsi:type="dcterms:W3CDTF">2019-08-27T11:25:00Z</dcterms:created>
  <dcterms:modified xsi:type="dcterms:W3CDTF">2019-08-28T08:54:00Z</dcterms:modified>
</cp:coreProperties>
</file>