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86" w:rsidRPr="00730485" w:rsidRDefault="000F1886" w:rsidP="006816CA">
      <w:pPr>
        <w:spacing w:after="0" w:line="240" w:lineRule="auto"/>
        <w:jc w:val="center"/>
        <w:rPr>
          <w:rStyle w:val="Strong"/>
          <w:rFonts w:ascii="Times New Roman" w:hAnsi="Times New Roman" w:cs="Times New Roman"/>
          <w:sz w:val="20"/>
          <w:szCs w:val="20"/>
        </w:rPr>
      </w:pPr>
      <w:bookmarkStart w:id="0" w:name="_Toc511146863"/>
      <w:bookmarkStart w:id="1" w:name="_Toc15447978"/>
      <w:r w:rsidRPr="00730485">
        <w:rPr>
          <w:rStyle w:val="Strong"/>
          <w:rFonts w:ascii="Times New Roman" w:hAnsi="Times New Roman" w:cs="Times New Roman"/>
          <w:sz w:val="20"/>
          <w:szCs w:val="20"/>
        </w:rPr>
        <w:t xml:space="preserve">MATERNAL FACTORS INFLUENCING LOW BIRTH WEIGHT IN WEST POKOT </w:t>
      </w:r>
      <w:bookmarkStart w:id="2" w:name="_GoBack"/>
      <w:bookmarkEnd w:id="2"/>
      <w:r w:rsidRPr="00730485">
        <w:rPr>
          <w:rStyle w:val="Strong"/>
          <w:rFonts w:ascii="Times New Roman" w:hAnsi="Times New Roman" w:cs="Times New Roman"/>
          <w:sz w:val="20"/>
          <w:szCs w:val="20"/>
        </w:rPr>
        <w:t>COUNTY, KENYA</w:t>
      </w:r>
      <w:bookmarkEnd w:id="0"/>
      <w:bookmarkEnd w:id="1"/>
    </w:p>
    <w:p w:rsidR="000F1886" w:rsidRPr="00142117" w:rsidRDefault="000F1886" w:rsidP="006816CA">
      <w:pPr>
        <w:spacing w:after="0" w:line="240" w:lineRule="auto"/>
        <w:jc w:val="both"/>
        <w:rPr>
          <w:rFonts w:ascii="Times New Roman" w:hAnsi="Times New Roman" w:cs="Times New Roman"/>
          <w:sz w:val="20"/>
          <w:szCs w:val="20"/>
        </w:rPr>
      </w:pPr>
    </w:p>
    <w:p w:rsidR="000F1886" w:rsidRPr="00142117" w:rsidRDefault="000F1886" w:rsidP="00570C5F">
      <w:pPr>
        <w:spacing w:after="0" w:line="240" w:lineRule="auto"/>
        <w:jc w:val="center"/>
        <w:rPr>
          <w:rFonts w:ascii="Times New Roman" w:hAnsi="Times New Roman" w:cs="Times New Roman"/>
          <w:sz w:val="20"/>
          <w:szCs w:val="20"/>
        </w:rPr>
      </w:pPr>
      <w:r w:rsidRPr="00142117">
        <w:rPr>
          <w:rFonts w:ascii="Times New Roman" w:hAnsi="Times New Roman" w:cs="Times New Roman"/>
          <w:sz w:val="20"/>
          <w:szCs w:val="20"/>
        </w:rPr>
        <w:t>Leah CHELOBEI</w:t>
      </w:r>
      <w:r w:rsidR="00570C5F" w:rsidRPr="00142117">
        <w:rPr>
          <w:rFonts w:ascii="Times New Roman" w:hAnsi="Times New Roman" w:cs="Times New Roman"/>
          <w:sz w:val="20"/>
          <w:szCs w:val="20"/>
          <w:vertAlign w:val="superscript"/>
        </w:rPr>
        <w:t>1</w:t>
      </w:r>
      <w:r w:rsidRPr="00142117">
        <w:rPr>
          <w:rFonts w:ascii="Times New Roman" w:hAnsi="Times New Roman" w:cs="Times New Roman"/>
          <w:sz w:val="20"/>
          <w:szCs w:val="20"/>
        </w:rPr>
        <w:t>, Pamela KIMETO</w:t>
      </w:r>
      <w:r w:rsidR="00570C5F" w:rsidRPr="00142117">
        <w:rPr>
          <w:rFonts w:ascii="Times New Roman" w:hAnsi="Times New Roman" w:cs="Times New Roman"/>
          <w:sz w:val="20"/>
          <w:szCs w:val="20"/>
          <w:vertAlign w:val="superscript"/>
        </w:rPr>
        <w:t>2</w:t>
      </w:r>
      <w:r w:rsidRPr="00142117">
        <w:rPr>
          <w:rFonts w:ascii="Times New Roman" w:hAnsi="Times New Roman" w:cs="Times New Roman"/>
          <w:sz w:val="20"/>
          <w:szCs w:val="20"/>
        </w:rPr>
        <w:t xml:space="preserve"> &amp;Wesley BOR</w:t>
      </w:r>
      <w:r w:rsidR="00570C5F" w:rsidRPr="00142117">
        <w:rPr>
          <w:rFonts w:ascii="Times New Roman" w:hAnsi="Times New Roman" w:cs="Times New Roman"/>
          <w:sz w:val="20"/>
          <w:szCs w:val="20"/>
          <w:vertAlign w:val="superscript"/>
        </w:rPr>
        <w:t>3</w:t>
      </w:r>
    </w:p>
    <w:p w:rsidR="000F1886" w:rsidRPr="00142117" w:rsidRDefault="000F1886" w:rsidP="00570C5F">
      <w:pPr>
        <w:spacing w:after="0" w:line="240" w:lineRule="auto"/>
        <w:jc w:val="center"/>
        <w:rPr>
          <w:rFonts w:ascii="Times New Roman" w:hAnsi="Times New Roman" w:cs="Times New Roman"/>
          <w:sz w:val="20"/>
          <w:szCs w:val="20"/>
        </w:rPr>
      </w:pPr>
      <w:r w:rsidRPr="00142117">
        <w:rPr>
          <w:rFonts w:ascii="Times New Roman" w:hAnsi="Times New Roman" w:cs="Times New Roman"/>
          <w:sz w:val="20"/>
          <w:szCs w:val="20"/>
        </w:rPr>
        <w:t>Kabarak University School o</w:t>
      </w:r>
      <w:r w:rsidR="00570C5F" w:rsidRPr="00142117">
        <w:rPr>
          <w:rFonts w:ascii="Times New Roman" w:hAnsi="Times New Roman" w:cs="Times New Roman"/>
          <w:sz w:val="20"/>
          <w:szCs w:val="20"/>
        </w:rPr>
        <w:t xml:space="preserve">f Medicine and Health Sciences </w:t>
      </w:r>
      <w:r w:rsidRPr="00142117">
        <w:rPr>
          <w:rFonts w:ascii="Times New Roman" w:hAnsi="Times New Roman" w:cs="Times New Roman"/>
          <w:sz w:val="20"/>
          <w:szCs w:val="20"/>
        </w:rPr>
        <w:t>Box Private Bag, Kabarak, 20157, Kenya</w:t>
      </w:r>
    </w:p>
    <w:p w:rsidR="000F1886" w:rsidRPr="00142117" w:rsidRDefault="005006CD" w:rsidP="00570C5F">
      <w:pPr>
        <w:spacing w:after="0" w:line="240"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 xml:space="preserve">Tel: +254 728088096, </w:t>
      </w:r>
      <w:r w:rsidR="000F1886" w:rsidRPr="005006CD">
        <w:rPr>
          <w:rFonts w:ascii="Times New Roman" w:hAnsi="Times New Roman" w:cs="Times New Roman"/>
          <w:i/>
          <w:sz w:val="20"/>
          <w:szCs w:val="20"/>
          <w:lang w:eastAsia="en-GB"/>
        </w:rPr>
        <w:t xml:space="preserve">Email </w:t>
      </w:r>
      <w:hyperlink r:id="rId6" w:history="1">
        <w:r w:rsidR="000F1886" w:rsidRPr="005006CD">
          <w:rPr>
            <w:rStyle w:val="Hyperlink"/>
            <w:rFonts w:ascii="Times New Roman" w:hAnsi="Times New Roman" w:cs="Times New Roman"/>
            <w:i/>
            <w:color w:val="auto"/>
            <w:sz w:val="20"/>
            <w:szCs w:val="20"/>
            <w:u w:val="none"/>
            <w:lang w:eastAsia="en-GB"/>
          </w:rPr>
          <w:t>leahjchelobei@gmail.com</w:t>
        </w:r>
      </w:hyperlink>
      <w:r w:rsidR="000F1886" w:rsidRPr="00142117">
        <w:rPr>
          <w:rFonts w:ascii="Times New Roman" w:hAnsi="Times New Roman" w:cs="Times New Roman"/>
          <w:sz w:val="20"/>
          <w:szCs w:val="20"/>
          <w:lang w:eastAsia="en-GB"/>
        </w:rPr>
        <w:t xml:space="preserve"> </w:t>
      </w:r>
    </w:p>
    <w:p w:rsidR="000F1886" w:rsidRPr="00142117" w:rsidRDefault="000F1886" w:rsidP="006816CA">
      <w:pPr>
        <w:spacing w:after="0" w:line="240" w:lineRule="auto"/>
        <w:jc w:val="both"/>
        <w:rPr>
          <w:rFonts w:ascii="Times New Roman" w:hAnsi="Times New Roman" w:cs="Times New Roman"/>
          <w:sz w:val="20"/>
          <w:szCs w:val="20"/>
        </w:rPr>
      </w:pPr>
    </w:p>
    <w:p w:rsidR="000F1886" w:rsidRPr="00730485" w:rsidRDefault="000F1886" w:rsidP="005554E4">
      <w:pPr>
        <w:spacing w:after="0" w:line="240" w:lineRule="auto"/>
        <w:jc w:val="both"/>
        <w:rPr>
          <w:rFonts w:ascii="Times New Roman" w:hAnsi="Times New Roman" w:cs="Times New Roman"/>
          <w:sz w:val="20"/>
          <w:szCs w:val="20"/>
        </w:rPr>
      </w:pPr>
      <w:r w:rsidRPr="00142117">
        <w:rPr>
          <w:rFonts w:ascii="Times New Roman" w:hAnsi="Times New Roman" w:cs="Times New Roman"/>
          <w:b/>
          <w:sz w:val="20"/>
          <w:szCs w:val="20"/>
        </w:rPr>
        <w:t>Abstract</w:t>
      </w:r>
      <w:r w:rsidR="005554E4" w:rsidRPr="00142117">
        <w:rPr>
          <w:rFonts w:ascii="Times New Roman" w:hAnsi="Times New Roman" w:cs="Times New Roman"/>
          <w:b/>
          <w:sz w:val="20"/>
          <w:szCs w:val="20"/>
        </w:rPr>
        <w:t xml:space="preserve">: </w:t>
      </w:r>
      <w:r w:rsidRPr="00142117">
        <w:rPr>
          <w:rFonts w:ascii="Times New Roman" w:hAnsi="Times New Roman" w:cs="Times New Roman"/>
          <w:sz w:val="20"/>
          <w:szCs w:val="20"/>
        </w:rPr>
        <w:t>Worldwide an estimated 20% babies are born LBW and the impact</w:t>
      </w:r>
      <w:r w:rsidR="00075D37" w:rsidRPr="00142117">
        <w:rPr>
          <w:rFonts w:ascii="Times New Roman" w:hAnsi="Times New Roman" w:cs="Times New Roman"/>
          <w:sz w:val="20"/>
          <w:szCs w:val="20"/>
        </w:rPr>
        <w:t xml:space="preserve"> of LBW</w:t>
      </w:r>
      <w:r w:rsidRPr="00142117">
        <w:rPr>
          <w:rFonts w:ascii="Times New Roman" w:hAnsi="Times New Roman" w:cs="Times New Roman"/>
          <w:sz w:val="20"/>
          <w:szCs w:val="20"/>
        </w:rPr>
        <w:t xml:space="preserve"> on infant</w:t>
      </w:r>
      <w:r w:rsidRPr="00730485">
        <w:rPr>
          <w:rFonts w:ascii="Times New Roman" w:hAnsi="Times New Roman" w:cs="Times New Roman"/>
          <w:sz w:val="20"/>
          <w:szCs w:val="20"/>
        </w:rPr>
        <w:t xml:space="preserve"> mortality is enormous. Child survival and development need more focus on healthy start of life. The objective of this study was to investigate maternal characteris</w:t>
      </w:r>
      <w:r w:rsidR="00AC1080">
        <w:rPr>
          <w:rFonts w:ascii="Times New Roman" w:hAnsi="Times New Roman" w:cs="Times New Roman"/>
          <w:sz w:val="20"/>
          <w:szCs w:val="20"/>
        </w:rPr>
        <w:t>tics associated with LBW. Cross-</w:t>
      </w:r>
      <w:r w:rsidRPr="00730485">
        <w:rPr>
          <w:rFonts w:ascii="Times New Roman" w:hAnsi="Times New Roman" w:cs="Times New Roman"/>
          <w:sz w:val="20"/>
          <w:szCs w:val="20"/>
        </w:rPr>
        <w:t xml:space="preserve">sectional mixed study design was employed to collect </w:t>
      </w:r>
      <w:r w:rsidR="00075D37">
        <w:rPr>
          <w:rFonts w:ascii="Times New Roman" w:hAnsi="Times New Roman" w:cs="Times New Roman"/>
          <w:sz w:val="20"/>
          <w:szCs w:val="20"/>
        </w:rPr>
        <w:t xml:space="preserve">data </w:t>
      </w:r>
      <w:r w:rsidR="00CF7D09" w:rsidRPr="00730485">
        <w:rPr>
          <w:rFonts w:ascii="Times New Roman" w:hAnsi="Times New Roman" w:cs="Times New Roman"/>
          <w:sz w:val="20"/>
          <w:szCs w:val="20"/>
        </w:rPr>
        <w:t>from</w:t>
      </w:r>
      <w:r w:rsidRPr="00730485">
        <w:rPr>
          <w:rFonts w:ascii="Times New Roman" w:hAnsi="Times New Roman" w:cs="Times New Roman"/>
          <w:sz w:val="20"/>
          <w:szCs w:val="20"/>
        </w:rPr>
        <w:t xml:space="preserve"> </w:t>
      </w:r>
      <w:r w:rsidR="00935E33" w:rsidRPr="00730485">
        <w:rPr>
          <w:rFonts w:ascii="Times New Roman" w:hAnsi="Times New Roman" w:cs="Times New Roman"/>
          <w:sz w:val="20"/>
          <w:szCs w:val="20"/>
        </w:rPr>
        <w:t>7</w:t>
      </w:r>
      <w:r w:rsidRPr="00730485">
        <w:rPr>
          <w:rFonts w:ascii="Times New Roman" w:hAnsi="Times New Roman" w:cs="Times New Roman"/>
          <w:sz w:val="20"/>
          <w:szCs w:val="20"/>
        </w:rPr>
        <w:t>randomly selected health facilities</w:t>
      </w:r>
      <w:r w:rsidR="00CF7D09" w:rsidRPr="00730485">
        <w:rPr>
          <w:rFonts w:ascii="Times New Roman" w:hAnsi="Times New Roman" w:cs="Times New Roman"/>
          <w:sz w:val="20"/>
          <w:szCs w:val="20"/>
        </w:rPr>
        <w:t xml:space="preserve"> </w:t>
      </w:r>
      <w:r w:rsidR="00935E33" w:rsidRPr="00730485">
        <w:rPr>
          <w:rFonts w:ascii="Times New Roman" w:hAnsi="Times New Roman" w:cs="Times New Roman"/>
          <w:sz w:val="20"/>
          <w:szCs w:val="20"/>
        </w:rPr>
        <w:t>using interviewer administered questionnaire</w:t>
      </w:r>
      <w:r w:rsidRPr="00730485">
        <w:rPr>
          <w:rFonts w:ascii="Times New Roman" w:hAnsi="Times New Roman" w:cs="Times New Roman"/>
          <w:sz w:val="20"/>
          <w:szCs w:val="20"/>
        </w:rPr>
        <w:t xml:space="preserve">. </w:t>
      </w:r>
      <w:r w:rsidR="00DF0BAE" w:rsidRPr="00730485">
        <w:rPr>
          <w:rFonts w:ascii="Times New Roman" w:hAnsi="Times New Roman" w:cs="Times New Roman"/>
          <w:sz w:val="20"/>
          <w:szCs w:val="20"/>
        </w:rPr>
        <w:t>A sample of 223 eligible mothers w</w:t>
      </w:r>
      <w:r w:rsidR="003603FD">
        <w:rPr>
          <w:rFonts w:ascii="Times New Roman" w:hAnsi="Times New Roman" w:cs="Times New Roman"/>
          <w:sz w:val="20"/>
          <w:szCs w:val="20"/>
        </w:rPr>
        <w:t xml:space="preserve">as selected and associations analyzed using </w:t>
      </w:r>
      <w:r w:rsidRPr="00730485">
        <w:rPr>
          <w:rFonts w:ascii="Times New Roman" w:hAnsi="Times New Roman" w:cs="Times New Roman"/>
          <w:sz w:val="20"/>
          <w:szCs w:val="20"/>
        </w:rPr>
        <w:t xml:space="preserve">chi square </w:t>
      </w:r>
      <w:r w:rsidR="00935E33" w:rsidRPr="00730485">
        <w:rPr>
          <w:rFonts w:ascii="Times New Roman" w:hAnsi="Times New Roman" w:cs="Times New Roman"/>
          <w:sz w:val="20"/>
          <w:szCs w:val="20"/>
        </w:rPr>
        <w:t xml:space="preserve">tests and regression analysis </w:t>
      </w:r>
      <w:r w:rsidRPr="00730485">
        <w:rPr>
          <w:rFonts w:ascii="Times New Roman" w:hAnsi="Times New Roman" w:cs="Times New Roman"/>
          <w:sz w:val="20"/>
          <w:szCs w:val="20"/>
        </w:rPr>
        <w:t xml:space="preserve">to confirm their statistical significance. Maternal nutrition; MUAC (B = 1.890, p=0.045), Antenatal Care attendance (B=2.236 p&lt;0.001), Mothers education (B = 1.399, p=0.003), marital status (B=-5.647, p&lt;0.001), FGM (B = 1.532, p&lt;0.001). </w:t>
      </w:r>
      <w:r w:rsidR="00AC1080">
        <w:rPr>
          <w:rFonts w:ascii="Times New Roman" w:hAnsi="Times New Roman" w:cs="Times New Roman"/>
          <w:sz w:val="20"/>
          <w:szCs w:val="20"/>
        </w:rPr>
        <w:t>Socio-</w:t>
      </w:r>
      <w:r w:rsidRPr="00730485">
        <w:rPr>
          <w:rFonts w:ascii="Times New Roman" w:hAnsi="Times New Roman" w:cs="Times New Roman"/>
          <w:sz w:val="20"/>
          <w:szCs w:val="20"/>
        </w:rPr>
        <w:t xml:space="preserve">demographic and cultural characteristics </w:t>
      </w:r>
      <w:r w:rsidR="00F056D9">
        <w:rPr>
          <w:rFonts w:ascii="Times New Roman" w:hAnsi="Times New Roman" w:cs="Times New Roman"/>
          <w:sz w:val="20"/>
          <w:szCs w:val="20"/>
        </w:rPr>
        <w:t xml:space="preserve">were </w:t>
      </w:r>
      <w:r w:rsidRPr="00730485">
        <w:rPr>
          <w:rFonts w:ascii="Times New Roman" w:hAnsi="Times New Roman" w:cs="Times New Roman"/>
          <w:sz w:val="20"/>
          <w:szCs w:val="20"/>
        </w:rPr>
        <w:t>strongly predict</w:t>
      </w:r>
      <w:r w:rsidR="00F056D9">
        <w:rPr>
          <w:rFonts w:ascii="Times New Roman" w:hAnsi="Times New Roman" w:cs="Times New Roman"/>
          <w:sz w:val="20"/>
          <w:szCs w:val="20"/>
        </w:rPr>
        <w:t>ive</w:t>
      </w:r>
      <w:r w:rsidRPr="00730485">
        <w:rPr>
          <w:rFonts w:ascii="Times New Roman" w:hAnsi="Times New Roman" w:cs="Times New Roman"/>
          <w:sz w:val="20"/>
          <w:szCs w:val="20"/>
        </w:rPr>
        <w:t xml:space="preserve"> </w:t>
      </w:r>
      <w:r w:rsidR="00F056D9">
        <w:rPr>
          <w:rFonts w:ascii="Times New Roman" w:hAnsi="Times New Roman" w:cs="Times New Roman"/>
          <w:sz w:val="20"/>
          <w:szCs w:val="20"/>
        </w:rPr>
        <w:t xml:space="preserve">in </w:t>
      </w:r>
      <w:r w:rsidRPr="00730485">
        <w:rPr>
          <w:rFonts w:ascii="Times New Roman" w:hAnsi="Times New Roman" w:cs="Times New Roman"/>
          <w:sz w:val="20"/>
          <w:szCs w:val="20"/>
        </w:rPr>
        <w:t>mother</w:t>
      </w:r>
      <w:r w:rsidR="00F056D9">
        <w:rPr>
          <w:rFonts w:ascii="Times New Roman" w:hAnsi="Times New Roman" w:cs="Times New Roman"/>
          <w:sz w:val="20"/>
          <w:szCs w:val="20"/>
        </w:rPr>
        <w:t>s</w:t>
      </w:r>
      <w:r w:rsidRPr="00730485">
        <w:rPr>
          <w:rFonts w:ascii="Times New Roman" w:hAnsi="Times New Roman" w:cs="Times New Roman"/>
          <w:sz w:val="20"/>
          <w:szCs w:val="20"/>
        </w:rPr>
        <w:t xml:space="preserve"> giving birth LBW bab</w:t>
      </w:r>
      <w:r w:rsidR="00F056D9">
        <w:rPr>
          <w:rFonts w:ascii="Times New Roman" w:hAnsi="Times New Roman" w:cs="Times New Roman"/>
          <w:sz w:val="20"/>
          <w:szCs w:val="20"/>
        </w:rPr>
        <w:t>ies</w:t>
      </w:r>
      <w:r w:rsidRPr="00730485">
        <w:rPr>
          <w:rFonts w:ascii="Times New Roman" w:hAnsi="Times New Roman" w:cs="Times New Roman"/>
          <w:sz w:val="20"/>
          <w:szCs w:val="20"/>
        </w:rPr>
        <w:t>. Interventions that focus on improving the socio</w:t>
      </w:r>
      <w:r w:rsidR="00F056D9">
        <w:rPr>
          <w:rFonts w:ascii="Times New Roman" w:hAnsi="Times New Roman" w:cs="Times New Roman"/>
          <w:sz w:val="20"/>
          <w:szCs w:val="20"/>
        </w:rPr>
        <w:t>-</w:t>
      </w:r>
      <w:r w:rsidRPr="00730485">
        <w:rPr>
          <w:rFonts w:ascii="Times New Roman" w:hAnsi="Times New Roman" w:cs="Times New Roman"/>
          <w:sz w:val="20"/>
          <w:szCs w:val="20"/>
        </w:rPr>
        <w:t xml:space="preserve"> demographic characteristics recommended </w:t>
      </w:r>
      <w:r w:rsidR="00AC1080">
        <w:rPr>
          <w:rFonts w:ascii="Times New Roman" w:hAnsi="Times New Roman" w:cs="Times New Roman"/>
          <w:sz w:val="20"/>
          <w:szCs w:val="20"/>
        </w:rPr>
        <w:t>improving</w:t>
      </w:r>
      <w:r w:rsidRPr="00730485">
        <w:rPr>
          <w:rFonts w:ascii="Times New Roman" w:hAnsi="Times New Roman" w:cs="Times New Roman"/>
          <w:sz w:val="20"/>
          <w:szCs w:val="20"/>
        </w:rPr>
        <w:t xml:space="preserve"> birth outcome (LBW).</w:t>
      </w:r>
    </w:p>
    <w:p w:rsidR="000F1886" w:rsidRPr="00730485" w:rsidRDefault="000F1886" w:rsidP="006816CA">
      <w:pPr>
        <w:spacing w:after="0" w:line="240" w:lineRule="auto"/>
        <w:jc w:val="both"/>
        <w:rPr>
          <w:rFonts w:ascii="Times New Roman" w:hAnsi="Times New Roman" w:cs="Times New Roman"/>
          <w:sz w:val="20"/>
          <w:szCs w:val="20"/>
        </w:rPr>
      </w:pPr>
    </w:p>
    <w:p w:rsidR="001610BC" w:rsidRPr="00612E80" w:rsidRDefault="000F1886" w:rsidP="006816CA">
      <w:pPr>
        <w:spacing w:after="0" w:line="240" w:lineRule="auto"/>
        <w:jc w:val="both"/>
        <w:rPr>
          <w:rFonts w:ascii="Times New Roman" w:hAnsi="Times New Roman" w:cs="Times New Roman"/>
          <w:i/>
          <w:sz w:val="20"/>
          <w:szCs w:val="20"/>
        </w:rPr>
      </w:pPr>
      <w:r w:rsidRPr="00730485">
        <w:rPr>
          <w:rFonts w:ascii="Times New Roman" w:hAnsi="Times New Roman" w:cs="Times New Roman"/>
          <w:i/>
          <w:sz w:val="20"/>
          <w:szCs w:val="20"/>
        </w:rPr>
        <w:t xml:space="preserve">Key Words: Maternal, Influence, Low Birth Weight, West Pokot </w:t>
      </w:r>
      <w:r w:rsidR="001610BC" w:rsidRPr="00730485">
        <w:rPr>
          <w:rFonts w:ascii="Times New Roman" w:hAnsi="Times New Roman" w:cs="Times New Roman"/>
          <w:i/>
          <w:sz w:val="20"/>
          <w:szCs w:val="20"/>
        </w:rPr>
        <w:t xml:space="preserve"> </w:t>
      </w:r>
    </w:p>
    <w:p w:rsidR="00BD3C0C" w:rsidRPr="005554E4" w:rsidRDefault="000F1886" w:rsidP="00504E8C">
      <w:pPr>
        <w:pStyle w:val="Heading1"/>
        <w:spacing w:before="200" w:after="120" w:line="240" w:lineRule="auto"/>
        <w:rPr>
          <w:color w:val="auto"/>
        </w:rPr>
      </w:pPr>
      <w:r w:rsidRPr="005554E4">
        <w:rPr>
          <w:color w:val="auto"/>
        </w:rPr>
        <w:t xml:space="preserve">Introduction </w:t>
      </w:r>
    </w:p>
    <w:p w:rsidR="00504E8C" w:rsidRDefault="004B1274" w:rsidP="00F63396">
      <w:pPr>
        <w:spacing w:after="0" w:line="240" w:lineRule="auto"/>
        <w:rPr>
          <w:rFonts w:ascii="Times New Roman" w:hAnsi="Times New Roman" w:cs="Times New Roman"/>
          <w:sz w:val="20"/>
          <w:szCs w:val="20"/>
        </w:rPr>
      </w:pPr>
      <w:r w:rsidRPr="00730485">
        <w:rPr>
          <w:rFonts w:ascii="Times New Roman" w:hAnsi="Times New Roman" w:cs="Times New Roman"/>
          <w:sz w:val="20"/>
          <w:szCs w:val="20"/>
        </w:rPr>
        <w:t xml:space="preserve">Worldwide,  its estimated that about 15 to 20% (20 million births per year) of babies born, are </w:t>
      </w:r>
      <w:r w:rsidR="00DB09AE">
        <w:rPr>
          <w:rFonts w:ascii="Times New Roman" w:hAnsi="Times New Roman" w:cs="Times New Roman"/>
          <w:sz w:val="20"/>
          <w:szCs w:val="20"/>
        </w:rPr>
        <w:t>Low Birth Weight (LBW)</w:t>
      </w:r>
      <w:r w:rsidRPr="00730485">
        <w:rPr>
          <w:rFonts w:ascii="Times New Roman" w:hAnsi="Times New Roman" w:cs="Times New Roman"/>
          <w:sz w:val="20"/>
          <w:szCs w:val="20"/>
        </w:rPr>
        <w:t xml:space="preserve">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{"citationItems":[{"id":"ITEM-1","itemData":{"author":[{"dropping-particle":"","family":"WHO","given":"","non-dropping-particle":"","parse-names":false,"suffix":""}],"id":"ITEM-1","issued":{"date-parts":[["2012"]]},"title":"WHA Global Nutrition Targets 2025 : Low Birth Weight Policy Brief","type":"report"},"uris":["http://www.mendeley.com/documents/?uuid=06aed14c-0416-45c2-9de0-f0b0e3ad5d3e"]}],"mendeley":{"formattedCitation":"(WHO, 2012c)","plainTextFormattedCitation":"(WHO, 2012c)","previouslyFormattedCitation":"(WHO, 2012c)"},"properties":{"noteIndex":0},"schema":"https://github.com/citation-style-language/schema/raw/master/csl-citation.json"}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(WHO, 2012c)</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w:t>
      </w:r>
      <w:r w:rsidR="007E2199" w:rsidRPr="00730485">
        <w:rPr>
          <w:rFonts w:ascii="Times New Roman" w:hAnsi="Times New Roman" w:cs="Times New Roman"/>
          <w:sz w:val="20"/>
          <w:szCs w:val="20"/>
        </w:rPr>
        <w:t xml:space="preserve"> </w:t>
      </w:r>
      <w:r w:rsidRPr="00730485">
        <w:rPr>
          <w:rFonts w:ascii="Times New Roman" w:hAnsi="Times New Roman" w:cs="Times New Roman"/>
          <w:sz w:val="20"/>
          <w:szCs w:val="20"/>
        </w:rPr>
        <w:t xml:space="preserve"> </w:t>
      </w:r>
      <w:r w:rsidR="008812CA" w:rsidRPr="00730485">
        <w:rPr>
          <w:rFonts w:ascii="Times New Roman" w:hAnsi="Times New Roman" w:cs="Times New Roman"/>
          <w:sz w:val="20"/>
          <w:szCs w:val="20"/>
        </w:rPr>
        <w:t xml:space="preserve">LBW </w:t>
      </w:r>
      <w:r w:rsidRPr="00730485">
        <w:rPr>
          <w:rFonts w:ascii="Times New Roman" w:hAnsi="Times New Roman" w:cs="Times New Roman"/>
          <w:sz w:val="20"/>
          <w:szCs w:val="20"/>
        </w:rPr>
        <w:t>is as a result of intrauterine growth restric</w:t>
      </w:r>
      <w:r w:rsidR="008F3A9C" w:rsidRPr="00730485">
        <w:rPr>
          <w:rFonts w:ascii="Times New Roman" w:hAnsi="Times New Roman" w:cs="Times New Roman"/>
          <w:sz w:val="20"/>
          <w:szCs w:val="20"/>
        </w:rPr>
        <w:t>tion</w:t>
      </w:r>
      <w:r w:rsidR="00BC28A8" w:rsidRPr="00730485">
        <w:rPr>
          <w:rFonts w:ascii="Times New Roman" w:hAnsi="Times New Roman" w:cs="Times New Roman"/>
          <w:sz w:val="20"/>
          <w:szCs w:val="20"/>
        </w:rPr>
        <w:t xml:space="preserve"> </w:t>
      </w:r>
      <w:r w:rsidR="00784217" w:rsidRPr="00730485">
        <w:rPr>
          <w:rFonts w:ascii="Times New Roman" w:hAnsi="Times New Roman" w:cs="Times New Roman"/>
          <w:sz w:val="20"/>
          <w:szCs w:val="20"/>
        </w:rPr>
        <w:fldChar w:fldCharType="begin" w:fldLock="1"/>
      </w:r>
      <w:r w:rsidR="002F1DB3" w:rsidRPr="00730485">
        <w:rPr>
          <w:rFonts w:ascii="Times New Roman" w:hAnsi="Times New Roman" w:cs="Times New Roman"/>
          <w:sz w:val="20"/>
          <w:szCs w:val="20"/>
        </w:rPr>
        <w:instrText>ADDIN CSL_CITATION {"citationItems":[{"id":"ITEM-1","itemData":{"author":[{"dropping-particle":"","family":"WHO","given":"","non-dropping-particle":"","parse-names":false,"suffix":""}],"id":"ITEM-1","issued":{"date-parts":[["2012"]]},"title":"WHA Global Nutrition Targets 2025 : Stunting Policy Brief","type":"article-journal"},"uris":["http://www.mendeley.com/documents/?uuid=25a44e9c-d1c7-4092-a655-ca4a727532aa"]},{"id":"ITEM-2","itemData":{"author":[{"dropping-particle":"","family":"Khushboo et.al","given":"","non-dropping-particle":"","parse-names":false,"suffix":""}],"id":"ITEM-2","issue":"6","issued":{"date-parts":[["2016"]]},"page":"485-489","title":"INFLUENCE OF MATERNAL ANTHROPOMETRIC CHARACTERISTICS ON BIRTH WEIGHT OF NEWBORN","type":"article-journal","volume":"7"},"uris":["http://www.mendeley.com/documents/?uuid=42ef198a-8804-45b6-b6a6-4cea5f17c3ce"]}],"mendeley":{"formattedCitation":"(Khushboo et.al, 2016; WHO, 2012d)","plainTextFormattedCitation":"(Khushboo et.al, 2016; WHO, 2012d)","previouslyFormattedCitation":"(Khushboo et.al, 2016; WHO, 2012d)"},"properties":{"noteIndex":0},"schema":"https://github.com/citation-style-language/schema/raw/master/csl-citation.json"}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002F1DB3" w:rsidRPr="00730485">
        <w:rPr>
          <w:rFonts w:ascii="Times New Roman" w:hAnsi="Times New Roman" w:cs="Times New Roman"/>
          <w:noProof/>
          <w:sz w:val="20"/>
          <w:szCs w:val="20"/>
        </w:rPr>
        <w:t>(Khushboo et.al, 2016; WHO, 2012d)</w:t>
      </w:r>
      <w:r w:rsidR="00784217" w:rsidRPr="00730485">
        <w:rPr>
          <w:rFonts w:ascii="Times New Roman" w:hAnsi="Times New Roman" w:cs="Times New Roman"/>
          <w:sz w:val="20"/>
          <w:szCs w:val="20"/>
        </w:rPr>
        <w:fldChar w:fldCharType="end"/>
      </w:r>
      <w:r w:rsidR="008812CA" w:rsidRPr="00730485">
        <w:rPr>
          <w:rFonts w:ascii="Times New Roman" w:hAnsi="Times New Roman" w:cs="Times New Roman"/>
          <w:sz w:val="20"/>
          <w:szCs w:val="20"/>
        </w:rPr>
        <w:t xml:space="preserve"> and </w:t>
      </w:r>
      <w:r w:rsidR="000E6AC0" w:rsidRPr="00730485">
        <w:rPr>
          <w:rFonts w:ascii="Times New Roman" w:hAnsi="Times New Roman" w:cs="Times New Roman"/>
          <w:sz w:val="20"/>
          <w:szCs w:val="20"/>
        </w:rPr>
        <w:t>is</w:t>
      </w:r>
      <w:r w:rsidR="000C25F1" w:rsidRPr="00730485">
        <w:rPr>
          <w:rFonts w:ascii="Times New Roman" w:hAnsi="Times New Roman" w:cs="Times New Roman"/>
          <w:sz w:val="20"/>
          <w:szCs w:val="20"/>
        </w:rPr>
        <w:t xml:space="preserve"> an important measure of newborn health and survival </w:t>
      </w:r>
      <w:r w:rsidR="00784217" w:rsidRPr="00730485">
        <w:rPr>
          <w:rFonts w:ascii="Times New Roman" w:hAnsi="Times New Roman" w:cs="Times New Roman"/>
          <w:sz w:val="20"/>
          <w:szCs w:val="20"/>
        </w:rPr>
        <w:fldChar w:fldCharType="begin" w:fldLock="1"/>
      </w:r>
      <w:r w:rsidR="00C76464">
        <w:rPr>
          <w:rFonts w:ascii="Times New Roman" w:hAnsi="Times New Roman" w:cs="Times New Roman"/>
          <w:sz w:val="20"/>
          <w:szCs w:val="20"/>
        </w:rPr>
        <w:instrText>ADDIN CSL_CITATION {"citationItems":[{"id":"ITEM-1","itemData":{"ISBN":"0100001010111","author":[{"dropping-particle":"","family":"WHO","given":"","non-dropping-particle":"","parse-names":false,"suffix":""}],"id":"ITEM-1","issued":{"date-parts":[["2013"]]},"title":"World Health Statistics","type":"book"},"uris":["http://www.mendeley.com/documents/?uuid=f2c48b46-4501-4a4f-9461-d74c1f77fb60"]}],"mendeley":{"formattedCitation":"(WHO, 2013b)","plainTextFormattedCitation":"(WHO, 2013b)","previouslyFormattedCitation":"(WHO, 2013b)"},"properties":{"noteIndex":0},"schema":"https://github.com/citation-style-language/schema/raw/master/csl-citation.json"}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00C76464" w:rsidRPr="00C76464">
        <w:rPr>
          <w:rFonts w:ascii="Times New Roman" w:hAnsi="Times New Roman" w:cs="Times New Roman"/>
          <w:noProof/>
          <w:sz w:val="20"/>
          <w:szCs w:val="20"/>
        </w:rPr>
        <w:t>(WHO, 2013b)</w:t>
      </w:r>
      <w:r w:rsidR="00784217" w:rsidRPr="00730485">
        <w:rPr>
          <w:rFonts w:ascii="Times New Roman" w:hAnsi="Times New Roman" w:cs="Times New Roman"/>
          <w:sz w:val="20"/>
          <w:szCs w:val="20"/>
        </w:rPr>
        <w:fldChar w:fldCharType="end"/>
      </w:r>
      <w:r w:rsidR="000C25F1" w:rsidRPr="00730485">
        <w:rPr>
          <w:rFonts w:ascii="Times New Roman" w:hAnsi="Times New Roman" w:cs="Times New Roman"/>
          <w:sz w:val="20"/>
          <w:szCs w:val="20"/>
        </w:rPr>
        <w:t>.</w:t>
      </w:r>
      <w:r w:rsidRPr="00730485">
        <w:rPr>
          <w:rFonts w:ascii="Times New Roman" w:hAnsi="Times New Roman" w:cs="Times New Roman"/>
          <w:sz w:val="20"/>
          <w:szCs w:val="20"/>
        </w:rPr>
        <w:t xml:space="preserve"> </w:t>
      </w:r>
      <w:r w:rsidR="000E6AC0" w:rsidRPr="00730485">
        <w:rPr>
          <w:rFonts w:ascii="Times New Roman" w:hAnsi="Times New Roman" w:cs="Times New Roman"/>
          <w:sz w:val="20"/>
          <w:szCs w:val="20"/>
        </w:rPr>
        <w:t xml:space="preserve">LBW </w:t>
      </w:r>
      <w:r w:rsidR="008812CA" w:rsidRPr="00730485">
        <w:rPr>
          <w:rFonts w:ascii="Times New Roman" w:hAnsi="Times New Roman" w:cs="Times New Roman"/>
          <w:sz w:val="20"/>
          <w:szCs w:val="20"/>
        </w:rPr>
        <w:t xml:space="preserve">is a </w:t>
      </w:r>
      <w:r w:rsidR="000E6AC0" w:rsidRPr="00730485">
        <w:rPr>
          <w:rFonts w:ascii="Times New Roman" w:hAnsi="Times New Roman" w:cs="Times New Roman"/>
          <w:sz w:val="20"/>
          <w:szCs w:val="20"/>
        </w:rPr>
        <w:t>critical health risk</w:t>
      </w:r>
      <w:r w:rsidR="008812CA" w:rsidRPr="00730485">
        <w:rPr>
          <w:rFonts w:ascii="Times New Roman" w:hAnsi="Times New Roman" w:cs="Times New Roman"/>
          <w:sz w:val="20"/>
          <w:szCs w:val="20"/>
        </w:rPr>
        <w:t xml:space="preserve"> </w:t>
      </w:r>
      <w:r w:rsidR="000E6AC0" w:rsidRPr="00730485">
        <w:rPr>
          <w:rFonts w:ascii="Times New Roman" w:hAnsi="Times New Roman" w:cs="Times New Roman"/>
          <w:sz w:val="20"/>
          <w:szCs w:val="20"/>
        </w:rPr>
        <w:t xml:space="preserve">for young children </w:t>
      </w:r>
      <w:r w:rsidR="00784217" w:rsidRPr="00730485">
        <w:rPr>
          <w:rFonts w:ascii="Times New Roman" w:hAnsi="Times New Roman" w:cs="Times New Roman"/>
          <w:sz w:val="20"/>
          <w:szCs w:val="20"/>
        </w:rPr>
        <w:fldChar w:fldCharType="begin" w:fldLock="1"/>
      </w:r>
      <w:r w:rsidR="000E6AC0" w:rsidRPr="00730485">
        <w:rPr>
          <w:rFonts w:ascii="Times New Roman" w:hAnsi="Times New Roman" w:cs="Times New Roman"/>
          <w:sz w:val="20"/>
          <w:szCs w:val="20"/>
        </w:rPr>
        <w:instrText>ADDIN CSL_CITATION {"citationItems":[{"id":"ITEM-1","itemData":{"author":[{"dropping-particle":"","family":"WHO","given":"","non-dropping-particle":"","parse-names":false,"suffix":""}],"id":"ITEM-1","issued":{"date-parts":[["2012"]]},"title":"WHA Global Nutrition Targets 2025 : Low Birth Weight Policy Brief","type":"report"},"uris":["http://www.mendeley.com/documents/?uuid=06aed14c-0416-45c2-9de0-f0b0e3ad5d3e"]}],"mendeley":{"formattedCitation":"(WHO, 2012c)","plainTextFormattedCitation":"(WHO, 2012c)","previouslyFormattedCitation":"(WHO, 2012c)"},"properties":{"noteIndex":0},"schema":"https://github.com/citation-style-language/schema/raw/master/csl-citation.json"}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000E6AC0" w:rsidRPr="00730485">
        <w:rPr>
          <w:rFonts w:ascii="Times New Roman" w:hAnsi="Times New Roman" w:cs="Times New Roman"/>
          <w:noProof/>
          <w:sz w:val="20"/>
          <w:szCs w:val="20"/>
        </w:rPr>
        <w:t>(WHO, 2012c)</w:t>
      </w:r>
      <w:r w:rsidR="00784217" w:rsidRPr="00730485">
        <w:rPr>
          <w:rFonts w:ascii="Times New Roman" w:hAnsi="Times New Roman" w:cs="Times New Roman"/>
          <w:sz w:val="20"/>
          <w:szCs w:val="20"/>
        </w:rPr>
        <w:fldChar w:fldCharType="end"/>
      </w:r>
      <w:r w:rsidR="008812CA" w:rsidRPr="00730485">
        <w:rPr>
          <w:rFonts w:ascii="Times New Roman" w:hAnsi="Times New Roman" w:cs="Times New Roman"/>
          <w:sz w:val="20"/>
          <w:szCs w:val="20"/>
        </w:rPr>
        <w:t xml:space="preserve"> and contribute</w:t>
      </w:r>
      <w:r w:rsidR="00572ADB" w:rsidRPr="00730485">
        <w:rPr>
          <w:rFonts w:ascii="Times New Roman" w:hAnsi="Times New Roman" w:cs="Times New Roman"/>
          <w:sz w:val="20"/>
          <w:szCs w:val="20"/>
        </w:rPr>
        <w:t>s</w:t>
      </w:r>
      <w:r w:rsidR="008812CA" w:rsidRPr="00730485">
        <w:rPr>
          <w:rFonts w:ascii="Times New Roman" w:hAnsi="Times New Roman" w:cs="Times New Roman"/>
          <w:sz w:val="20"/>
          <w:szCs w:val="20"/>
        </w:rPr>
        <w:t xml:space="preserve"> to </w:t>
      </w:r>
      <w:r w:rsidR="000E6AC0" w:rsidRPr="00730485">
        <w:rPr>
          <w:rFonts w:ascii="Times New Roman" w:hAnsi="Times New Roman" w:cs="Times New Roman"/>
          <w:sz w:val="20"/>
          <w:szCs w:val="20"/>
        </w:rPr>
        <w:t xml:space="preserve">developing non communicable diseases and </w:t>
      </w:r>
      <w:r w:rsidR="000E6AC0" w:rsidRPr="00620565">
        <w:rPr>
          <w:rFonts w:ascii="Times New Roman" w:hAnsi="Times New Roman" w:cs="Times New Roman"/>
          <w:sz w:val="20"/>
          <w:szCs w:val="20"/>
        </w:rPr>
        <w:t>stunting later in life. LBW babies are 20 times more likely to die from complications than heavier babies (</w:t>
      </w:r>
      <w:r w:rsidR="00784217" w:rsidRPr="00620565">
        <w:rPr>
          <w:rFonts w:ascii="Times New Roman" w:hAnsi="Times New Roman" w:cs="Times New Roman"/>
          <w:sz w:val="20"/>
          <w:szCs w:val="20"/>
        </w:rPr>
        <w:fldChar w:fldCharType="begin" w:fldLock="1"/>
      </w:r>
      <w:r w:rsidR="00ED73A8" w:rsidRPr="00620565">
        <w:rPr>
          <w:rFonts w:ascii="Times New Roman" w:hAnsi="Times New Roman" w:cs="Times New Roman"/>
          <w:sz w:val="20"/>
          <w:szCs w:val="20"/>
        </w:rPr>
        <w:instrText>ADDIN CSL_CITATION {"citationItems":[{"id":"ITEM-1","itemData":{"author":[{"dropping-particle":"","family":"Tessa et al.","given":"","non-dropping-particle":"","parse-names":false,"suffix":""}],"id":"ITEM-1","issued":{"date-parts":[["2004"]]},"number-of-pages":"63-64","title":"Low Birth Weight","type":"report"},"uris":["http://www.mendeley.com/documents/?uuid=5cb00b54-2be0-4fe8-b992-da4a9b59c836"]},{"id":"ITEM-2","itemData":{"author":[{"dropping-particle":"","family":"WHO","given":"","non-dropping-particle":"","parse-names":false,"suffix":""}],"id":"ITEM-2","issued":{"date-parts":[["2012"]]},"title":"WHA Global Nutrition Targets 2025 : Low Birth Weight Policy Brief","type":"report"},"uris":["http://www.mendeley.com/documents/?uuid=06aed14c-0416-45c2-9de0-f0b0e3ad5d3e"]}],"mendeley":{"formattedCitation":"(Tessa et al., 2004; WHO, 2012c)","plainTextFormattedCitation":"(Tessa et al., 2004; WHO, 2012c)","previouslyFormattedCitation":"(Tessa et al., 2004; WHO, 2012c)"},"properties":{"noteIndex":0},"schema":"https://github.com/citation-style-language/schema/raw/master/csl-citation.json"}</w:instrText>
      </w:r>
      <w:r w:rsidR="00784217" w:rsidRPr="00620565">
        <w:rPr>
          <w:rFonts w:ascii="Times New Roman" w:hAnsi="Times New Roman" w:cs="Times New Roman"/>
          <w:sz w:val="20"/>
          <w:szCs w:val="20"/>
        </w:rPr>
        <w:fldChar w:fldCharType="separate"/>
      </w:r>
      <w:r w:rsidR="00ED73A8" w:rsidRPr="00620565">
        <w:rPr>
          <w:rFonts w:ascii="Times New Roman" w:hAnsi="Times New Roman" w:cs="Times New Roman"/>
          <w:noProof/>
          <w:sz w:val="20"/>
          <w:szCs w:val="20"/>
        </w:rPr>
        <w:t>(Tessa et al., 2004; WHO, 2012c)</w:t>
      </w:r>
      <w:r w:rsidR="00784217" w:rsidRPr="00620565">
        <w:rPr>
          <w:rFonts w:ascii="Times New Roman" w:hAnsi="Times New Roman" w:cs="Times New Roman"/>
          <w:sz w:val="20"/>
          <w:szCs w:val="20"/>
        </w:rPr>
        <w:fldChar w:fldCharType="end"/>
      </w:r>
      <w:r w:rsidR="00B74091" w:rsidRPr="00620565">
        <w:rPr>
          <w:rFonts w:ascii="Times New Roman" w:hAnsi="Times New Roman" w:cs="Times New Roman"/>
          <w:sz w:val="20"/>
          <w:szCs w:val="20"/>
        </w:rPr>
        <w:t xml:space="preserve"> especially during the first year of life </w:t>
      </w:r>
      <w:r w:rsidR="00784217" w:rsidRPr="00620565">
        <w:rPr>
          <w:rFonts w:ascii="Times New Roman" w:hAnsi="Times New Roman" w:cs="Times New Roman"/>
          <w:sz w:val="20"/>
          <w:szCs w:val="20"/>
        </w:rPr>
        <w:fldChar w:fldCharType="begin" w:fldLock="1"/>
      </w:r>
      <w:r w:rsidR="00B74091" w:rsidRPr="00620565">
        <w:rPr>
          <w:rFonts w:ascii="Times New Roman" w:hAnsi="Times New Roman" w:cs="Times New Roman"/>
          <w:sz w:val="20"/>
          <w:szCs w:val="20"/>
        </w:rPr>
        <w:instrText>ADDIN CSL_CITATION {"citationItems":[{"id":"ITEM-1","itemData":{"author":[{"dropping-particle":"","family":"WHO","given":"","non-dropping-particle":"","parse-names":false,"suffix":""}],"id":"ITEM-1","issued":{"date-parts":[["2012"]]},"number-of-pages":"1-8","title":"Low Birth Weight Policy Brief","type":"report"},"uris":["http://www.mendeley.com/documents/?uuid=4f2d4fac-780d-46cd-9ee7-fde77cbc1631"]}],"mendeley":{"formattedCitation":"(WHO, 2012a)","plainTextFormattedCitation":"(WHO, 2012a)","previouslyFormattedCitation":"(WHO, 2012a)"},"properties":{"noteIndex":0},"schema":"https://github.com/citation-style-language/schema/raw/master/csl-citation.json"}</w:instrText>
      </w:r>
      <w:r w:rsidR="00784217" w:rsidRPr="00620565">
        <w:rPr>
          <w:rFonts w:ascii="Times New Roman" w:hAnsi="Times New Roman" w:cs="Times New Roman"/>
          <w:sz w:val="20"/>
          <w:szCs w:val="20"/>
        </w:rPr>
        <w:fldChar w:fldCharType="separate"/>
      </w:r>
      <w:r w:rsidR="00B74091" w:rsidRPr="00620565">
        <w:rPr>
          <w:rFonts w:ascii="Times New Roman" w:hAnsi="Times New Roman" w:cs="Times New Roman"/>
          <w:noProof/>
          <w:sz w:val="20"/>
          <w:szCs w:val="20"/>
        </w:rPr>
        <w:t>(WHO, 2012a)</w:t>
      </w:r>
      <w:r w:rsidR="00784217" w:rsidRPr="00620565">
        <w:rPr>
          <w:rFonts w:ascii="Times New Roman" w:hAnsi="Times New Roman" w:cs="Times New Roman"/>
          <w:sz w:val="20"/>
          <w:szCs w:val="20"/>
        </w:rPr>
        <w:fldChar w:fldCharType="end"/>
      </w:r>
      <w:r w:rsidR="00B74091" w:rsidRPr="00620565">
        <w:rPr>
          <w:rFonts w:ascii="Times New Roman" w:hAnsi="Times New Roman" w:cs="Times New Roman"/>
          <w:sz w:val="20"/>
          <w:szCs w:val="20"/>
        </w:rPr>
        <w:t xml:space="preserve"> compared to </w:t>
      </w:r>
      <w:r w:rsidR="00B74091" w:rsidRPr="00620565">
        <w:rPr>
          <w:rFonts w:ascii="Times New Roman" w:hAnsi="Times New Roman" w:cs="Times New Roman"/>
          <w:noProof/>
          <w:sz w:val="20"/>
          <w:szCs w:val="20"/>
        </w:rPr>
        <w:t>healthier ba</w:t>
      </w:r>
      <w:r w:rsidR="00B74091" w:rsidRPr="00620565">
        <w:rPr>
          <w:rFonts w:ascii="Times New Roman" w:hAnsi="Times New Roman" w:cs="Times New Roman"/>
          <w:sz w:val="20"/>
          <w:szCs w:val="20"/>
        </w:rPr>
        <w:t xml:space="preserve">bies </w:t>
      </w:r>
      <w:r w:rsidR="00784217" w:rsidRPr="00620565">
        <w:rPr>
          <w:rFonts w:ascii="Times New Roman" w:hAnsi="Times New Roman" w:cs="Times New Roman"/>
          <w:sz w:val="20"/>
          <w:szCs w:val="20"/>
        </w:rPr>
        <w:fldChar w:fldCharType="begin" w:fldLock="1"/>
      </w:r>
      <w:r w:rsidR="00B74091" w:rsidRPr="00620565">
        <w:rPr>
          <w:rFonts w:ascii="Times New Roman" w:hAnsi="Times New Roman" w:cs="Times New Roman"/>
          <w:sz w:val="20"/>
          <w:szCs w:val="20"/>
        </w:rPr>
        <w:instrText>ADDIN CSL_CITATION {"citationItems":[{"id":"ITEM-1","itemData":{"author":[{"dropping-particle":"","family":"Amosu. et al.","given":"","non-dropping-particle":"","parse-names":false,"suffix":""}],"id":"ITEM-1","issue":"1","issued":{"date-parts":[["2014"]]},"page":"75-78","title":"Impact of maternal nutrition on birth weight of babies .","type":"article-journal","volume":"25"},"uris":["http://www.mendeley.com/documents/?uuid=494b2dd5-b7f7-4046-a41a-7d8b1a0831ae"]},{"id":"ITEM-2","itemData":{"author":[{"dropping-particle":"","family":"Awiti","given":"Japheth Osotsi","non-dropping-particle":"","parse-names":false,"suffix":""}],"id":"ITEM-2","issued":{"date-parts":[["2014"]]},"page":"1-16","title":"Open Access A multilevel analysis of prenatal care and birth weight in Kenya","type":"article-journal"},"uris":["http://www.mendeley.com/documents/?uuid=dfcc3cae-a078-4b69-9a79-1769d0ed93b7"]}],"mendeley":{"formattedCitation":"(Amosu. et al., 2014; Awiti, 2014)","plainTextFormattedCitation":"(Amosu. et al., 2014; Awiti, 2014)","previouslyFormattedCitation":"(Amosu. et al., 2014; Awiti, 2014)"},"properties":{"noteIndex":0},"schema":"https://github.com/citation-style-language/schema/raw/master/csl-citation.json"}</w:instrText>
      </w:r>
      <w:r w:rsidR="00784217" w:rsidRPr="00620565">
        <w:rPr>
          <w:rFonts w:ascii="Times New Roman" w:hAnsi="Times New Roman" w:cs="Times New Roman"/>
          <w:sz w:val="20"/>
          <w:szCs w:val="20"/>
        </w:rPr>
        <w:fldChar w:fldCharType="separate"/>
      </w:r>
      <w:r w:rsidR="00B74091" w:rsidRPr="00620565">
        <w:rPr>
          <w:rFonts w:ascii="Times New Roman" w:hAnsi="Times New Roman" w:cs="Times New Roman"/>
          <w:noProof/>
          <w:sz w:val="20"/>
          <w:szCs w:val="20"/>
        </w:rPr>
        <w:t>(Amosu. et al., 2014; Awiti, 2014)</w:t>
      </w:r>
      <w:r w:rsidR="00784217" w:rsidRPr="00620565">
        <w:rPr>
          <w:rFonts w:ascii="Times New Roman" w:hAnsi="Times New Roman" w:cs="Times New Roman"/>
          <w:noProof/>
          <w:sz w:val="20"/>
          <w:szCs w:val="20"/>
        </w:rPr>
        <w:fldChar w:fldCharType="end"/>
      </w:r>
      <w:r w:rsidR="00B74091" w:rsidRPr="00620565">
        <w:rPr>
          <w:rFonts w:ascii="Times New Roman" w:hAnsi="Times New Roman" w:cs="Times New Roman"/>
          <w:noProof/>
          <w:sz w:val="20"/>
          <w:szCs w:val="20"/>
        </w:rPr>
        <w:t>.</w:t>
      </w:r>
      <w:r w:rsidR="00B74091" w:rsidRPr="00620565">
        <w:rPr>
          <w:rFonts w:ascii="Times New Roman" w:hAnsi="Times New Roman" w:cs="Times New Roman"/>
          <w:sz w:val="20"/>
          <w:szCs w:val="20"/>
        </w:rPr>
        <w:t xml:space="preserve"> </w:t>
      </w:r>
      <w:r w:rsidR="000E6AC0" w:rsidRPr="00620565">
        <w:rPr>
          <w:rFonts w:ascii="Times New Roman" w:hAnsi="Times New Roman" w:cs="Times New Roman"/>
          <w:sz w:val="20"/>
          <w:szCs w:val="20"/>
        </w:rPr>
        <w:t xml:space="preserve"> </w:t>
      </w:r>
      <w:r w:rsidR="00A62D74" w:rsidRPr="00620565">
        <w:rPr>
          <w:rFonts w:ascii="Times New Roman" w:hAnsi="Times New Roman" w:cs="Times New Roman"/>
          <w:sz w:val="20"/>
          <w:szCs w:val="20"/>
        </w:rPr>
        <w:t>T</w:t>
      </w:r>
      <w:r w:rsidR="000E6AC0" w:rsidRPr="00620565">
        <w:rPr>
          <w:rFonts w:ascii="Times New Roman" w:hAnsi="Times New Roman" w:cs="Times New Roman"/>
          <w:sz w:val="20"/>
          <w:szCs w:val="20"/>
        </w:rPr>
        <w:t xml:space="preserve">he risks </w:t>
      </w:r>
      <w:r w:rsidR="00A62D74" w:rsidRPr="00620565">
        <w:rPr>
          <w:rFonts w:ascii="Times New Roman" w:hAnsi="Times New Roman" w:cs="Times New Roman"/>
          <w:sz w:val="20"/>
          <w:szCs w:val="20"/>
        </w:rPr>
        <w:t xml:space="preserve">of LBW are </w:t>
      </w:r>
      <w:r w:rsidR="000E6AC0" w:rsidRPr="00620565">
        <w:rPr>
          <w:rFonts w:ascii="Times New Roman" w:hAnsi="Times New Roman" w:cs="Times New Roman"/>
          <w:sz w:val="20"/>
          <w:szCs w:val="20"/>
        </w:rPr>
        <w:t>more marked in countries of sub Sahara Africa and South East Asia.</w:t>
      </w:r>
    </w:p>
    <w:p w:rsidR="00504E8C" w:rsidRDefault="00FD044E" w:rsidP="00504E8C">
      <w:pPr>
        <w:spacing w:after="0" w:line="240" w:lineRule="auto"/>
        <w:ind w:firstLine="540"/>
        <w:jc w:val="both"/>
        <w:rPr>
          <w:rFonts w:ascii="Times New Roman" w:hAnsi="Times New Roman" w:cs="Times New Roman"/>
          <w:sz w:val="20"/>
          <w:szCs w:val="20"/>
        </w:rPr>
      </w:pPr>
      <w:r w:rsidRPr="00620565">
        <w:rPr>
          <w:rFonts w:ascii="Times New Roman" w:hAnsi="Times New Roman" w:cs="Times New Roman"/>
          <w:sz w:val="20"/>
          <w:szCs w:val="20"/>
        </w:rPr>
        <w:t>A broad consensus exist in available literature that factors associated with delivering LBW among women correlated with LBW, were shaped by factors working in mother’s immediate environment</w:t>
      </w:r>
      <w:r w:rsidR="00AC1080" w:rsidRPr="00620565">
        <w:rPr>
          <w:rFonts w:ascii="Times New Roman" w:hAnsi="Times New Roman" w:cs="Times New Roman"/>
          <w:sz w:val="20"/>
          <w:szCs w:val="20"/>
        </w:rPr>
        <w:t xml:space="preserve"> and associated characteristics</w:t>
      </w:r>
      <w:r w:rsidRPr="00620565">
        <w:rPr>
          <w:rFonts w:ascii="Times New Roman" w:hAnsi="Times New Roman" w:cs="Times New Roman"/>
          <w:sz w:val="20"/>
          <w:szCs w:val="20"/>
        </w:rPr>
        <w:t xml:space="preserve"> </w:t>
      </w:r>
      <w:r w:rsidR="00784217" w:rsidRPr="00620565">
        <w:rPr>
          <w:rFonts w:ascii="Times New Roman" w:hAnsi="Times New Roman" w:cs="Times New Roman"/>
          <w:sz w:val="20"/>
          <w:szCs w:val="20"/>
        </w:rPr>
        <w:fldChar w:fldCharType="begin" w:fldLock="1"/>
      </w:r>
      <w:r w:rsidR="00C76464">
        <w:rPr>
          <w:rFonts w:ascii="Times New Roman" w:hAnsi="Times New Roman" w:cs="Times New Roman"/>
          <w:sz w:val="20"/>
          <w:szCs w:val="20"/>
        </w:rPr>
        <w:instrText>ADDIN CSL_CITATION {"citationItems":[{"id":"ITEM-1","itemData":{"author":[{"dropping-particle":"","family":"Gwenaelle.et al.","given":"","non-dropping-particle":"","parse-names":false,"suffix":""}],"id":"ITEM-1","issued":{"date-parts":[["2015"]]},"number-of-pages":"1-120","title":"Link Nutrition Causal Analysis Report , Link Nutrition Causal Analysis Report","type":"report"},"uris":["http://www.mendeley.com/documents/?uuid=2a5bb969-642b-461d-ae54-7f0002aa697f"]}],"mendeley":{"formattedCitation":"(Gwenaelle.et al., 2015)","manualFormatting":"(Gwenaelle.et al., 2015, Muchemi et al., 2015; Isiugo-abanihe, 2011; Younas, Khan, &amp; Alam, 2015; (Abbasi, 2015; Betew et al., 2014; Demelash et al., 2015; Mahumud, Sultana, &amp; Sarker, 2017))","plainTextFormattedCitation":"(Gwenaelle.et al., 2015)","previouslyFormattedCitation":"(Gwenaelle.et al., 2015)"},"properties":{"noteIndex":0},"schema":"https://github.com/citation-style-language/schema/raw/master/csl-citation.json"}</w:instrText>
      </w:r>
      <w:r w:rsidR="00784217" w:rsidRPr="00620565">
        <w:rPr>
          <w:rFonts w:ascii="Times New Roman" w:hAnsi="Times New Roman" w:cs="Times New Roman"/>
          <w:sz w:val="20"/>
          <w:szCs w:val="20"/>
        </w:rPr>
        <w:fldChar w:fldCharType="separate"/>
      </w:r>
      <w:r w:rsidRPr="00620565">
        <w:rPr>
          <w:rFonts w:ascii="Times New Roman" w:hAnsi="Times New Roman" w:cs="Times New Roman"/>
          <w:noProof/>
          <w:sz w:val="20"/>
          <w:szCs w:val="20"/>
        </w:rPr>
        <w:t>(Gwenaelle.et al., 2015</w:t>
      </w:r>
      <w:r w:rsidR="00784217" w:rsidRPr="00620565">
        <w:rPr>
          <w:rFonts w:ascii="Times New Roman" w:hAnsi="Times New Roman" w:cs="Times New Roman"/>
          <w:noProof/>
          <w:sz w:val="20"/>
          <w:szCs w:val="20"/>
        </w:rPr>
        <w:fldChar w:fldCharType="begin" w:fldLock="1"/>
      </w:r>
      <w:r w:rsidR="00C76464">
        <w:rPr>
          <w:rFonts w:ascii="Times New Roman" w:hAnsi="Times New Roman" w:cs="Times New Roman"/>
          <w:noProof/>
          <w:sz w:val="20"/>
          <w:szCs w:val="20"/>
        </w:rPr>
        <w:instrText>ADDIN CSL_CITATION {"citationItems":[{"id":"ITEM-1","itemData":{"author":[{"dropping-particle":"","family":"Muchemi et al.","given":"","non-dropping-particle":"","parse-names":false,"suffix":""}],"id":"ITEM-1","issued":{"date-parts":[["2015"]]},"title":"PREVALENCE AND FACTORS ASSOCIATED WITH LOW BIRTH","type":"article-journal"},"uris":["http://www.mendeley.com/documents/?uuid=2073fb4d-8e09-45a8-8938-63dfbed9e83a"]}],"mendeley":{"formattedCitation":"(Muchemi et al., 2015)","manualFormatting":", Muchemi et al., 2015; Isiugo-abanihe, 2011; Younas, Khan, &amp; Alam, 2015; (Abbasi, 2015; Betew et al., 2014; Demelash et al., 2015; Mahumud, Sultana, &amp; Sarker, 2017))","plainTextFormattedCitation":"(Muchemi et al., 2015)","previouslyFormattedCitation":"(Muchemi et al., 2015)"},"properties":{"noteIndex":0},"schema":"https://github.com/citation-style-language/schema/raw/master/csl-citation.json"}</w:instrText>
      </w:r>
      <w:r w:rsidR="00784217" w:rsidRPr="00620565">
        <w:rPr>
          <w:rFonts w:ascii="Times New Roman" w:hAnsi="Times New Roman" w:cs="Times New Roman"/>
          <w:noProof/>
          <w:sz w:val="20"/>
          <w:szCs w:val="20"/>
        </w:rPr>
        <w:fldChar w:fldCharType="separate"/>
      </w:r>
      <w:r w:rsidRPr="00620565">
        <w:rPr>
          <w:rFonts w:ascii="Times New Roman" w:hAnsi="Times New Roman" w:cs="Times New Roman"/>
          <w:noProof/>
          <w:sz w:val="20"/>
          <w:szCs w:val="20"/>
        </w:rPr>
        <w:t xml:space="preserve">, Muchemi et al., 2015; Isiugo-abanihe, 2011; Younas, Khan, &amp; Alam, 2015; </w:t>
      </w:r>
      <w:r w:rsidR="00784217" w:rsidRPr="00620565">
        <w:rPr>
          <w:rFonts w:ascii="Times New Roman" w:hAnsi="Times New Roman" w:cs="Times New Roman"/>
          <w:noProof/>
          <w:sz w:val="20"/>
          <w:szCs w:val="20"/>
        </w:rPr>
        <w:fldChar w:fldCharType="begin" w:fldLock="1"/>
      </w:r>
      <w:r w:rsidR="00C76464">
        <w:rPr>
          <w:rFonts w:ascii="Times New Roman" w:hAnsi="Times New Roman" w:cs="Times New Roman"/>
          <w:noProof/>
          <w:sz w:val="20"/>
          <w:szCs w:val="20"/>
        </w:rPr>
        <w:instrText>ADDIN CSL_CITATION {"citationItems":[{"id":"ITEM-1","itemData":{"author":[{"dropping-particle":"","family":"Betew et al.","given":"","non-dropping-particle":"","parse-names":false,"suffix":""}],"id":"ITEM-1","issue":"1","issued":{"date-parts":[["2014"]]},"page":"14-25","title":"Determinants of Low Birth Weight among Children Aged 0 to 59 Months in Ethiopia","type":"article-journal","volume":"25"},"uris":["http://www.mendeley.com/documents/?uuid=2f4fe846-339a-470e-a7c9-eaeff349afad"]},{"id":"ITEM-2","itemData":{"DOI":"10.1186/s12884-015-0677-y","author":[{"dropping-particle":"","family":"Demelash et al.","given":"","non-dropping-particle":"","parse-names":false,"suffix":""}],"id":"ITEM-2","issued":{"date-parts":[["2015"]]},"page":"1-10","publisher":"BMC Pregnancy and Childbirth","title":"Risk factors for low birth weight in Bale zone hospitals , South-East Ethiopia : a case – control study","type":"article-journal"},"uris":["http://www.mendeley.com/documents/?uuid=65e7ae23-655d-4ad6-92f6-42251d2b3576"]},{"id":"ITEM-3","itemData":{"DOI":"10.5901/mjss.2015.v6n4s1p498","author":[{"dropping-particle":"","family":"Abbasi","given":"Saif-ur-rehman Saif","non-dropping-particle":"","parse-names":false,"suffix":""}],"id":"ITEM-3","issue":"4","issued":{"date-parts":[["2015"]]},"page":"498-503","title":"Maternal Demographic Determinants of Low Birth Weight Babies in District Jhang ( Pakistan ) Muhammad Babar Akram Hassan Raza","type":"article-journal","volume":"6"},"uris":["http://www.mendeley.com/documents/?uuid=038f9909-ba83-485a-a4e4-b9bf8d4b8c59"]},{"id":"ITEM-4","itemData":{"author":[{"dropping-particle":"","family":"Mahumud","given":"Rashidul Alam","non-dropping-particle":"","parse-names":false,"suffix":""},{"dropping-particle":"","family":"Sultana","given":"Marufa","non-dropping-particle":"","parse-names":false,"suffix":""},{"dropping-particle":"","family":"Sarker","given":"Abdur Razzaque","non-dropping-particle":"","parse-names":false,"suffix":""}],"id":"ITEM-4","issued":{"date-parts":[["2017"]]},"page":"18-28","title":"Distribution and Determinants of Low Birth Weight in Developing Countries","type":"article-journal"},"uris":["http://www.mendeley.com/documents/?uuid=d5e7cc26-abbc-4795-9d54-5b8b5d336164"]}],"mendeley":{"formattedCitation":"(Abbasi, 2015; Betew et al., 2014; Demelash et al., 2015; Mahumud, Sultana, &amp; Sarker, 2017)","plainTextFormattedCitation":"(Abbasi, 2015; Betew et al., 2014; Demelash et al., 2015; Mahumud, Sultana, &amp; Sarker, 2017)","previouslyFormattedCitation":"(Abbasi, 2015; Betew et al., 2014; Demelash et al., 2015; Mahumud, Sultana, &amp; Sarker, 2017)"},"properties":{"noteIndex":0},"schema":"https://github.com/citation-style-language/schema/raw/master/csl-citation.json"}</w:instrText>
      </w:r>
      <w:r w:rsidR="00784217" w:rsidRPr="00620565">
        <w:rPr>
          <w:rFonts w:ascii="Times New Roman" w:hAnsi="Times New Roman" w:cs="Times New Roman"/>
          <w:noProof/>
          <w:sz w:val="20"/>
          <w:szCs w:val="20"/>
        </w:rPr>
        <w:fldChar w:fldCharType="separate"/>
      </w:r>
      <w:r w:rsidR="00C76464" w:rsidRPr="00C76464">
        <w:rPr>
          <w:rFonts w:ascii="Times New Roman" w:hAnsi="Times New Roman" w:cs="Times New Roman"/>
          <w:noProof/>
          <w:sz w:val="20"/>
          <w:szCs w:val="20"/>
        </w:rPr>
        <w:t>(Abbasi, 2015; Betew et al., 2014; Demelash et al., 2015; Mahumud, Sultana, &amp; Sarker, 2017)</w:t>
      </w:r>
      <w:r w:rsidR="00784217" w:rsidRPr="00620565">
        <w:rPr>
          <w:rFonts w:ascii="Times New Roman" w:hAnsi="Times New Roman" w:cs="Times New Roman"/>
          <w:noProof/>
          <w:sz w:val="20"/>
          <w:szCs w:val="20"/>
        </w:rPr>
        <w:fldChar w:fldCharType="end"/>
      </w:r>
      <w:r w:rsidRPr="00620565">
        <w:rPr>
          <w:rFonts w:ascii="Times New Roman" w:hAnsi="Times New Roman" w:cs="Times New Roman"/>
          <w:noProof/>
          <w:sz w:val="20"/>
          <w:szCs w:val="20"/>
        </w:rPr>
        <w:t>)</w:t>
      </w:r>
      <w:r w:rsidR="00784217" w:rsidRPr="00620565">
        <w:rPr>
          <w:rFonts w:ascii="Times New Roman" w:hAnsi="Times New Roman" w:cs="Times New Roman"/>
          <w:noProof/>
          <w:sz w:val="20"/>
          <w:szCs w:val="20"/>
        </w:rPr>
        <w:fldChar w:fldCharType="end"/>
      </w:r>
      <w:r w:rsidR="00784217" w:rsidRPr="00620565">
        <w:rPr>
          <w:rFonts w:ascii="Times New Roman" w:hAnsi="Times New Roman" w:cs="Times New Roman"/>
          <w:sz w:val="20"/>
          <w:szCs w:val="20"/>
        </w:rPr>
        <w:fldChar w:fldCharType="end"/>
      </w:r>
      <w:r w:rsidRPr="00620565">
        <w:rPr>
          <w:rFonts w:ascii="Times New Roman" w:hAnsi="Times New Roman" w:cs="Times New Roman"/>
          <w:sz w:val="20"/>
          <w:szCs w:val="20"/>
        </w:rPr>
        <w:t xml:space="preserve"> but available information varied within different settings and communities; an observable fact for consid</w:t>
      </w:r>
      <w:r w:rsidR="0089634A" w:rsidRPr="00620565">
        <w:rPr>
          <w:rFonts w:ascii="Times New Roman" w:hAnsi="Times New Roman" w:cs="Times New Roman"/>
          <w:sz w:val="20"/>
          <w:szCs w:val="20"/>
        </w:rPr>
        <w:t xml:space="preserve">eration in conducting research. </w:t>
      </w:r>
    </w:p>
    <w:p w:rsidR="00B6347C" w:rsidRDefault="00F23DDA" w:rsidP="00504E8C">
      <w:pPr>
        <w:spacing w:after="0" w:line="240" w:lineRule="auto"/>
        <w:ind w:firstLine="540"/>
        <w:jc w:val="both"/>
        <w:rPr>
          <w:rFonts w:ascii="Times New Roman" w:hAnsi="Times New Roman" w:cs="Times New Roman"/>
          <w:sz w:val="20"/>
          <w:szCs w:val="20"/>
        </w:rPr>
      </w:pPr>
      <w:r w:rsidRPr="00620565">
        <w:rPr>
          <w:rFonts w:ascii="Times New Roman" w:hAnsi="Times New Roman" w:cs="Times New Roman"/>
          <w:sz w:val="20"/>
          <w:szCs w:val="20"/>
        </w:rPr>
        <w:t>T</w:t>
      </w:r>
      <w:r w:rsidR="0089634A" w:rsidRPr="00620565">
        <w:rPr>
          <w:rFonts w:ascii="Times New Roman" w:hAnsi="Times New Roman" w:cs="Times New Roman"/>
          <w:sz w:val="20"/>
          <w:szCs w:val="20"/>
        </w:rPr>
        <w:t>he objective of this study was</w:t>
      </w:r>
      <w:r w:rsidR="00AC1080" w:rsidRPr="00620565">
        <w:rPr>
          <w:rFonts w:ascii="Times New Roman" w:hAnsi="Times New Roman" w:cs="Times New Roman"/>
          <w:sz w:val="20"/>
          <w:szCs w:val="20"/>
        </w:rPr>
        <w:t xml:space="preserve"> to </w:t>
      </w:r>
      <w:r w:rsidR="0089634A" w:rsidRPr="00620565">
        <w:rPr>
          <w:rFonts w:ascii="Times New Roman" w:hAnsi="Times New Roman" w:cs="Times New Roman"/>
          <w:sz w:val="20"/>
          <w:szCs w:val="20"/>
        </w:rPr>
        <w:t>examine</w:t>
      </w:r>
      <w:r w:rsidR="00AC1080" w:rsidRPr="00620565">
        <w:rPr>
          <w:rFonts w:ascii="Times New Roman" w:hAnsi="Times New Roman" w:cs="Times New Roman"/>
          <w:sz w:val="20"/>
          <w:szCs w:val="20"/>
        </w:rPr>
        <w:t xml:space="preserve"> factors </w:t>
      </w:r>
      <w:r w:rsidR="0089634A" w:rsidRPr="00620565">
        <w:rPr>
          <w:rFonts w:ascii="Times New Roman" w:hAnsi="Times New Roman" w:cs="Times New Roman"/>
          <w:sz w:val="20"/>
          <w:szCs w:val="20"/>
        </w:rPr>
        <w:t>likely to</w:t>
      </w:r>
      <w:r w:rsidR="00AC1080" w:rsidRPr="00620565">
        <w:rPr>
          <w:rFonts w:ascii="Times New Roman" w:hAnsi="Times New Roman" w:cs="Times New Roman"/>
          <w:sz w:val="20"/>
          <w:szCs w:val="20"/>
        </w:rPr>
        <w:t xml:space="preserve"> influence </w:t>
      </w:r>
      <w:r w:rsidR="0089634A" w:rsidRPr="00620565">
        <w:rPr>
          <w:rFonts w:ascii="Times New Roman" w:hAnsi="Times New Roman" w:cs="Times New Roman"/>
          <w:sz w:val="20"/>
          <w:szCs w:val="20"/>
        </w:rPr>
        <w:t xml:space="preserve">giving birth to </w:t>
      </w:r>
      <w:r w:rsidR="00AC1080" w:rsidRPr="00620565">
        <w:rPr>
          <w:rFonts w:ascii="Times New Roman" w:hAnsi="Times New Roman" w:cs="Times New Roman"/>
          <w:sz w:val="20"/>
          <w:szCs w:val="20"/>
        </w:rPr>
        <w:t>LBW babies among women of reproductive age (18-49 years</w:t>
      </w:r>
      <w:r w:rsidR="0089634A" w:rsidRPr="00620565">
        <w:rPr>
          <w:rFonts w:ascii="Times New Roman" w:hAnsi="Times New Roman" w:cs="Times New Roman"/>
          <w:sz w:val="20"/>
          <w:szCs w:val="20"/>
        </w:rPr>
        <w:t>)</w:t>
      </w:r>
      <w:r w:rsidR="00AC1080" w:rsidRPr="00620565">
        <w:rPr>
          <w:rFonts w:ascii="Times New Roman" w:hAnsi="Times New Roman" w:cs="Times New Roman"/>
          <w:sz w:val="20"/>
          <w:szCs w:val="20"/>
        </w:rPr>
        <w:t xml:space="preserve"> in West Pokot </w:t>
      </w:r>
      <w:r w:rsidR="0089634A" w:rsidRPr="00620565">
        <w:rPr>
          <w:rFonts w:ascii="Times New Roman" w:hAnsi="Times New Roman" w:cs="Times New Roman"/>
          <w:sz w:val="20"/>
          <w:szCs w:val="20"/>
        </w:rPr>
        <w:t>County</w:t>
      </w:r>
      <w:r w:rsidR="00504E8C" w:rsidRPr="00504E8C">
        <w:rPr>
          <w:rFonts w:ascii="Times New Roman" w:hAnsi="Times New Roman" w:cs="Times New Roman"/>
          <w:sz w:val="20"/>
          <w:szCs w:val="24"/>
        </w:rPr>
        <w:t xml:space="preserve"> </w:t>
      </w:r>
      <w:r w:rsidR="00504E8C" w:rsidRPr="006D343C">
        <w:rPr>
          <w:rFonts w:ascii="Times New Roman" w:hAnsi="Times New Roman" w:cs="Times New Roman"/>
          <w:sz w:val="20"/>
          <w:szCs w:val="24"/>
        </w:rPr>
        <w:t xml:space="preserve">in north rift part of Kenya </w:t>
      </w:r>
      <w:r w:rsidR="00504E8C" w:rsidRPr="006D343C">
        <w:rPr>
          <w:rFonts w:ascii="Times New Roman" w:hAnsi="Times New Roman" w:cs="Times New Roman"/>
          <w:sz w:val="20"/>
          <w:szCs w:val="24"/>
        </w:rPr>
        <w:fldChar w:fldCharType="begin" w:fldLock="1"/>
      </w:r>
      <w:r w:rsidR="00504E8C" w:rsidRPr="006D343C">
        <w:rPr>
          <w:rFonts w:ascii="Times New Roman" w:hAnsi="Times New Roman" w:cs="Times New Roman"/>
          <w:sz w:val="20"/>
          <w:szCs w:val="24"/>
        </w:rPr>
        <w:instrText>ADDIN CSL_CITATION {"citationItems":[{"id":"ITEM-1","itemData":{"author":[{"dropping-particle":"","family":"WP County","given":"","non-dropping-particle":"","parse-names":false,"suffix":""}],"id":"ITEM-1","issued":{"date-parts":[["2017"]]},"title":"REPUBLIC OF KENYA FIRST COUNTY INTEGRATED DEVELOPMENT","type":"article-journal"},"uris":["http://www.mendeley.com/documents/?uuid=95932808-b4a5-4160-b9e1-9dbc536d4cee"]},{"id":"ITEM-2","itemData":{"author":[{"dropping-particle":"","family":"County","given":"West Pokot","non-dropping-particle":"","parse-names":false,"suffix":""}],"id":"ITEM-2","issued":{"date-parts":[["2018"]]},"title":"WEST POKOT COUNTY COUNTY INTEGRATED DEVELOPMENT PLAN COUNTY INTEGRATED DEVELOPMENT PLAN","type":"article-journal"},"uris":["http://www.mendeley.com/documents/?uuid=dd0c9ebe-5f71-43b5-b404-0cb71aa59e95"]}],"mendeley":{"formattedCitation":"(County, 2018; WP County, 2017)","plainTextFormattedCitation":"(County, 2018; WP County, 2017)","previouslyFormattedCitation":"(County, 2018; WP County, 2017)"},"properties":{"noteIndex":0},"schema":"https://github.com/citation-style-language/schema/raw/master/csl-citation.json"}</w:instrText>
      </w:r>
      <w:r w:rsidR="00504E8C" w:rsidRPr="006D343C">
        <w:rPr>
          <w:rFonts w:ascii="Times New Roman" w:hAnsi="Times New Roman" w:cs="Times New Roman"/>
          <w:sz w:val="20"/>
          <w:szCs w:val="24"/>
        </w:rPr>
        <w:fldChar w:fldCharType="separate"/>
      </w:r>
      <w:r w:rsidR="00504E8C" w:rsidRPr="006D343C">
        <w:rPr>
          <w:rFonts w:ascii="Times New Roman" w:hAnsi="Times New Roman" w:cs="Times New Roman"/>
          <w:noProof/>
          <w:sz w:val="20"/>
          <w:szCs w:val="24"/>
        </w:rPr>
        <w:t>(County, 2018; WP County, 2017)</w:t>
      </w:r>
      <w:r w:rsidR="00504E8C" w:rsidRPr="006D343C">
        <w:rPr>
          <w:rFonts w:ascii="Times New Roman" w:hAnsi="Times New Roman" w:cs="Times New Roman"/>
          <w:sz w:val="20"/>
          <w:szCs w:val="24"/>
        </w:rPr>
        <w:fldChar w:fldCharType="end"/>
      </w:r>
      <w:r w:rsidR="0089634A" w:rsidRPr="00620565">
        <w:rPr>
          <w:rFonts w:ascii="Times New Roman" w:hAnsi="Times New Roman" w:cs="Times New Roman"/>
          <w:sz w:val="20"/>
          <w:szCs w:val="20"/>
        </w:rPr>
        <w:t>.</w:t>
      </w:r>
      <w:r w:rsidR="00504E8C" w:rsidRPr="00504E8C">
        <w:rPr>
          <w:rFonts w:ascii="Times New Roman" w:hAnsi="Times New Roman" w:cs="Times New Roman"/>
          <w:sz w:val="20"/>
          <w:szCs w:val="24"/>
        </w:rPr>
        <w:t xml:space="preserve"> </w:t>
      </w:r>
      <w:r w:rsidR="00504E8C" w:rsidRPr="006D343C">
        <w:rPr>
          <w:rFonts w:ascii="Times New Roman" w:hAnsi="Times New Roman" w:cs="Times New Roman"/>
          <w:sz w:val="20"/>
          <w:szCs w:val="24"/>
        </w:rPr>
        <w:t>Analytical hospital based cross sectional mixed study design was employed in this study to collect data from 7 selected health facilities located</w:t>
      </w:r>
      <w:r w:rsidR="00504E8C">
        <w:rPr>
          <w:rFonts w:ascii="Times New Roman" w:hAnsi="Times New Roman" w:cs="Times New Roman"/>
          <w:sz w:val="20"/>
          <w:szCs w:val="24"/>
        </w:rPr>
        <w:t>.</w:t>
      </w:r>
      <w:r w:rsidR="0089634A" w:rsidRPr="00620565">
        <w:rPr>
          <w:rFonts w:ascii="Times New Roman" w:hAnsi="Times New Roman" w:cs="Times New Roman"/>
          <w:sz w:val="20"/>
          <w:szCs w:val="20"/>
        </w:rPr>
        <w:t xml:space="preserve"> </w:t>
      </w:r>
    </w:p>
    <w:p w:rsidR="009F45BB" w:rsidRPr="00730485" w:rsidRDefault="00F46662" w:rsidP="00504E8C">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In order to understand the factors associated with giving birth to LBW babies </w:t>
      </w:r>
      <w:r w:rsidR="00376117">
        <w:rPr>
          <w:rFonts w:ascii="Times New Roman" w:hAnsi="Times New Roman" w:cs="Times New Roman"/>
          <w:sz w:val="20"/>
          <w:szCs w:val="20"/>
        </w:rPr>
        <w:t xml:space="preserve">in the context of West Pokot, </w:t>
      </w:r>
      <w:r w:rsidR="00504E8C">
        <w:rPr>
          <w:rFonts w:ascii="Times New Roman" w:hAnsi="Times New Roman" w:cs="Times New Roman"/>
          <w:sz w:val="20"/>
          <w:szCs w:val="20"/>
        </w:rPr>
        <w:t xml:space="preserve">total of 223 women of reproductive age (18-49 years) randomly selected and gave informed consent were </w:t>
      </w:r>
      <w:r w:rsidR="00376117">
        <w:rPr>
          <w:rFonts w:ascii="Times New Roman" w:hAnsi="Times New Roman" w:cs="Times New Roman"/>
          <w:sz w:val="20"/>
          <w:szCs w:val="20"/>
        </w:rPr>
        <w:t>studied</w:t>
      </w:r>
      <w:r w:rsidR="00504E8C">
        <w:rPr>
          <w:rFonts w:ascii="Times New Roman" w:hAnsi="Times New Roman" w:cs="Times New Roman"/>
          <w:sz w:val="20"/>
          <w:szCs w:val="20"/>
        </w:rPr>
        <w:t xml:space="preserve"> </w:t>
      </w:r>
      <w:r w:rsidR="00376117">
        <w:rPr>
          <w:rFonts w:ascii="Times New Roman" w:hAnsi="Times New Roman" w:cs="Times New Roman"/>
          <w:sz w:val="20"/>
          <w:szCs w:val="20"/>
        </w:rPr>
        <w:t>by the researcher.</w:t>
      </w:r>
      <w:r w:rsidR="00504E8C">
        <w:rPr>
          <w:rFonts w:ascii="Times New Roman" w:hAnsi="Times New Roman" w:cs="Times New Roman"/>
          <w:sz w:val="20"/>
          <w:szCs w:val="20"/>
        </w:rPr>
        <w:t xml:space="preserve">. </w:t>
      </w:r>
      <w:r w:rsidR="00620565" w:rsidRPr="00620565">
        <w:rPr>
          <w:rFonts w:ascii="Times New Roman" w:hAnsi="Times New Roman" w:cs="Times New Roman"/>
          <w:sz w:val="20"/>
          <w:szCs w:val="20"/>
        </w:rPr>
        <w:t xml:space="preserve">Knowledge from the study would be useful to researchers, policy makers and program manages in designing better program strategy to address the challenge of high prevalence of </w:t>
      </w:r>
      <w:r w:rsidR="00376117">
        <w:rPr>
          <w:rFonts w:ascii="Times New Roman" w:hAnsi="Times New Roman" w:cs="Times New Roman"/>
          <w:sz w:val="20"/>
          <w:szCs w:val="20"/>
        </w:rPr>
        <w:t>LBW</w:t>
      </w:r>
      <w:r w:rsidR="00620565" w:rsidRPr="00620565">
        <w:rPr>
          <w:rFonts w:ascii="Times New Roman" w:hAnsi="Times New Roman" w:cs="Times New Roman"/>
          <w:sz w:val="20"/>
          <w:szCs w:val="20"/>
        </w:rPr>
        <w:t xml:space="preserve"> and </w:t>
      </w:r>
      <w:r w:rsidR="00376117">
        <w:rPr>
          <w:rFonts w:ascii="Times New Roman" w:hAnsi="Times New Roman" w:cs="Times New Roman"/>
          <w:sz w:val="20"/>
          <w:szCs w:val="20"/>
        </w:rPr>
        <w:t xml:space="preserve">provide opportunity for </w:t>
      </w:r>
      <w:r w:rsidR="00907ACD">
        <w:rPr>
          <w:rFonts w:ascii="Times New Roman" w:hAnsi="Times New Roman" w:cs="Times New Roman"/>
          <w:sz w:val="20"/>
          <w:szCs w:val="20"/>
        </w:rPr>
        <w:t>further research.</w:t>
      </w:r>
    </w:p>
    <w:p w:rsidR="009F45BB" w:rsidRPr="006B4E75" w:rsidRDefault="00AC1080" w:rsidP="00504E8C">
      <w:pPr>
        <w:pStyle w:val="Heading1"/>
        <w:spacing w:before="200" w:after="120" w:line="240" w:lineRule="auto"/>
        <w:jc w:val="both"/>
        <w:rPr>
          <w:color w:val="auto"/>
        </w:rPr>
      </w:pPr>
      <w:r w:rsidRPr="006B4E75">
        <w:rPr>
          <w:color w:val="auto"/>
        </w:rPr>
        <w:t xml:space="preserve">The Problem </w:t>
      </w:r>
    </w:p>
    <w:p w:rsidR="006816CA" w:rsidRPr="00730485" w:rsidRDefault="006816CA" w:rsidP="006816CA">
      <w:pPr>
        <w:spacing w:after="0" w:line="240" w:lineRule="auto"/>
        <w:jc w:val="both"/>
        <w:rPr>
          <w:rFonts w:ascii="Times New Roman" w:hAnsi="Times New Roman" w:cs="Times New Roman"/>
          <w:noProof/>
          <w:sz w:val="20"/>
          <w:szCs w:val="20"/>
        </w:rPr>
      </w:pPr>
      <w:r w:rsidRPr="00730485">
        <w:rPr>
          <w:rFonts w:ascii="Times New Roman" w:hAnsi="Times New Roman" w:cs="Times New Roman"/>
          <w:sz w:val="20"/>
          <w:szCs w:val="20"/>
        </w:rPr>
        <w:t xml:space="preserve">In Kenya, </w:t>
      </w:r>
      <w:r w:rsidR="0089634A">
        <w:rPr>
          <w:rFonts w:ascii="Times New Roman" w:hAnsi="Times New Roman" w:cs="Times New Roman"/>
          <w:sz w:val="20"/>
          <w:szCs w:val="20"/>
        </w:rPr>
        <w:t>LBW</w:t>
      </w:r>
      <w:r w:rsidRPr="00730485">
        <w:rPr>
          <w:rFonts w:ascii="Times New Roman" w:hAnsi="Times New Roman" w:cs="Times New Roman"/>
          <w:sz w:val="20"/>
          <w:szCs w:val="20"/>
        </w:rPr>
        <w:t xml:space="preserve"> is responsible for approximately 4% deaths of babies and 40% of </w:t>
      </w:r>
      <w:r w:rsidR="0089634A">
        <w:rPr>
          <w:rFonts w:ascii="Times New Roman" w:hAnsi="Times New Roman" w:cs="Times New Roman"/>
          <w:sz w:val="20"/>
          <w:szCs w:val="20"/>
        </w:rPr>
        <w:t xml:space="preserve">these </w:t>
      </w:r>
      <w:r w:rsidRPr="00730485">
        <w:rPr>
          <w:rFonts w:ascii="Times New Roman" w:hAnsi="Times New Roman" w:cs="Times New Roman"/>
          <w:sz w:val="20"/>
          <w:szCs w:val="20"/>
        </w:rPr>
        <w:t xml:space="preserve">deaths occurring in the first month of a babies lives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{"citationItems":[{"id":"ITEM-1","itemData":{"author":[{"dropping-particle":"","family":"Tony","given":"","non-dropping-particle":"","parse-names":false,"suffix":""}],"id":"ITEM-1","issued":{"date-parts":[["2010"]]},"title":"World Health Statistics","type":"report"},"uris":["http://www.mendeley.com/documents/?uuid=ecc77806-3f1b-4030-aaee-12ddae1e40c5"]},{"id":"ITEM-2","itemData":{"ISBN":"0100001010111","author":[{"dropping-particle":"","family":"WHO","given":"","non-dropping-particle":"","parse-names":false,"suffix":""}],"id":"ITEM-2","issued":{"date-parts":[["2013"]]},"title":"World Health Statistics","type":"book"},"uris":["http://www.mendeley.com/documents/?uuid=f2c48b46-4501-4a4f-9461-d74c1f77fb60"]}],"mendeley":{"formattedCitation":"(Tony, 2010; WHO, 2013b)","plainTextFormattedCitation":"(Tony, 2010; WHO, 2013b)","previouslyFormattedCitation":"(Tony, 2010; WHO, 2013b)"},"properties":{"noteIndex":0},"schema":"https://github.com/citation-style-language/schema/raw/master/csl-citation.json"}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(Tony, 2010; WHO, 2013b)</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Babies born </w:t>
      </w:r>
      <w:r w:rsidR="0089634A">
        <w:rPr>
          <w:rFonts w:ascii="Times New Roman" w:hAnsi="Times New Roman" w:cs="Times New Roman"/>
          <w:sz w:val="20"/>
          <w:szCs w:val="20"/>
        </w:rPr>
        <w:t>LBW</w:t>
      </w:r>
      <w:r w:rsidRPr="00730485">
        <w:rPr>
          <w:rFonts w:ascii="Times New Roman" w:hAnsi="Times New Roman" w:cs="Times New Roman"/>
          <w:sz w:val="20"/>
          <w:szCs w:val="20"/>
        </w:rPr>
        <w:t xml:space="preserve"> are likely to die especially during the first year of life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{"citationItems":[{"id":"ITEM-1","itemData":{"author":[{"dropping-particle":"","family":"WHO","given":"","non-dropping-particle":"","parse-names":false,"suffix":""}],"id":"ITEM-1","issued":{"date-parts":[["2012"]]},"number-of-pages":"1-8","title":"Low Birth Weight Policy Brief","type":"report"},"uris":["http://www.mendeley.com/documents/?uuid=4f2d4fac-780d-46cd-9ee7-fde77cbc1631"]}],"mendeley":{"formattedCitation":"(WHO, 2012a)","plainTextFormattedCitation":"(WHO, 2012a)","previouslyFormattedCitation":"(WHO, 2012a)"},"properties":{"noteIndex":0},"schema":"https://github.com/citation-style-language/schema/raw/master/csl-citation.json"}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(WHO, 2012a)</w:t>
      </w:r>
      <w:r w:rsidR="00784217" w:rsidRPr="00730485">
        <w:rPr>
          <w:rFonts w:ascii="Times New Roman" w:hAnsi="Times New Roman" w:cs="Times New Roman"/>
          <w:sz w:val="20"/>
          <w:szCs w:val="20"/>
        </w:rPr>
        <w:fldChar w:fldCharType="end"/>
      </w:r>
      <w:r w:rsidR="0089634A">
        <w:rPr>
          <w:rFonts w:ascii="Times New Roman" w:hAnsi="Times New Roman" w:cs="Times New Roman"/>
          <w:sz w:val="20"/>
          <w:szCs w:val="20"/>
        </w:rPr>
        <w:t xml:space="preserve">. </w:t>
      </w:r>
      <w:r w:rsidRPr="00730485">
        <w:rPr>
          <w:rFonts w:ascii="Times New Roman" w:hAnsi="Times New Roman" w:cs="Times New Roman"/>
          <w:sz w:val="20"/>
          <w:szCs w:val="20"/>
        </w:rPr>
        <w:t xml:space="preserve"> </w:t>
      </w:r>
      <w:r w:rsidR="0089634A">
        <w:rPr>
          <w:rFonts w:ascii="Times New Roman" w:hAnsi="Times New Roman" w:cs="Times New Roman"/>
          <w:sz w:val="20"/>
          <w:szCs w:val="20"/>
        </w:rPr>
        <w:t>LBW</w:t>
      </w:r>
      <w:r w:rsidRPr="00730485">
        <w:rPr>
          <w:rFonts w:ascii="Times New Roman" w:hAnsi="Times New Roman" w:cs="Times New Roman"/>
          <w:sz w:val="20"/>
          <w:szCs w:val="20"/>
        </w:rPr>
        <w:t xml:space="preserve"> </w:t>
      </w:r>
      <w:r w:rsidRPr="00730485">
        <w:rPr>
          <w:rFonts w:ascii="Times New Roman" w:hAnsi="Times New Roman" w:cs="Times New Roman"/>
          <w:noProof/>
          <w:sz w:val="20"/>
          <w:szCs w:val="20"/>
        </w:rPr>
        <w:t>is an important risk factor for developmental dificulties, diability</w:t>
      </w:r>
      <w:r w:rsidR="0089634A">
        <w:rPr>
          <w:rFonts w:ascii="Times New Roman" w:hAnsi="Times New Roman" w:cs="Times New Roman"/>
          <w:noProof/>
          <w:sz w:val="20"/>
          <w:szCs w:val="20"/>
        </w:rPr>
        <w:t xml:space="preserve"> and</w:t>
      </w:r>
      <w:r w:rsidRPr="00730485">
        <w:rPr>
          <w:rFonts w:ascii="Times New Roman" w:hAnsi="Times New Roman" w:cs="Times New Roman"/>
          <w:noProof/>
          <w:sz w:val="20"/>
          <w:szCs w:val="20"/>
        </w:rPr>
        <w:t xml:space="preserve"> development of non communicable disease</w:t>
      </w:r>
      <w:r w:rsidR="008E583C">
        <w:rPr>
          <w:rFonts w:ascii="Times New Roman" w:hAnsi="Times New Roman" w:cs="Times New Roman"/>
          <w:noProof/>
          <w:sz w:val="20"/>
          <w:szCs w:val="20"/>
        </w:rPr>
        <w:t>s</w:t>
      </w:r>
      <w:r w:rsidRPr="00730485">
        <w:rPr>
          <w:rFonts w:ascii="Times New Roman" w:hAnsi="Times New Roman" w:cs="Times New Roman"/>
          <w:noProof/>
          <w:sz w:val="20"/>
          <w:szCs w:val="20"/>
        </w:rPr>
        <w:t xml:space="preserve"> and low productivity in  adulthood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{"citationItems":[{"id":"ITEM-1","itemData":{"author":[{"dropping-particle":"","family":"Konstantyner et al.","given":"","non-dropping-particle":"","parse-names":false,"suffix":""}],"id":"ITEM-1","issue":"2","issued":{"date-parts":[["2007"]]},"page":"138-145","title":"Effects of a very low birth weight newborn on family : literature review","type":"article-journal","volume":"22"},"uris":["http://www.mendeley.com/documents/?uuid=a2581490-eabc-45eb-9d7d-8e793236f25a"]},{"id":"ITEM-2","itemData":{"ISBN":"0100001010111","author":[{"dropping-particle":"","family":"WHO","given":"","non-dropping-particle":"","parse-names":false,"suffix":""}],"id":"ITEM-2","issued":{"date-parts":[["2013"]]},"title":"World Health Statistics","type":"book"},"uris":["http://www.mendeley.com/documents/?uuid=f2c48b46-4501-4a4f-9461-d74c1f77fb60"]}],"mendeley":{"formattedCitation":"(Konstantyner et al., 2007; WHO, 2013b)","plainTextFormattedCitation":"(Konstantyner et al., 2007; WHO, 2013b)","previouslyFormattedCitation":"(Konstantyner et al., 2007; WHO, 2013b)"},"properties":{"noteIndex":0},"schema":"https://github.com/citation-style-language/schema/raw/master/csl-citation.json"}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(Konstantyner et al., 2007; WHO, 2013b)</w:t>
      </w:r>
      <w:r w:rsidR="00784217" w:rsidRPr="00730485">
        <w:rPr>
          <w:rFonts w:ascii="Times New Roman" w:hAnsi="Times New Roman" w:cs="Times New Roman"/>
          <w:noProof/>
          <w:sz w:val="20"/>
          <w:szCs w:val="20"/>
        </w:rPr>
        <w:fldChar w:fldCharType="end"/>
      </w:r>
      <w:r w:rsidRPr="00730485">
        <w:rPr>
          <w:rFonts w:ascii="Times New Roman" w:hAnsi="Times New Roman" w:cs="Times New Roman"/>
          <w:noProof/>
          <w:sz w:val="20"/>
          <w:szCs w:val="20"/>
        </w:rPr>
        <w:t xml:space="preserve">. </w:t>
      </w:r>
    </w:p>
    <w:p w:rsidR="006816CA" w:rsidRPr="00730485" w:rsidRDefault="006816CA" w:rsidP="006B4E75">
      <w:pPr>
        <w:spacing w:after="0" w:line="240" w:lineRule="auto"/>
        <w:ind w:firstLine="540"/>
        <w:jc w:val="both"/>
        <w:rPr>
          <w:rFonts w:ascii="Times New Roman" w:hAnsi="Times New Roman" w:cs="Times New Roman"/>
          <w:noProof/>
          <w:sz w:val="20"/>
          <w:szCs w:val="20"/>
        </w:rPr>
      </w:pPr>
      <w:r w:rsidRPr="00730485">
        <w:rPr>
          <w:rFonts w:ascii="Times New Roman" w:hAnsi="Times New Roman" w:cs="Times New Roman"/>
          <w:noProof/>
          <w:sz w:val="20"/>
          <w:szCs w:val="20"/>
        </w:rPr>
        <w:t>Considerable variations</w:t>
      </w:r>
      <w:r w:rsidR="008E583C">
        <w:rPr>
          <w:rFonts w:ascii="Times New Roman" w:hAnsi="Times New Roman" w:cs="Times New Roman"/>
          <w:noProof/>
          <w:sz w:val="20"/>
          <w:szCs w:val="20"/>
        </w:rPr>
        <w:t xml:space="preserve"> </w:t>
      </w:r>
      <w:r w:rsidRPr="00730485">
        <w:rPr>
          <w:rFonts w:ascii="Times New Roman" w:hAnsi="Times New Roman" w:cs="Times New Roman"/>
          <w:sz w:val="20"/>
          <w:szCs w:val="20"/>
        </w:rPr>
        <w:t xml:space="preserve">were observed in prevalence of LBW across different </w:t>
      </w:r>
      <w:r w:rsidR="008E583C">
        <w:rPr>
          <w:rFonts w:ascii="Times New Roman" w:hAnsi="Times New Roman" w:cs="Times New Roman"/>
          <w:sz w:val="20"/>
          <w:szCs w:val="20"/>
        </w:rPr>
        <w:t xml:space="preserve"> </w:t>
      </w:r>
      <w:r w:rsidR="00584EBA">
        <w:rPr>
          <w:rFonts w:ascii="Times New Roman" w:hAnsi="Times New Roman" w:cs="Times New Roman"/>
          <w:sz w:val="20"/>
          <w:szCs w:val="20"/>
        </w:rPr>
        <w:t>regions</w:t>
      </w:r>
      <w:r w:rsidRPr="00730485">
        <w:rPr>
          <w:rFonts w:ascii="Times New Roman" w:hAnsi="Times New Roman" w:cs="Times New Roman"/>
          <w:sz w:val="20"/>
          <w:szCs w:val="20"/>
        </w:rPr>
        <w:t xml:space="preserve"> however</w:t>
      </w:r>
      <w:r w:rsidR="008E583C">
        <w:rPr>
          <w:rFonts w:ascii="Times New Roman" w:hAnsi="Times New Roman" w:cs="Times New Roman"/>
          <w:sz w:val="20"/>
          <w:szCs w:val="20"/>
        </w:rPr>
        <w:t xml:space="preserve">, </w:t>
      </w:r>
      <w:r w:rsidRPr="00730485">
        <w:rPr>
          <w:rFonts w:ascii="Times New Roman" w:hAnsi="Times New Roman" w:cs="Times New Roman"/>
          <w:sz w:val="20"/>
          <w:szCs w:val="20"/>
        </w:rPr>
        <w:t>the greater majority of LBW births occur in low and middle income countries</w:t>
      </w:r>
      <w:r w:rsidR="008E583C">
        <w:rPr>
          <w:rFonts w:ascii="Times New Roman" w:hAnsi="Times New Roman" w:cs="Times New Roman"/>
          <w:sz w:val="20"/>
          <w:szCs w:val="20"/>
        </w:rPr>
        <w:t>, more</w:t>
      </w:r>
      <w:r w:rsidRPr="00730485">
        <w:rPr>
          <w:rFonts w:ascii="Times New Roman" w:hAnsi="Times New Roman" w:cs="Times New Roman"/>
          <w:sz w:val="20"/>
          <w:szCs w:val="20"/>
        </w:rPr>
        <w:t xml:space="preserve"> commonly in most highly susceptible populations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{"citationItems":[{"id":"ITEM-1","itemData":{"author":[{"dropping-particle":"","family":"WHO","given":"","non-dropping-particle":"","parse-names":false,"suffix":""}],"id":"ITEM-1","issued":{"date-parts":[["2012"]]},"title":"WHA Global Nutrition Targets 2025 : Low Birth Weight Policy Brief","type":"report"},"uris":["http://www.mendeley.com/documents/?uuid=06aed14c-0416-45c2-9de0-f0b0e3ad5d3e"]},{"id":"ITEM-2","itemData":{"author":[{"dropping-particle":"","family":"Betew et al.","given":"","non-dropping-particle":"","parse-names":false,"suffix":""}],"id":"ITEM-2","issue":"1","issued":{"date-parts":[["2014"]]},"page":"14-25","title":"Determinants of Low Birth Weight among Children Aged 0 to 59 Months in Ethiopia","type":"article-journal","volume":"25"},"uris":["http://www.mendeley.com/documents/?uuid=2f4fe846-339a-470e-a7c9-eaeff349afad"]}],"mendeley":{"formattedCitation":"(Betew et al., 2014; WHO, 2012c)","plainTextFormattedCitation":"(Betew et al., 2014; WHO, 2012c)","previouslyFormattedCitation":"(Betew et al., 2014; WHO, 2012c)"},"properties":{"noteIndex":0},"schema":"https://github.com/citation-style-language/schema/raw/master/csl-citation.json"}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(Betew et al., 2014; WHO, 2012c)</w:t>
      </w:r>
      <w:r w:rsidR="00784217" w:rsidRPr="00730485">
        <w:rPr>
          <w:rFonts w:ascii="Times New Roman" w:hAnsi="Times New Roman" w:cs="Times New Roman"/>
          <w:noProof/>
          <w:sz w:val="20"/>
          <w:szCs w:val="20"/>
        </w:rPr>
        <w:fldChar w:fldCharType="end"/>
      </w:r>
      <w:r w:rsidRPr="00730485">
        <w:rPr>
          <w:rFonts w:ascii="Times New Roman" w:hAnsi="Times New Roman" w:cs="Times New Roman"/>
          <w:noProof/>
          <w:sz w:val="20"/>
          <w:szCs w:val="20"/>
        </w:rPr>
        <w:t xml:space="preserve">. West Pokot County reported an estimated prevalence rate of 17.6% of babies born LBW </w:t>
      </w:r>
      <w:r w:rsidR="00784217" w:rsidRPr="00730485">
        <w:rPr>
          <w:rFonts w:ascii="Times New Roman" w:hAnsi="Times New Roman" w:cs="Times New Roman"/>
          <w:noProof/>
          <w:sz w:val="20"/>
          <w:szCs w:val="20"/>
        </w:rPr>
        <w:fldChar w:fldCharType="begin" w:fldLock="1"/>
      </w:r>
      <w:r w:rsidRPr="00730485">
        <w:rPr>
          <w:rFonts w:ascii="Times New Roman" w:hAnsi="Times New Roman" w:cs="Times New Roman"/>
          <w:noProof/>
          <w:sz w:val="20"/>
          <w:szCs w:val="20"/>
        </w:rPr>
        <w:instrText>ADDIN CSL_CITATION {"citationItems":[{"id":"ITEM-1","itemData":{"author":[{"dropping-particle":"","family":"Gwenaelle.et al.","given":"","non-dropping-particle":"","parse-names":false,"suffix":""}],"id":"ITEM-1","issued":{"date-parts":[["2015"]]},"number-of-pages":"1-120","title":"Link Nutrition Causal Analysis Report , Link Nutrition Causal Analysis Report","type":"report"},"uris":["http://www.mendeley.com/documents/?uuid=2a5bb969-642b-461d-ae54-7f0002aa697f"]}],"mendeley":{"formattedCitation":"(Gwenaelle.et al., 2015)","plainTextFormattedCitation":"(Gwenaelle.et al., 2015)","previouslyFormattedCitation":"(Gwenaelle.et al., 2015)"},"properties":{"noteIndex":0},"schema":"https://github.com/citation-style-language/schema/raw/master/csl-citation.json"}</w:instrText>
      </w:r>
      <w:r w:rsidR="00784217" w:rsidRPr="00730485">
        <w:rPr>
          <w:rFonts w:ascii="Times New Roman" w:hAnsi="Times New Roman" w:cs="Times New Roman"/>
          <w:noProof/>
          <w:sz w:val="20"/>
          <w:szCs w:val="20"/>
        </w:rPr>
        <w:fldChar w:fldCharType="separate"/>
      </w:r>
      <w:r w:rsidRPr="00730485">
        <w:rPr>
          <w:rFonts w:ascii="Times New Roman" w:hAnsi="Times New Roman" w:cs="Times New Roman"/>
          <w:noProof/>
          <w:sz w:val="20"/>
          <w:szCs w:val="20"/>
        </w:rPr>
        <w:t>(Gwenaelle.et al., 2015)</w:t>
      </w:r>
      <w:r w:rsidR="00784217" w:rsidRPr="00730485">
        <w:rPr>
          <w:rFonts w:ascii="Times New Roman" w:hAnsi="Times New Roman" w:cs="Times New Roman"/>
          <w:noProof/>
          <w:sz w:val="20"/>
          <w:szCs w:val="20"/>
        </w:rPr>
        <w:fldChar w:fldCharType="end"/>
      </w:r>
      <w:r w:rsidRPr="00730485">
        <w:rPr>
          <w:rFonts w:ascii="Times New Roman" w:hAnsi="Times New Roman" w:cs="Times New Roman"/>
          <w:noProof/>
          <w:sz w:val="20"/>
          <w:szCs w:val="20"/>
        </w:rPr>
        <w:t xml:space="preserve"> in spite of a great proportion (73.6%) </w:t>
      </w:r>
      <w:r w:rsidR="00784217" w:rsidRPr="00730485">
        <w:rPr>
          <w:rFonts w:ascii="Times New Roman" w:hAnsi="Times New Roman" w:cs="Times New Roman"/>
          <w:noProof/>
          <w:sz w:val="20"/>
          <w:szCs w:val="20"/>
        </w:rPr>
        <w:fldChar w:fldCharType="begin" w:fldLock="1"/>
      </w:r>
      <w:r w:rsidR="00C76464">
        <w:rPr>
          <w:rFonts w:ascii="Times New Roman" w:hAnsi="Times New Roman" w:cs="Times New Roman"/>
          <w:noProof/>
          <w:sz w:val="20"/>
          <w:szCs w:val="20"/>
        </w:rPr>
        <w:instrText>ADDIN CSL_CITATION {"citationItems":[{"id":"ITEM-1","itemData":{"author":[{"dropping-particle":"","family":"KNBS","given":"","non-dropping-particle":"","parse-names":false,"suffix":""}],"id":"ITEM-1","issued":{"date-parts":[["2014"]]},"title":"Kenya Demographic Health Survey","type":"report"},"uris":["http://www.mendeley.com/documents/?uuid=e4f8fc2d-f5c6-4d5a-b608-1f7a170e227e"]}],"mendeley":{"formattedCitation":"(KNBS, 2014a)","plainTextFormattedCitation":"(KNBS, 2014a)","previouslyFormattedCitation":"(KNBS, 2014a)"},"properties":{"noteIndex":0},"schema":"https://github.com/citation-style-language/schema/raw/master/csl-citation.json"}</w:instrText>
      </w:r>
      <w:r w:rsidR="00784217" w:rsidRPr="00730485">
        <w:rPr>
          <w:rFonts w:ascii="Times New Roman" w:hAnsi="Times New Roman" w:cs="Times New Roman"/>
          <w:noProof/>
          <w:sz w:val="20"/>
          <w:szCs w:val="20"/>
        </w:rPr>
        <w:fldChar w:fldCharType="separate"/>
      </w:r>
      <w:r w:rsidRPr="00730485">
        <w:rPr>
          <w:rFonts w:ascii="Times New Roman" w:hAnsi="Times New Roman" w:cs="Times New Roman"/>
          <w:noProof/>
          <w:sz w:val="20"/>
          <w:szCs w:val="20"/>
        </w:rPr>
        <w:t>(KNBS, 2014a)</w:t>
      </w:r>
      <w:r w:rsidR="00784217" w:rsidRPr="00730485">
        <w:rPr>
          <w:rFonts w:ascii="Times New Roman" w:hAnsi="Times New Roman" w:cs="Times New Roman"/>
          <w:noProof/>
          <w:sz w:val="20"/>
          <w:szCs w:val="20"/>
        </w:rPr>
        <w:fldChar w:fldCharType="end"/>
      </w:r>
      <w:r w:rsidR="008E583C">
        <w:rPr>
          <w:rFonts w:ascii="Times New Roman" w:hAnsi="Times New Roman" w:cs="Times New Roman"/>
          <w:noProof/>
          <w:sz w:val="20"/>
          <w:szCs w:val="20"/>
        </w:rPr>
        <w:t xml:space="preserve"> of babies born at home </w:t>
      </w:r>
      <w:r w:rsidRPr="00730485">
        <w:rPr>
          <w:rFonts w:ascii="Times New Roman" w:hAnsi="Times New Roman" w:cs="Times New Roman"/>
          <w:noProof/>
          <w:sz w:val="20"/>
          <w:szCs w:val="20"/>
        </w:rPr>
        <w:t xml:space="preserve">and/or weighied within 24 hours of birth </w:t>
      </w:r>
      <w:r w:rsidR="00784217" w:rsidRPr="00730485">
        <w:rPr>
          <w:rFonts w:ascii="Times New Roman" w:hAnsi="Times New Roman" w:cs="Times New Roman"/>
          <w:noProof/>
          <w:sz w:val="20"/>
          <w:szCs w:val="20"/>
        </w:rPr>
        <w:fldChar w:fldCharType="begin" w:fldLock="1"/>
      </w:r>
      <w:r w:rsidRPr="00730485">
        <w:rPr>
          <w:rFonts w:ascii="Times New Roman" w:hAnsi="Times New Roman" w:cs="Times New Roman"/>
          <w:noProof/>
          <w:sz w:val="20"/>
          <w:szCs w:val="20"/>
        </w:rPr>
        <w:instrText>ADDIN CSL_CITATION {"citationItems":[{"id":"ITEM-1","itemData":{"author":[{"dropping-particle":"","family":"KNBS","given":"","non-dropping-particle":"","parse-names":false,"suffix":""}],"id":"ITEM-1","issued":{"date-parts":[["2014"]]},"title":"Key Indicators 2014 Kenya Demographic and Health Survey ( KDHS ) Millennium Development Goals for 2015","type":"article-journal"},"uris":["http://www.mendeley.com/documents/?uuid=658e811c-c212-4c1f-87cb-4a397d992c7e"]}],"mendeley":{"formattedCitation":"(KNBS, 2014b)","plainTextFormattedCitation":"(KNBS, 2014b)","previouslyFormattedCitation":"(KNBS, 2014b)"},"properties":{"noteIndex":0},"schema":"https://github.com/citation-style-language/schema/raw/master/csl-citation.json"}</w:instrText>
      </w:r>
      <w:r w:rsidR="00784217" w:rsidRPr="00730485">
        <w:rPr>
          <w:rFonts w:ascii="Times New Roman" w:hAnsi="Times New Roman" w:cs="Times New Roman"/>
          <w:noProof/>
          <w:sz w:val="20"/>
          <w:szCs w:val="20"/>
        </w:rPr>
        <w:fldChar w:fldCharType="separate"/>
      </w:r>
      <w:r w:rsidRPr="00730485">
        <w:rPr>
          <w:rFonts w:ascii="Times New Roman" w:hAnsi="Times New Roman" w:cs="Times New Roman"/>
          <w:noProof/>
          <w:sz w:val="20"/>
          <w:szCs w:val="20"/>
        </w:rPr>
        <w:t>(KNBS, 2014b)</w:t>
      </w:r>
      <w:r w:rsidR="00784217" w:rsidRPr="00730485">
        <w:rPr>
          <w:rFonts w:ascii="Times New Roman" w:hAnsi="Times New Roman" w:cs="Times New Roman"/>
          <w:noProof/>
          <w:sz w:val="20"/>
          <w:szCs w:val="20"/>
        </w:rPr>
        <w:fldChar w:fldCharType="end"/>
      </w:r>
      <w:r w:rsidRPr="00730485">
        <w:rPr>
          <w:rFonts w:ascii="Times New Roman" w:hAnsi="Times New Roman" w:cs="Times New Roman"/>
          <w:noProof/>
          <w:sz w:val="20"/>
          <w:szCs w:val="20"/>
        </w:rPr>
        <w:t xml:space="preserve">. </w:t>
      </w:r>
    </w:p>
    <w:p w:rsidR="00DB09AE" w:rsidRPr="00DB09AE" w:rsidRDefault="006816CA" w:rsidP="00DB09AE">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noProof/>
          <w:sz w:val="20"/>
          <w:szCs w:val="20"/>
        </w:rPr>
        <w:t>Maternal characteristic</w:t>
      </w:r>
      <w:r w:rsidRPr="00730485">
        <w:rPr>
          <w:rFonts w:ascii="Times New Roman" w:hAnsi="Times New Roman" w:cs="Times New Roman"/>
          <w:sz w:val="20"/>
          <w:szCs w:val="20"/>
        </w:rPr>
        <w:t xml:space="preserve">s have been shown to have high potential in influencing LBW but considerable variations exist within different settings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{"citationItems":[{"id":"ITEM-1","itemData":{"author":[{"dropping-particle":"","family":"Muchemi et al.","given":"","non-dropping-particle":"","parse-names":false,"suffix":""}],"id":"ITEM-1","issued":{"date-parts":[["2015"]]},"title":"PREVALENCE AND FACTORS ASSOCIATED WITH LOW BIRTH","type":"article-journal"},"uris":["http://www.mendeley.com/documents/?uuid=2073fb4d-8e09-45a8-8938-63dfbed9e83a"]}],"mendeley":{"formattedCitation":"(Muchemi et al., 2015)","plainTextFormattedCitation":"(Muchemi et al., 2015)","previouslyFormattedCitation":"(Muchemi et al., 2015)"},"properties":{"noteIndex":0},"schema":"https://github.com/citation-style-language/schema/raw/master/csl-citation.json"}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(Muchemi et al., 2015)</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w:t>
      </w:r>
      <w:r w:rsidR="00584EBA">
        <w:rPr>
          <w:rFonts w:ascii="Times New Roman" w:hAnsi="Times New Roman" w:cs="Times New Roman"/>
          <w:sz w:val="20"/>
          <w:szCs w:val="20"/>
        </w:rPr>
        <w:t xml:space="preserve">LBW </w:t>
      </w:r>
      <w:r w:rsidRPr="00730485">
        <w:rPr>
          <w:rFonts w:ascii="Times New Roman" w:hAnsi="Times New Roman" w:cs="Times New Roman"/>
          <w:sz w:val="20"/>
          <w:szCs w:val="20"/>
        </w:rPr>
        <w:t xml:space="preserve">has also been associated with areas with high stunting rates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{"citationItems":[{"id":"ITEM-1","itemData":{"author":[{"dropping-particle":"","family":"Gwenaelle.et al.","given":"","non-dropping-particle":"","parse-names":false,"suffix":""}],"id":"ITEM-1","issued":{"date-parts":[["2015"]]},"number-of-pages":"1-120","title":"Link Nutrition Causal Analysis Report , Link Nutrition Causal Analysis Report","type":"report"},"uris":["http://www.mendeley.com/documents/?uuid=2a5bb969-642b-461d-ae54-7f0002aa697f"]}],"mendeley":{"formattedCitation":"(Gwenaelle.et al., 2015)","plainTextFormattedCitation":"(Gwenaelle.et al., 2015)","previouslyFormattedCitation":"(Gwenaelle.et al., 2015)"},"properties":{"noteIndex":0},"schema":"https://github.com/citation-style-language/schema/raw/master/csl-citation.json"}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(Gwenaelle.et al., 2015)</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According to a study in Kenya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{"citationItems":[{"id":"ITEM-1","itemData":{"author":[{"dropping-particle":"","family":"KNBS","given":"","non-dropping-particle":"","parse-names":false,"suffix":""}],"id":"ITEM-1","issued":{"date-parts":[["2014"]]},"title":"Kenya Demographic Health Survey","type":"report"},"uris":["http://www.mendeley.com/documents/?uuid=e4f8fc2d-f5c6-4d5a-b608-1f7a170e227e"]}],"mendeley":{"formattedCitation":"(KNBS, 2014a)","plainTextFormattedCitation":"(KNBS, 2014a)","previouslyFormattedCitation":"(KNBS, 2014a)"},"properties":{"noteIndex":0},"schema":"https://github.com/citation-style-language/schema/raw/master/csl-citation.json"}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(KNBS, 2014a)</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the burden (45.9%) of chronic malnutrition in children less than 5 years in West Pokot County was ranked the highest in Kenya, hence the critical need to ascertain the </w:t>
      </w:r>
      <w:r w:rsidRPr="00730485">
        <w:rPr>
          <w:rFonts w:ascii="Times New Roman" w:hAnsi="Times New Roman" w:cs="Times New Roman"/>
          <w:sz w:val="20"/>
          <w:szCs w:val="20"/>
        </w:rPr>
        <w:lastRenderedPageBreak/>
        <w:t xml:space="preserve">significance </w:t>
      </w:r>
      <w:r w:rsidRPr="00DB09AE">
        <w:rPr>
          <w:rFonts w:ascii="Times New Roman" w:hAnsi="Times New Roman" w:cs="Times New Roman"/>
          <w:sz w:val="20"/>
          <w:szCs w:val="20"/>
        </w:rPr>
        <w:t>of maternal characteristics that might significantly contribute to LBW in West Pokot County</w:t>
      </w:r>
      <w:r w:rsidR="00584EBA" w:rsidRPr="00DB09AE">
        <w:rPr>
          <w:rFonts w:ascii="Times New Roman" w:hAnsi="Times New Roman" w:cs="Times New Roman"/>
          <w:sz w:val="20"/>
          <w:szCs w:val="20"/>
        </w:rPr>
        <w:t xml:space="preserve"> where stunting is prevailing</w:t>
      </w:r>
      <w:r w:rsidRPr="00DB09AE">
        <w:rPr>
          <w:rFonts w:ascii="Times New Roman" w:hAnsi="Times New Roman" w:cs="Times New Roman"/>
          <w:sz w:val="20"/>
          <w:szCs w:val="20"/>
        </w:rPr>
        <w:t xml:space="preserve">. </w:t>
      </w:r>
      <w:r w:rsidR="00DB09AE" w:rsidRPr="00DB09AE">
        <w:rPr>
          <w:rFonts w:ascii="Times New Roman" w:hAnsi="Times New Roman" w:cs="Times New Roman"/>
          <w:sz w:val="20"/>
          <w:szCs w:val="20"/>
        </w:rPr>
        <w:t xml:space="preserve">Women of reproductive age in West Pokot County have poor reproductive health indicators which might be anticipated to have significant influence on giving birth to low birth weight and other birth outcomes in infants </w:t>
      </w:r>
      <w:r w:rsidR="00DB09AE" w:rsidRPr="00DB09AE">
        <w:rPr>
          <w:rFonts w:ascii="Times New Roman" w:hAnsi="Times New Roman" w:cs="Times New Roman"/>
          <w:sz w:val="20"/>
          <w:szCs w:val="20"/>
        </w:rPr>
        <w:fldChar w:fldCharType="begin" w:fldLock="1"/>
      </w:r>
      <w:r w:rsidR="00DB09AE" w:rsidRPr="00DB09AE">
        <w:rPr>
          <w:rFonts w:ascii="Times New Roman" w:hAnsi="Times New Roman" w:cs="Times New Roman"/>
          <w:sz w:val="20"/>
          <w:szCs w:val="20"/>
        </w:rPr>
        <w:instrText>ADDIN CSL_CITATION {"citationItems":[{"id":"ITEM-1","itemData":{"author":[{"dropping-particle":"","family":"MOH","given":"","non-dropping-particle":"","parse-names":false,"suffix":""}],"id":"ITEM-1","issue":"2010","issued":{"date-parts":[["2009"]]},"title":"FACT SHEET ADOLESCENT SEXUAL AND REPRODUCTIVE","type":"article-journal"},"uris":["http://www.mendeley.com/documents/?uuid=e0d67961-72b5-445f-abcb-accc4d13eabc"]}],"mendeley":{"formattedCitation":"(MOH, 2009)","plainTextFormattedCitation":"(MOH, 2009)","previouslyFormattedCitation":"(MOH, 2009)"},"properties":{"noteIndex":0},"schema":"https://github.com/citation-style-language/schema/raw/master/csl-citation.json"}</w:instrText>
      </w:r>
      <w:r w:rsidR="00DB09AE" w:rsidRPr="00DB09AE">
        <w:rPr>
          <w:rFonts w:ascii="Times New Roman" w:hAnsi="Times New Roman" w:cs="Times New Roman"/>
          <w:sz w:val="20"/>
          <w:szCs w:val="20"/>
        </w:rPr>
        <w:fldChar w:fldCharType="separate"/>
      </w:r>
      <w:r w:rsidR="00DB09AE" w:rsidRPr="00DB09AE">
        <w:rPr>
          <w:rFonts w:ascii="Times New Roman" w:hAnsi="Times New Roman" w:cs="Times New Roman"/>
          <w:noProof/>
          <w:sz w:val="20"/>
          <w:szCs w:val="20"/>
        </w:rPr>
        <w:t>(MOH, 2009)</w:t>
      </w:r>
      <w:r w:rsidR="00DB09AE" w:rsidRPr="00DB09AE">
        <w:rPr>
          <w:rFonts w:ascii="Times New Roman" w:hAnsi="Times New Roman" w:cs="Times New Roman"/>
          <w:sz w:val="20"/>
          <w:szCs w:val="20"/>
        </w:rPr>
        <w:fldChar w:fldCharType="end"/>
      </w:r>
      <w:r w:rsidR="00DB09AE" w:rsidRPr="00DB09AE">
        <w:rPr>
          <w:rFonts w:ascii="Times New Roman" w:hAnsi="Times New Roman" w:cs="Times New Roman"/>
          <w:sz w:val="20"/>
          <w:szCs w:val="20"/>
        </w:rPr>
        <w:t xml:space="preserve">. Factors that shape this could not be understood without considering cultural context within which maternal behavioral factors take place. </w:t>
      </w:r>
      <w:r w:rsidRPr="00DB09AE">
        <w:rPr>
          <w:rFonts w:ascii="Times New Roman" w:hAnsi="Times New Roman" w:cs="Times New Roman"/>
          <w:sz w:val="20"/>
          <w:szCs w:val="20"/>
        </w:rPr>
        <w:t xml:space="preserve">This would contribute to providing contextual information on key drivers of low birth weight in order to design strategies focused to addressing factor contributing to  LBW in view of reducing chronic malnutrition; a global approach in reducing stunting in infants and young children </w:t>
      </w:r>
      <w:r w:rsidR="00784217" w:rsidRPr="00DB09AE">
        <w:rPr>
          <w:rFonts w:ascii="Times New Roman" w:hAnsi="Times New Roman" w:cs="Times New Roman"/>
          <w:sz w:val="20"/>
          <w:szCs w:val="20"/>
        </w:rPr>
        <w:fldChar w:fldCharType="begin" w:fldLock="1"/>
      </w:r>
      <w:r w:rsidRPr="00DB09AE">
        <w:rPr>
          <w:rFonts w:ascii="Times New Roman" w:hAnsi="Times New Roman" w:cs="Times New Roman"/>
          <w:sz w:val="20"/>
          <w:szCs w:val="20"/>
        </w:rPr>
        <w:instrText>ADDIN CSL_CITATION {"citationItems":[{"id":"ITEM-1","itemData":{"author":[{"dropping-particle":"","family":"Konstantyner et al.","given":"","non-dropping-particle":"","parse-names":false,"suffix":""}],"id":"ITEM-1","issue":"2","issued":{"date-parts":[["2007"]]},"page":"138-145","title":"Effects of a very low birth weight newborn on family : literature review","type":"article-journal","volume":"22"},"uris":["http://www.mendeley.com/documents/?uuid=a2581490-eabc-45eb-9d7d-8e793236f25a"]}],"mendeley":{"formattedCitation":"(Konstantyner et al., 2007)","plainTextFormattedCitation":"(Konstantyner et al., 2007)","previouslyFormattedCitation":"(Konstantyner et al., 2007)"},"properties":{"noteIndex":0},"schema":"https://github.com/citation-style-language/schema/raw/master/csl-citation.json"}</w:instrText>
      </w:r>
      <w:r w:rsidR="00784217" w:rsidRPr="00DB09AE">
        <w:rPr>
          <w:rFonts w:ascii="Times New Roman" w:hAnsi="Times New Roman" w:cs="Times New Roman"/>
          <w:sz w:val="20"/>
          <w:szCs w:val="20"/>
        </w:rPr>
        <w:fldChar w:fldCharType="separate"/>
      </w:r>
      <w:r w:rsidRPr="00DB09AE">
        <w:rPr>
          <w:rFonts w:ascii="Times New Roman" w:hAnsi="Times New Roman" w:cs="Times New Roman"/>
          <w:noProof/>
          <w:sz w:val="20"/>
          <w:szCs w:val="20"/>
        </w:rPr>
        <w:t>(Konstantyner et al., 2007)</w:t>
      </w:r>
      <w:r w:rsidR="00784217" w:rsidRPr="00DB09AE">
        <w:rPr>
          <w:rFonts w:ascii="Times New Roman" w:hAnsi="Times New Roman" w:cs="Times New Roman"/>
          <w:sz w:val="20"/>
          <w:szCs w:val="20"/>
        </w:rPr>
        <w:fldChar w:fldCharType="end"/>
      </w:r>
      <w:r w:rsidRPr="00DB09AE">
        <w:rPr>
          <w:rFonts w:ascii="Times New Roman" w:hAnsi="Times New Roman" w:cs="Times New Roman"/>
          <w:sz w:val="20"/>
          <w:szCs w:val="20"/>
        </w:rPr>
        <w:t xml:space="preserve">. This will consequently promote increase in the West Pokot community’s economic productivity and subsequently wealth. An increase in height </w:t>
      </w:r>
      <w:r w:rsidR="00584EBA" w:rsidRPr="00DB09AE">
        <w:rPr>
          <w:rFonts w:ascii="Times New Roman" w:hAnsi="Times New Roman" w:cs="Times New Roman"/>
          <w:sz w:val="20"/>
          <w:szCs w:val="20"/>
        </w:rPr>
        <w:t>has been</w:t>
      </w:r>
      <w:r w:rsidRPr="00DB09AE">
        <w:rPr>
          <w:rFonts w:ascii="Times New Roman" w:hAnsi="Times New Roman" w:cs="Times New Roman"/>
          <w:sz w:val="20"/>
          <w:szCs w:val="20"/>
        </w:rPr>
        <w:t xml:space="preserve"> associated with 2.4% increase in wages.</w:t>
      </w:r>
      <w:r w:rsidR="000D2CD8">
        <w:rPr>
          <w:rFonts w:ascii="Times New Roman" w:hAnsi="Times New Roman" w:cs="Times New Roman"/>
          <w:sz w:val="20"/>
          <w:szCs w:val="20"/>
        </w:rPr>
        <w:t xml:space="preserve"> </w:t>
      </w:r>
      <w:r w:rsidRPr="00F056D9">
        <w:rPr>
          <w:rFonts w:ascii="Times New Roman" w:hAnsi="Times New Roman" w:cs="Times New Roman"/>
          <w:sz w:val="20"/>
          <w:szCs w:val="20"/>
        </w:rPr>
        <w:t xml:space="preserve">The aim of this study was to examine maternal characteristics that were thought might possibly be associated with </w:t>
      </w:r>
      <w:r w:rsidR="00584EBA">
        <w:rPr>
          <w:rFonts w:ascii="Times New Roman" w:hAnsi="Times New Roman" w:cs="Times New Roman"/>
          <w:sz w:val="20"/>
          <w:szCs w:val="20"/>
        </w:rPr>
        <w:t>LBW</w:t>
      </w:r>
      <w:r w:rsidRPr="00F056D9">
        <w:rPr>
          <w:rFonts w:ascii="Times New Roman" w:hAnsi="Times New Roman" w:cs="Times New Roman"/>
          <w:sz w:val="20"/>
          <w:szCs w:val="20"/>
        </w:rPr>
        <w:t xml:space="preserve"> among mothers of infants (&lt;</w:t>
      </w:r>
      <w:r w:rsidRPr="00DB09AE">
        <w:rPr>
          <w:rFonts w:ascii="Times New Roman" w:hAnsi="Times New Roman" w:cs="Times New Roman"/>
          <w:sz w:val="20"/>
          <w:szCs w:val="20"/>
        </w:rPr>
        <w:t>12 months old at research date</w:t>
      </w:r>
      <w:r w:rsidR="003C19B8" w:rsidRPr="00DB09AE">
        <w:rPr>
          <w:rFonts w:ascii="Times New Roman" w:hAnsi="Times New Roman" w:cs="Times New Roman"/>
          <w:sz w:val="20"/>
          <w:szCs w:val="20"/>
        </w:rPr>
        <w:t>)</w:t>
      </w:r>
      <w:r w:rsidR="003C19B8">
        <w:rPr>
          <w:rFonts w:ascii="Times New Roman" w:hAnsi="Times New Roman" w:cs="Times New Roman"/>
          <w:sz w:val="20"/>
          <w:szCs w:val="20"/>
        </w:rPr>
        <w:t xml:space="preserve"> </w:t>
      </w:r>
      <w:r w:rsidR="003C19B8" w:rsidRPr="00DB09AE">
        <w:rPr>
          <w:rFonts w:ascii="Times New Roman" w:hAnsi="Times New Roman" w:cs="Times New Roman"/>
          <w:sz w:val="20"/>
          <w:szCs w:val="20"/>
        </w:rPr>
        <w:t>attending</w:t>
      </w:r>
      <w:r w:rsidRPr="00DB09AE">
        <w:rPr>
          <w:rFonts w:ascii="Times New Roman" w:hAnsi="Times New Roman" w:cs="Times New Roman"/>
          <w:sz w:val="20"/>
          <w:szCs w:val="20"/>
        </w:rPr>
        <w:t xml:space="preserve"> 7 selected hospitals in West Pokot County during the data collection period. </w:t>
      </w:r>
      <w:r w:rsidR="00DB09AE" w:rsidRPr="00DB09AE">
        <w:rPr>
          <w:rFonts w:ascii="Times New Roman" w:hAnsi="Times New Roman" w:cs="Times New Roman"/>
          <w:sz w:val="20"/>
          <w:szCs w:val="20"/>
        </w:rPr>
        <w:t>All the interventions designed and implemented would be sensitive to the beliefs and preferences of women with respect to their health, the unbalance gender relation and power distribution.</w:t>
      </w:r>
    </w:p>
    <w:p w:rsidR="009B42EF" w:rsidRDefault="009B42EF" w:rsidP="00065F78">
      <w:pPr>
        <w:pStyle w:val="Heading1"/>
        <w:spacing w:before="200" w:after="120" w:line="240" w:lineRule="auto"/>
        <w:jc w:val="both"/>
        <w:rPr>
          <w:rFonts w:ascii="Times New Roman" w:hAnsi="Times New Roman" w:cs="Times New Roman"/>
          <w:color w:val="auto"/>
        </w:rPr>
      </w:pPr>
      <w:r w:rsidRPr="009B42EF">
        <w:rPr>
          <w:rFonts w:ascii="Times New Roman" w:hAnsi="Times New Roman" w:cs="Times New Roman"/>
          <w:color w:val="auto"/>
        </w:rPr>
        <w:t>Objective</w:t>
      </w:r>
    </w:p>
    <w:p w:rsidR="00D026CF" w:rsidRPr="002B3C14" w:rsidRDefault="0054056A" w:rsidP="00D026CF">
      <w:pPr>
        <w:pStyle w:val="ListParagraph1"/>
        <w:spacing w:after="0" w:line="240" w:lineRule="auto"/>
        <w:ind w:left="0"/>
        <w:jc w:val="both"/>
        <w:rPr>
          <w:rFonts w:ascii="Times New Roman" w:hAnsi="Times New Roman"/>
          <w:sz w:val="20"/>
          <w:szCs w:val="24"/>
        </w:rPr>
      </w:pPr>
      <w:r>
        <w:rPr>
          <w:rFonts w:ascii="Times New Roman" w:hAnsi="Times New Roman"/>
          <w:sz w:val="20"/>
          <w:szCs w:val="20"/>
        </w:rPr>
        <w:t xml:space="preserve">The objective of this study was to </w:t>
      </w:r>
      <w:r w:rsidR="00D026CF" w:rsidRPr="002B3C14">
        <w:rPr>
          <w:rFonts w:ascii="Times New Roman" w:hAnsi="Times New Roman"/>
          <w:sz w:val="20"/>
          <w:szCs w:val="24"/>
        </w:rPr>
        <w:t>determine the association between maternal factors and low birth weight of infants In West Pokot County.</w:t>
      </w:r>
    </w:p>
    <w:p w:rsidR="002A6208" w:rsidRPr="002A6208" w:rsidRDefault="00D10C46" w:rsidP="00065F78">
      <w:pPr>
        <w:pStyle w:val="Heading1"/>
        <w:spacing w:before="200" w:after="120" w:line="240" w:lineRule="auto"/>
        <w:jc w:val="both"/>
        <w:rPr>
          <w:color w:val="auto"/>
        </w:rPr>
      </w:pPr>
      <w:r w:rsidRPr="006B4E75">
        <w:rPr>
          <w:color w:val="auto"/>
        </w:rPr>
        <w:t>Literature Review</w:t>
      </w:r>
    </w:p>
    <w:p w:rsidR="002A6208" w:rsidRPr="00923131" w:rsidRDefault="002A6208" w:rsidP="002A6208">
      <w:pPr>
        <w:spacing w:after="0" w:line="240" w:lineRule="auto"/>
        <w:jc w:val="both"/>
        <w:rPr>
          <w:rFonts w:ascii="Times New Roman" w:hAnsi="Times New Roman" w:cs="Times New Roman"/>
          <w:sz w:val="20"/>
          <w:szCs w:val="24"/>
        </w:rPr>
      </w:pPr>
      <w:r w:rsidRPr="00B92D93">
        <w:rPr>
          <w:rFonts w:ascii="Times New Roman" w:hAnsi="Times New Roman" w:cs="Times New Roman"/>
          <w:sz w:val="20"/>
          <w:szCs w:val="24"/>
        </w:rPr>
        <w:t xml:space="preserve">Low Birth Weight (LBW) has been defined by WHO as weight of a baby at birth less than 2500 grams measured within 24 hours of birth regardless of gestation due to prematurity and /or restricted growth in the uterus </w:t>
      </w:r>
      <w:r w:rsidRPr="00B92D93">
        <w:rPr>
          <w:rFonts w:ascii="Times New Roman" w:hAnsi="Times New Roman" w:cs="Times New Roman"/>
          <w:sz w:val="20"/>
          <w:szCs w:val="24"/>
        </w:rPr>
        <w:fldChar w:fldCharType="begin" w:fldLock="1"/>
      </w:r>
      <w:r w:rsidRPr="00B92D93">
        <w:rPr>
          <w:rFonts w:ascii="Times New Roman" w:hAnsi="Times New Roman" w:cs="Times New Roman"/>
          <w:sz w:val="20"/>
          <w:szCs w:val="24"/>
        </w:rPr>
        <w:instrText>ADDIN CSL_CITATION {"citationItems":[{"id":"ITEM-1","itemData":{"ISBN":"9789280646863","author":[{"dropping-particle":"","family":"Unicef","given":"","non-dropping-particle":"","parse-names":false,"suffix":""}],"id":"ITEM-1","issued":{"date-parts":[["2013"]]},"title":"IMPROVING CHILD NUTRITION The achievable imperative for global progress","type":"book"},"uris":["http://www.mendeley.com/documents/?uuid=6783b5b5-61d3-4b32-9e7a-18d737fa6d54"]},{"id":"ITEM-2","itemData":{"author":[{"dropping-particle":"","family":"WHO","given":"","non-dropping-particle":"","parse-names":false,"suffix":""}],"id":"ITEM-2","issued":{"date-parts":[["2011"]]},"page":"10-12","title":"K e n ya Profile of Preterm and Low Birth Weight","type":"article-journal"},"uris":["http://www.mendeley.com/documents/?uuid=4b990740-2a07-4312-8ac9-ddae567163cd"]}],"mendeley":{"formattedCitation":"(Unicef, 2013; WHO, 2011)","plainTextFormattedCitation":"(Unicef, 2013; WHO, 2011)","previouslyFormattedCitation":"(Unicef, 2013; WHO, 2011)"},"properties":{"noteIndex":0},"schema":"https://github.com/citation-style-language/schema/raw/master/csl-citation.json"}</w:instrText>
      </w:r>
      <w:r w:rsidRPr="00B92D93">
        <w:rPr>
          <w:rFonts w:ascii="Times New Roman" w:hAnsi="Times New Roman" w:cs="Times New Roman"/>
          <w:sz w:val="20"/>
          <w:szCs w:val="24"/>
        </w:rPr>
        <w:fldChar w:fldCharType="separate"/>
      </w:r>
      <w:r w:rsidRPr="00B92D93">
        <w:rPr>
          <w:rFonts w:ascii="Times New Roman" w:hAnsi="Times New Roman" w:cs="Times New Roman"/>
          <w:noProof/>
          <w:sz w:val="20"/>
          <w:szCs w:val="24"/>
        </w:rPr>
        <w:t>(Unicef, 2013; WHO, 2011)</w:t>
      </w:r>
      <w:r w:rsidRPr="00B92D93">
        <w:rPr>
          <w:rFonts w:ascii="Times New Roman" w:hAnsi="Times New Roman" w:cs="Times New Roman"/>
          <w:sz w:val="20"/>
          <w:szCs w:val="24"/>
        </w:rPr>
        <w:fldChar w:fldCharType="end"/>
      </w:r>
      <w:r w:rsidRPr="00B92D93">
        <w:rPr>
          <w:rFonts w:ascii="Times New Roman" w:hAnsi="Times New Roman" w:cs="Times New Roman"/>
          <w:sz w:val="20"/>
          <w:szCs w:val="24"/>
        </w:rPr>
        <w:t>.</w:t>
      </w:r>
      <w:r>
        <w:rPr>
          <w:rFonts w:ascii="Times New Roman" w:hAnsi="Times New Roman" w:cs="Times New Roman"/>
          <w:sz w:val="20"/>
          <w:szCs w:val="24"/>
        </w:rPr>
        <w:t xml:space="preserve"> </w:t>
      </w:r>
      <w:r w:rsidRPr="00923131">
        <w:rPr>
          <w:rFonts w:ascii="Times New Roman" w:hAnsi="Times New Roman" w:cs="Times New Roman"/>
          <w:sz w:val="20"/>
          <w:szCs w:val="24"/>
        </w:rPr>
        <w:t xml:space="preserve">Low birth weight reflects  reproductive health status of a population </w:t>
      </w:r>
      <w:r w:rsidRPr="00923131">
        <w:rPr>
          <w:rFonts w:ascii="Times New Roman" w:hAnsi="Times New Roman" w:cs="Times New Roman"/>
          <w:sz w:val="20"/>
          <w:szCs w:val="24"/>
        </w:rPr>
        <w:fldChar w:fldCharType="begin" w:fldLock="1"/>
      </w:r>
      <w:r w:rsidRPr="00923131">
        <w:rPr>
          <w:rFonts w:ascii="Times New Roman" w:hAnsi="Times New Roman" w:cs="Times New Roman"/>
          <w:sz w:val="20"/>
          <w:szCs w:val="24"/>
        </w:rPr>
        <w:instrText>ADDIN CSL_CITATION {"citationItems":[{"id":"ITEM-1","itemData":{"author":[{"dropping-particle":"","family":"Gwenaelle.et al.","given":"","non-dropping-particle":"","parse-names":false,"suffix":""}],"id":"ITEM-1","issued":{"date-parts":[["2015"]]},"number-of-pages":"1-120","title":"Link Nutrition Causal Analysis Report , Link Nutrition Causal Analysis Report","type":"report"},"uris":["http://www.mendeley.com/documents/?uuid=2a5bb969-642b-461d-ae54-7f0002aa697f"]}],"mendeley":{"formattedCitation":"(Gwenaelle.et al., 2015)","plainTextFormattedCitation":"(Gwenaelle.et al., 2015)","previouslyFormattedCitation":"(Gwenaelle.et al., 2015)"},"properties":{"noteIndex":0},"schema":"https://github.com/citation-style-language/schema/raw/master/csl-citation.json"}</w:instrText>
      </w:r>
      <w:r w:rsidRPr="00923131">
        <w:rPr>
          <w:rFonts w:ascii="Times New Roman" w:hAnsi="Times New Roman" w:cs="Times New Roman"/>
          <w:sz w:val="20"/>
          <w:szCs w:val="24"/>
        </w:rPr>
        <w:fldChar w:fldCharType="separate"/>
      </w:r>
      <w:r w:rsidRPr="00923131">
        <w:rPr>
          <w:rFonts w:ascii="Times New Roman" w:hAnsi="Times New Roman" w:cs="Times New Roman"/>
          <w:noProof/>
          <w:sz w:val="20"/>
          <w:szCs w:val="24"/>
        </w:rPr>
        <w:t>(Gwenaelle.et al., 2015)</w:t>
      </w:r>
      <w:r w:rsidRPr="00923131">
        <w:rPr>
          <w:rFonts w:ascii="Times New Roman" w:hAnsi="Times New Roman" w:cs="Times New Roman"/>
          <w:sz w:val="20"/>
          <w:szCs w:val="24"/>
        </w:rPr>
        <w:fldChar w:fldCharType="end"/>
      </w:r>
      <w:r w:rsidRPr="00923131">
        <w:rPr>
          <w:rFonts w:ascii="Times New Roman" w:hAnsi="Times New Roman" w:cs="Times New Roman"/>
          <w:sz w:val="20"/>
          <w:szCs w:val="24"/>
        </w:rPr>
        <w:t xml:space="preserve"> and has been used to measure intrauterine growth retardation (IUGR) in developing countries since suitable assessment of gestational age is limited.</w:t>
      </w:r>
    </w:p>
    <w:p w:rsidR="006B4E75" w:rsidRDefault="00D10C46" w:rsidP="002A6208">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Globally,  about 5.9 million children  die under the age of 5 years an under five mortality, of which 45% are infants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{"citationItems":[{"id":"ITEM-1","itemData":{"author":[{"dropping-particle":"","family":"WHO","given":"","non-dropping-particle":"","parse-names":false,"suffix":""}],"id":"ITEM-1","issued":{"date-parts":[["2016"]]},"title":"WORLD HEALTH STATISTICS SDG s","type":"report"},"uris":["http://www.mendeley.com/documents/?uuid=eceb180e-e4c0-4537-9c43-aca1860b8f08"]}],"mendeley":{"formattedCitation":"(WHO, 2016)","plainTextFormattedCitation":"(WHO, 2016)","previouslyFormattedCitation":"(WHO, 2016)"},"properties":{"noteIndex":0},"schema":"https://github.com/citation-style-language/schema/raw/master/csl-citation.json"}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(WHO, 2016)</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Sub-Sahara Africa record the highest proportion of child mortality with over 50% of neonatal deaths occurring in India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{"citationItems":[{"id":"ITEM-1","itemData":{"author":[{"dropping-particle":"","family":"Sharma.et al.","given":"","non-dropping-particle":"","parse-names":false,"suffix":""}],"id":"ITEM-1","issue":"4","issued":{"date-parts":[["2013"]]},"page":"39-45","title":"Maternal risk factors and consequences of low birth weight in Infants","type":"article-journal","volume":"13"},"uris":["http://www.mendeley.com/documents/?uuid=9aaae964-2faa-4ad9-b883-f067640bc449"]}],"mendeley":{"formattedCitation":"(Sharma.et al., 2013)","plainTextFormattedCitation":"(Sharma.et al., 2013)","previouslyFormattedCitation":"(Sharma.et al., 2013)"},"properties":{"noteIndex":0},"schema":"https://github.com/citation-style-language/schema/raw/master/csl-citation.json"}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(Sharma.et al., 2013)</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and 4% in Kenya.  Moreover over 74% of infant deaths occur</w:t>
      </w:r>
      <w:r w:rsidR="00584EBA">
        <w:rPr>
          <w:rFonts w:ascii="Times New Roman" w:hAnsi="Times New Roman" w:cs="Times New Roman"/>
          <w:sz w:val="20"/>
          <w:szCs w:val="20"/>
        </w:rPr>
        <w:t xml:space="preserve"> </w:t>
      </w:r>
      <w:r w:rsidRPr="00730485">
        <w:rPr>
          <w:rFonts w:ascii="Times New Roman" w:hAnsi="Times New Roman" w:cs="Times New Roman"/>
          <w:sz w:val="20"/>
          <w:szCs w:val="20"/>
        </w:rPr>
        <w:t xml:space="preserve">during the first month of birth due to being LBW and 40% of deaths </w:t>
      </w:r>
      <w:r w:rsidR="00584EBA">
        <w:rPr>
          <w:rFonts w:ascii="Times New Roman" w:hAnsi="Times New Roman" w:cs="Times New Roman"/>
          <w:sz w:val="20"/>
          <w:szCs w:val="20"/>
        </w:rPr>
        <w:t>observed</w:t>
      </w:r>
      <w:r w:rsidRPr="00730485">
        <w:rPr>
          <w:rFonts w:ascii="Times New Roman" w:hAnsi="Times New Roman" w:cs="Times New Roman"/>
          <w:sz w:val="20"/>
          <w:szCs w:val="20"/>
        </w:rPr>
        <w:t xml:space="preserve"> in Kenya  </w:t>
      </w:r>
      <w:r w:rsidR="00784217" w:rsidRPr="00730485">
        <w:rPr>
          <w:rFonts w:ascii="Times New Roman" w:hAnsi="Times New Roman" w:cs="Times New Roman"/>
          <w:sz w:val="20"/>
          <w:szCs w:val="20"/>
        </w:rPr>
        <w:fldChar w:fldCharType="begin" w:fldLock="1"/>
      </w:r>
      <w:r w:rsidR="00C76464">
        <w:rPr>
          <w:rFonts w:ascii="Times New Roman" w:hAnsi="Times New Roman" w:cs="Times New Roman"/>
          <w:sz w:val="20"/>
          <w:szCs w:val="20"/>
        </w:rPr>
        <w:instrText>ADDIN CSL_CITATION {"citationItems":[{"id":"ITEM-1","itemData":{"author":[{"dropping-particle":"","family":"Tony","given":"","non-dropping-particle":"","parse-names":false,"suffix":""}],"id":"ITEM-1","issued":{"date-parts":[["2010"]]},"title":"World Health Statistics","type":"report"},"uris":["http://www.mendeley.com/documents/?uuid=ecc77806-3f1b-4030-aaee-12ddae1e40c5"]},{"id":"ITEM-2","itemData":{"ISBN":"0100001010111","author":[{"dropping-particle":"","family":"WHO","given":"","non-dropping-particle":"","parse-names":false,"suffix":""}],"id":"ITEM-2","issued":{"date-parts":[["2013"]]},"title":"World Health Statistics","type":"book"},"uris":["http://www.mendeley.com/documents/?uuid=f2c48b46-4501-4a4f-9461-d74c1f77fb60"]}],"mendeley":{"formattedCitation":"(Tony, 2010; WHO, 2013b)","plainTextFormattedCitation":"(Tony, 2010; WHO, 2013b)","previouslyFormattedCitation":"(Tony, 2010; WHO, 2013b)"},"properties":{"noteIndex":0},"schema":"https://github.com/citation-style-language/schema/raw/master/csl-citation.json"}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00C76464" w:rsidRPr="00C76464">
        <w:rPr>
          <w:rFonts w:ascii="Times New Roman" w:hAnsi="Times New Roman" w:cs="Times New Roman"/>
          <w:noProof/>
          <w:sz w:val="20"/>
          <w:szCs w:val="20"/>
        </w:rPr>
        <w:t>(Tony, 2010; WHO, 2013b)</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whereas limited information was available to support this phenomenon was documented</w:t>
      </w:r>
      <w:r w:rsidR="00584EBA">
        <w:rPr>
          <w:rFonts w:ascii="Times New Roman" w:hAnsi="Times New Roman" w:cs="Times New Roman"/>
          <w:sz w:val="20"/>
          <w:szCs w:val="20"/>
        </w:rPr>
        <w:t xml:space="preserve"> from available literature for W</w:t>
      </w:r>
      <w:r w:rsidRPr="00730485">
        <w:rPr>
          <w:rFonts w:ascii="Times New Roman" w:hAnsi="Times New Roman" w:cs="Times New Roman"/>
          <w:sz w:val="20"/>
          <w:szCs w:val="20"/>
        </w:rPr>
        <w:t xml:space="preserve">est Pokot County. </w:t>
      </w:r>
      <w:r w:rsidRPr="00730485">
        <w:rPr>
          <w:rFonts w:ascii="Times New Roman" w:hAnsi="Times New Roman" w:cs="Times New Roman"/>
          <w:sz w:val="20"/>
          <w:szCs w:val="20"/>
          <w:shd w:val="clear" w:color="auto" w:fill="FFFFFF"/>
        </w:rPr>
        <w:t xml:space="preserve">It is estimated that 15% are born LBW, </w:t>
      </w:r>
      <w:r w:rsidRPr="00730485">
        <w:rPr>
          <w:rFonts w:ascii="Times New Roman" w:hAnsi="Times New Roman" w:cs="Times New Roman"/>
          <w:sz w:val="20"/>
          <w:szCs w:val="20"/>
        </w:rPr>
        <w:t xml:space="preserve">15.9% LBW reported in developing counties </w:t>
      </w:r>
      <w:r w:rsidR="00784217" w:rsidRPr="00730485">
        <w:rPr>
          <w:rFonts w:ascii="Times New Roman" w:hAnsi="Times New Roman" w:cs="Times New Roman"/>
          <w:sz w:val="20"/>
          <w:szCs w:val="20"/>
        </w:rPr>
        <w:fldChar w:fldCharType="begin" w:fldLock="1"/>
      </w:r>
      <w:r w:rsidR="00C76464">
        <w:rPr>
          <w:rFonts w:ascii="Times New Roman" w:hAnsi="Times New Roman" w:cs="Times New Roman"/>
          <w:sz w:val="20"/>
          <w:szCs w:val="20"/>
        </w:rPr>
        <w:instrText>ADDIN CSL_CITATION {"citationItems":[{"id":"ITEM-1","itemData":{"author":[{"dropping-particle":"","family":"Mahumud","given":"Rashidul Alam","non-dropping-particle":"","parse-names":false,"suffix":""},{"dropping-particle":"","family":"Sultana","given":"Marufa","non-dropping-particle":"","parse-names":false,"suffix":""},{"dropping-particle":"","family":"Sarker","given":"Abdur Razzaque","non-dropping-particle":"","parse-names":false,"suffix":""}],"id":"ITEM-1","issued":{"date-parts":[["2017"]]},"page":"18-28","title":"Distribution and Determinants of Low Birth Weight in Developing Countries","type":"article-journal"},"uris":["http://www.mendeley.com/documents/?uuid=d5e7cc26-abbc-4795-9d54-5b8b5d336164"]}],"mendeley":{"formattedCitation":"(Mahumud et al., 2017)","plainTextFormattedCitation":"(Mahumud et al., 2017)","previouslyFormattedCitation":"(Mahumud et al., 2017)"},"properties":{"noteIndex":0},"schema":"https://github.com/citation-style-language/schema/raw/master/csl-citation.json"}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00C76464" w:rsidRPr="00C76464">
        <w:rPr>
          <w:rFonts w:ascii="Times New Roman" w:hAnsi="Times New Roman" w:cs="Times New Roman"/>
          <w:noProof/>
          <w:sz w:val="20"/>
          <w:szCs w:val="20"/>
        </w:rPr>
        <w:t>(Mahumud et al., 2017)</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 </w:t>
      </w:r>
      <w:r w:rsidRPr="00730485">
        <w:rPr>
          <w:rFonts w:ascii="Times New Roman" w:hAnsi="Times New Roman" w:cs="Times New Roman"/>
          <w:sz w:val="20"/>
          <w:szCs w:val="20"/>
          <w:shd w:val="clear" w:color="auto" w:fill="FFFFFF"/>
        </w:rPr>
        <w:t xml:space="preserve">highest incidence reported in South Asia  </w:t>
      </w:r>
      <w:r w:rsidRPr="00730485">
        <w:rPr>
          <w:rFonts w:ascii="Times New Roman" w:hAnsi="Times New Roman" w:cs="Times New Roman"/>
          <w:sz w:val="20"/>
          <w:szCs w:val="20"/>
        </w:rPr>
        <w:t xml:space="preserve">despite of the fact that the data on </w:t>
      </w:r>
      <w:r w:rsidR="00584EBA">
        <w:rPr>
          <w:rFonts w:ascii="Times New Roman" w:hAnsi="Times New Roman" w:cs="Times New Roman"/>
          <w:sz w:val="20"/>
          <w:szCs w:val="20"/>
        </w:rPr>
        <w:t>LBW</w:t>
      </w:r>
      <w:r w:rsidRPr="00730485">
        <w:rPr>
          <w:rFonts w:ascii="Times New Roman" w:hAnsi="Times New Roman" w:cs="Times New Roman"/>
          <w:sz w:val="20"/>
          <w:szCs w:val="20"/>
        </w:rPr>
        <w:t xml:space="preserve"> remain unreliable </w:t>
      </w:r>
      <w:r w:rsidR="00784217" w:rsidRPr="00730485">
        <w:rPr>
          <w:rFonts w:ascii="Times New Roman" w:hAnsi="Times New Roman" w:cs="Times New Roman"/>
          <w:sz w:val="20"/>
          <w:szCs w:val="20"/>
        </w:rPr>
        <w:fldChar w:fldCharType="begin" w:fldLock="1"/>
      </w:r>
      <w:r w:rsidR="00C76464">
        <w:rPr>
          <w:rFonts w:ascii="Times New Roman" w:hAnsi="Times New Roman" w:cs="Times New Roman"/>
          <w:sz w:val="20"/>
          <w:szCs w:val="20"/>
        </w:rPr>
        <w:instrText>ADDIN CSL_CITATION {"citationItems":[{"id":"ITEM-1","itemData":{"author":[{"dropping-particle":"","family":"Mahumud","given":"Rashidul Alam","non-dropping-particle":"","parse-names":false,"suffix":""},{"dropping-particle":"","family":"Sultana","given":"Marufa","non-dropping-particle":"","parse-names":false,"suffix":""},{"dropping-particle":"","family":"Sarker","given":"Abdur Razzaque","non-dropping-particle":"","parse-names":false,"suffix":""}],"id":"ITEM-1","issued":{"date-parts":[["2017"]]},"page":"18-28","title":"Distribution and Determinants of Low Birth Weight in Developing Countries","type":"article-journal"},"uris":["http://www.mendeley.com/documents/?uuid=d5e7cc26-abbc-4795-9d54-5b8b5d336164"]},{"id":"ITEM-2","itemData":{"author":[{"dropping-particle":"","family":"KNBS","given":"","non-dropping-particle":"","parse-names":false,"suffix":""}],"id":"ITEM-2","issued":{"date-parts":[["2014"]]},"title":"Kenya Demographic Health Survey","type":"report"},"uris":["http://www.mendeley.com/documents/?uuid=e4f8fc2d-f5c6-4d5a-b608-1f7a170e227e"]}],"mendeley":{"formattedCitation":"(KNBS, 2014a; Mahumud et al., 2017)","plainTextFormattedCitation":"(KNBS, 2014a; Mahumud et al., 2017)","previouslyFormattedCitation":"(KNBS, 2014; Mahumud et al., 2017)"},"properties":{"noteIndex":0},"schema":"https://github.com/citation-style-language/schema/raw/master/csl-citation.json"}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00C76464" w:rsidRPr="00C76464">
        <w:rPr>
          <w:rFonts w:ascii="Times New Roman" w:hAnsi="Times New Roman" w:cs="Times New Roman"/>
          <w:noProof/>
          <w:sz w:val="20"/>
          <w:szCs w:val="20"/>
        </w:rPr>
        <w:t>(KNBS, 2014a; Mahumud et al., 2017)</w:t>
      </w:r>
      <w:r w:rsidR="00784217" w:rsidRPr="00730485">
        <w:rPr>
          <w:rFonts w:ascii="Times New Roman" w:hAnsi="Times New Roman" w:cs="Times New Roman"/>
          <w:sz w:val="20"/>
          <w:szCs w:val="20"/>
        </w:rPr>
        <w:fldChar w:fldCharType="end"/>
      </w:r>
      <w:bookmarkStart w:id="3" w:name="_Toc15552349"/>
      <w:r w:rsidR="006B4E75">
        <w:rPr>
          <w:rFonts w:ascii="Times New Roman" w:hAnsi="Times New Roman" w:cs="Times New Roman"/>
          <w:sz w:val="20"/>
          <w:szCs w:val="20"/>
        </w:rPr>
        <w:t xml:space="preserve">. </w:t>
      </w:r>
    </w:p>
    <w:p w:rsidR="00000498" w:rsidRDefault="006816CA" w:rsidP="006B4E75">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Maternal health behavior especially in the</w:t>
      </w:r>
      <w:r w:rsidR="00000498">
        <w:rPr>
          <w:rFonts w:ascii="Times New Roman" w:hAnsi="Times New Roman" w:cs="Times New Roman"/>
          <w:sz w:val="20"/>
          <w:szCs w:val="20"/>
        </w:rPr>
        <w:t xml:space="preserve"> prenatal period is shaped by fa</w:t>
      </w:r>
      <w:r w:rsidRPr="00730485">
        <w:rPr>
          <w:rFonts w:ascii="Times New Roman" w:hAnsi="Times New Roman" w:cs="Times New Roman"/>
          <w:sz w:val="20"/>
          <w:szCs w:val="20"/>
        </w:rPr>
        <w:t xml:space="preserve">ctors operating in mothers immediate surroundings comprising of social cultural end points. The cultural aspects of maternal characteristics of LBW had not been explored in the study area. Significant associations have been shown between low birth weight and maternal characteristics from some studies conducted in developed and developing countries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{"citationItems":[{"id":"ITEM-1","itemData":{"DOI":"10.5901/mjss.2015.v6n4s1p498","author":[{"dropping-particle":"","family":"Abbasi","given":"Saif-ur-rehman Saif","non-dropping-particle":"","parse-names":false,"suffix":""}],"id":"ITEM-1","issue":"4","issued":{"date-parts":[["2015"]]},"page":"498-503","title":"Maternal Demographic Determinants of Low Birth Weight Babies in District Jhang ( Pakistan ) Muhammad Babar Akram Hassan Raza","type":"article-journal","volume":"6"},"uris":["http://www.mendeley.com/documents/?uuid=038f9909-ba83-485a-a4e4-b9bf8d4b8c59"]},{"id":"ITEM-2","itemData":{"author":[{"dropping-particle":"","family":"Betew et al.","given":"","non-dropping-particle":"","parse-names":false,"suffix":""}],"id":"ITEM-2","issue":"1","issued":{"date-parts":[["2014"]]},"page":"14-25","title":"Determinants of Low Birth Weight among Children Aged 0 to 59 Months in Ethiopia","type":"article-journal","volume":"25"},"uris":["http://www.mendeley.com/documents/?uuid=2f4fe846-339a-470e-a7c9-eaeff349afad"]}],"mendeley":{"formattedCitation":"(Abbasi, 2015; Betew et al., 2014)","plainTextFormattedCitation":"(Abbasi, 2015; Betew et al., 2014)","previouslyFormattedCitation":"(Abbasi, 2015; Betew et al., 2014)"},"properties":{"noteIndex":0},"schema":"https://github.com/citation-style-language/schema/raw/master/csl-citation.json"}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(Abbasi, 2015; Betew et al., 2014)</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Similar observations were seen in a study by Olubukola in Ibadan, Nigeria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{"citationItems":[{"id":"ITEM-1","itemData":{"author":[{"dropping-particle":"","family":"Isiugo-abanihe","given":"","non-dropping-particle":"","parse-names":false,"suffix":""}],"id":"ITEM-1","issue":"Dec","issued":{"date-parts":[["2011"]]},"title":"Maternal and environmental factors influencing infant birth weight in Ibadan , Nigeria","type":"article-journal","volume":"25"},"uris":["http://www.mendeley.com/documents/?uuid=d4791e4b-120e-451a-b8b5-77150b8e8c25"]}],"mendeley":{"formattedCitation":"(Isiugo-abanihe, 2011)","plainTextFormattedCitation":"(Isiugo-abanihe, 2011)","previouslyFormattedCitation":"(Isiugo-abanihe, 2011)"},"properties":{"noteIndex":0},"schema":"https://github.com/citation-style-language/schema/raw/master/csl-citation.json"}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(Isiugo-abanihe, 2011)</w:t>
      </w:r>
      <w:r w:rsidR="00784217" w:rsidRPr="00730485">
        <w:rPr>
          <w:rFonts w:ascii="Times New Roman" w:hAnsi="Times New Roman" w:cs="Times New Roman"/>
          <w:sz w:val="20"/>
          <w:szCs w:val="20"/>
        </w:rPr>
        <w:fldChar w:fldCharType="end"/>
      </w:r>
    </w:p>
    <w:p w:rsidR="00FC4A02" w:rsidRPr="005C0CE4" w:rsidRDefault="00FC4A02" w:rsidP="005C0CE4">
      <w:pPr>
        <w:pStyle w:val="Heading2"/>
        <w:spacing w:before="240" w:after="240" w:line="240" w:lineRule="auto"/>
        <w:rPr>
          <w:rFonts w:ascii="Times New Roman" w:hAnsi="Times New Roman" w:cs="Times New Roman"/>
          <w:i/>
          <w:color w:val="auto"/>
          <w:sz w:val="24"/>
        </w:rPr>
      </w:pPr>
      <w:r w:rsidRPr="005C0CE4">
        <w:rPr>
          <w:rFonts w:ascii="Times New Roman" w:hAnsi="Times New Roman" w:cs="Times New Roman"/>
          <w:i/>
          <w:color w:val="auto"/>
          <w:sz w:val="24"/>
        </w:rPr>
        <w:t xml:space="preserve">Maternal Factors Associated with LBW of </w:t>
      </w:r>
      <w:r w:rsidR="005C0CE4" w:rsidRPr="005C0CE4">
        <w:rPr>
          <w:rFonts w:ascii="Times New Roman" w:hAnsi="Times New Roman" w:cs="Times New Roman"/>
          <w:i/>
          <w:color w:val="auto"/>
          <w:sz w:val="24"/>
        </w:rPr>
        <w:t>Infants</w:t>
      </w:r>
    </w:p>
    <w:p w:rsidR="006816CA" w:rsidRPr="00730485" w:rsidRDefault="006816CA" w:rsidP="00FC4A02">
      <w:pPr>
        <w:spacing w:after="0" w:line="240" w:lineRule="auto"/>
        <w:jc w:val="both"/>
        <w:rPr>
          <w:rFonts w:ascii="Times New Roman" w:hAnsi="Times New Roman" w:cs="Times New Roman"/>
          <w:sz w:val="20"/>
          <w:szCs w:val="20"/>
        </w:rPr>
      </w:pPr>
      <w:r w:rsidRPr="00730485">
        <w:rPr>
          <w:rFonts w:ascii="Times New Roman" w:hAnsi="Times New Roman" w:cs="Times New Roman"/>
          <w:sz w:val="20"/>
          <w:szCs w:val="20"/>
        </w:rPr>
        <w:t xml:space="preserve">Maternal factors that have shown significant relationship with </w:t>
      </w:r>
      <w:r w:rsidR="00584EBA">
        <w:rPr>
          <w:rFonts w:ascii="Times New Roman" w:hAnsi="Times New Roman" w:cs="Times New Roman"/>
          <w:sz w:val="20"/>
          <w:szCs w:val="20"/>
        </w:rPr>
        <w:t>LBW</w:t>
      </w:r>
      <w:r w:rsidRPr="00730485">
        <w:rPr>
          <w:rFonts w:ascii="Times New Roman" w:hAnsi="Times New Roman" w:cs="Times New Roman"/>
          <w:sz w:val="20"/>
          <w:szCs w:val="20"/>
        </w:rPr>
        <w:t xml:space="preserve"> include; socio demographic and economic factors; age, weight, short stature, nutrition status, level of education/illiteracy, religion, occupation, income, residence and maternal diseases, obstetric factors; parity , birth interval and antenatal care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{"citationItems":[{"id":"ITEM-1","itemData":{"DOI":"10.1186/s12884-015-0677-y","author":[{"dropping-particle":"","family":"Demelash et al.","given":"","non-dropping-particle":"","parse-names":false,"suffix":""}],"id":"ITEM-1","issued":{"date-parts":[["2015"]]},"page":"1-10","publisher":"BMC Pregnancy and Childbirth","title":"Risk factors for low birth weight in Bale zone hospitals , South-East Ethiopia : a case – control study","type":"article-journal"},"uris":["http://www.mendeley.com/documents/?uuid=65e7ae23-655d-4ad6-92f6-42251d2b3576"]},{"id":"ITEM-2","itemData":{"author":[{"dropping-particle":"","family":"Mahumud","given":"Rashidul Alam","non-dropping-particle":"","parse-names":false,"suffix":""},{"dropping-particle":"","family":"Sultana","given":"Marufa","non-dropping-particle":"","parse-names":false,"suffix":""},{"dropping-particle":"","family":"Sarker","given":"Abdur Razzaque","non-dropping-particle":"","parse-names":false,"suffix":""}],"id":"ITEM-2","issued":{"date-parts":[["2017"]]},"page":"18-28","title":"Distribution and Determinants of Low Birth Weight in Developing Countries","type":"article-journal"},"uris":["http://www.mendeley.com/documents/?uuid=d5e7cc26-abbc-4795-9d54-5b8b5d336164"]}],"mendeley":{"formattedCitation":"(Demelash et al., 2015; Mahumud et al., 2017)","plainTextFormattedCitation":"(Demelash et al., 2015; Mahumud et al., 2017)","previouslyFormattedCitation":"(Demelash et al., 2015; Mahumud et al., 2017)"},"properties":{"noteIndex":0},"schema":"https://github.com/citation-style-language/schema/raw/master/csl-citation.json"}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(Demelash et al., 2015; Mahumud et al., 2017)</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cultural practices; Female Genital Mutilation and use of traditional medicine.  However different variations on potential factors influencing </w:t>
      </w:r>
      <w:r w:rsidR="00584EBA">
        <w:rPr>
          <w:rFonts w:ascii="Times New Roman" w:hAnsi="Times New Roman" w:cs="Times New Roman"/>
          <w:sz w:val="20"/>
          <w:szCs w:val="20"/>
        </w:rPr>
        <w:t xml:space="preserve">LBW </w:t>
      </w:r>
      <w:r w:rsidRPr="00730485">
        <w:rPr>
          <w:rFonts w:ascii="Times New Roman" w:hAnsi="Times New Roman" w:cs="Times New Roman"/>
          <w:sz w:val="20"/>
          <w:szCs w:val="20"/>
        </w:rPr>
        <w:t xml:space="preserve">have been observed based geographic, socio economic, obstetric and cultural factors in different settings. Thus, it was crucial to examine factors within immediate maternal environment prevailing in this particular study area that might be responsible for the high prevalence of </w:t>
      </w:r>
      <w:r w:rsidR="00584EBA">
        <w:rPr>
          <w:rFonts w:ascii="Times New Roman" w:hAnsi="Times New Roman" w:cs="Times New Roman"/>
          <w:sz w:val="20"/>
          <w:szCs w:val="20"/>
        </w:rPr>
        <w:t>LBW</w:t>
      </w:r>
      <w:r w:rsidRPr="00730485">
        <w:rPr>
          <w:rFonts w:ascii="Times New Roman" w:hAnsi="Times New Roman" w:cs="Times New Roman"/>
          <w:sz w:val="20"/>
          <w:szCs w:val="20"/>
        </w:rPr>
        <w:t xml:space="preserve"> to provide contextual direction</w:t>
      </w:r>
      <w:r w:rsidR="00584EBA">
        <w:rPr>
          <w:rFonts w:ascii="Times New Roman" w:hAnsi="Times New Roman" w:cs="Times New Roman"/>
          <w:sz w:val="20"/>
          <w:szCs w:val="20"/>
        </w:rPr>
        <w:t xml:space="preserve"> of</w:t>
      </w:r>
      <w:r w:rsidRPr="00730485">
        <w:rPr>
          <w:rFonts w:ascii="Times New Roman" w:hAnsi="Times New Roman" w:cs="Times New Roman"/>
          <w:sz w:val="20"/>
          <w:szCs w:val="20"/>
        </w:rPr>
        <w:t xml:space="preserve"> focus on the intervention to address it. </w:t>
      </w:r>
    </w:p>
    <w:p w:rsidR="005C0CE4" w:rsidRDefault="005C0CE4" w:rsidP="005C0CE4">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Child and mother are both a single unit socially, culturally or biologically and the kind of biologic support a child receives in the course of its growth during pregnancy depends on the kind of nourishment a mother receives during pregnancy </w:t>
      </w:r>
      <w:r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{"citationItems":[{"id":"ITEM-1","itemData":{"author":[{"dropping-particle":"","family":"Verma et al","given":"","non-dropping-particle":"","parse-names":false,"suffix":""}],"id":"ITEM-1","issue":"4","issued":{"date-parts":[["2016"]]},"page":"943-945","title":"Effect of Maternal Nutritional Status on Birth Weight of Baby","type":"article-journal","volume":"3"},"uris":["http://www.mendeley.com/documents/?uuid=fdca06a4-8461-4be3-8946-715d2497622b"]}],"mendeley":{"formattedCitation":"(Verma et al, 2016)","plainTextFormattedCitation":"(Verma et al, 2016)","previouslyFormattedCitation":"(Verma et al, 2016)"},"properties":{"noteIndex":0},"schema":"https://github.com/citation-style-language/schema/raw/master/csl-citation.json"}</w:instrText>
      </w:r>
      <w:r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(Verma et al, 2016)</w:t>
      </w:r>
      <w:r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hence Maternal nutrition is an important predictor of low birth weight. A study in Nigeria in 2011 reported higher risks of giving birth LBW babies by malnourished mothers </w:t>
      </w:r>
      <w:r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{"citationItems":[{"id":"ITEM-1","itemData":{"author":[{"dropping-particle":"","family":"Isiugo-abanihe","given":"","non-dropping-particle":"","parse-names":false,"suffix":""}],"id":"ITEM-1","issue":"Dec","issued":{"date-parts":[["2011"]]},"title":"Maternal and environmental factors influencing infant birth weight in Ibadan , Nigeria","type":"article-journal","volume":"25"},"uris":["http://www.mendeley.com/documents/?uuid=d4791e4b-120e-451a-b8b5-77150b8e8c25"]},{"id":"ITEM-2","itemData":{"author":[{"dropping-particle":"","family":"Amosu. et al.","given":"","non-dropping-particle":"","parse-names":false,"suffix":""}],"id":"ITEM-2","issue":"1","issued":{"date-parts":[["2014"]]},"page":"75-78","title":"Impact of maternal nutrition on birth weight of babies .","type":"article-journal","volume":"25"},"uris":["http://www.mendeley.com/documents/?uuid=494b2dd5-b7f7-4046-a41a-7d8b1a0831ae"]}],"mendeley":{"formattedCitation":"(Amosu. et al., 2014; Isiugo-abanihe, 2011)","plainTextFormattedCitation":"(Amosu. et al., 2014; Isiugo-abanihe, 2011)","previouslyFormattedCitation":"(Amosu. et al., 2014; Isiugo-abanihe, 2011)"},"properties":{"noteIndex":0},"schema":"https://github.com/citation-style-language/schema/raw/master/csl-citation.json"}</w:instrText>
      </w:r>
      <w:r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(Amosu. et al., 2014; Isiugo-abanihe, 2011)</w:t>
      </w:r>
      <w:r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In the contrary in Kenya, a study at Olkalou did not find any relationship with maternal nutrition status </w:t>
      </w:r>
      <w:r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{"citationItems":[{"id":"ITEM-1","itemData":{"author":[{"dropping-particle":"","family":"Muchemi et al.","given":"","non-dropping-particle":"","parse-names":false,"suffix":""}],"id":"ITEM-1","issued":{"date-parts":[["2015"]]},"title":"PREVALENCE AND FACTORS ASSOCIATED WITH LOW BIRTH","type":"article-journal"},"uris":["http://www.mendeley.com/documents/?uuid=2073fb4d-8e09-45a8-8938-63dfbed9e83a"]}],"mendeley":{"formattedCitation":"(Muchemi et al., 2015)","plainTextFormattedCitation":"(Muchemi et al., 2015)","previouslyFormattedCitation":"(Muchemi et al., 2015)"},"properties":{"noteIndex":0},"schema":"https://github.com/citation-style-language/schema/raw/master/csl-citation.json"}</w:instrText>
      </w:r>
      <w:r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(Muchemi et al., 2015)</w:t>
      </w:r>
      <w:r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The differences support the importance to consider context specific studies in research as assumption in inference of finding may not apply to all settings considering the different dynamics within different communities. It was important to understand what was prevailing in West Pokot County. In addition low maternal weight during pregnancy might lead to intrauterine growth retardation which has strongly been associated with LBW </w:t>
      </w:r>
      <w:r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DOI":"10.3390/ijerph14080863","author":[{"dropping-particle":"","family":"Akombi","given":"","non-dropping-particle":"","parse-names":false,"suffix":""}],"id":"ITEM-1","issued":{"date-parts":[["2017"]]},"page":"1-18","title":"Stunting , Wasting and Underweight in Sub-Saharan Africa : A Systematic Review","type":"article-journal"},"uris":["http://www.mendeley.com/documents/?uuid=0ba1cc9e-8dfd-481d-bd90-97d418854f52"]}],"mendeley":{"formattedCitation":"(Akombi, 2017)","plainTextFormattedCitation":"(Akombi, 2017)","previouslyFormattedCitation":"(Akombi, 2017)"},"properties":{"noteIndex":0},"schema":"https://github.com/citation-style-language/schema/raw/master/csl-citation.json"}</w:instrText>
      </w:r>
      <w:r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(Akombi, 2017)</w:t>
      </w:r>
      <w:r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It was important in this study </w:t>
      </w:r>
      <w:r w:rsidRPr="00730485">
        <w:rPr>
          <w:rFonts w:ascii="Times New Roman" w:hAnsi="Times New Roman" w:cs="Times New Roman"/>
          <w:sz w:val="20"/>
          <w:szCs w:val="20"/>
        </w:rPr>
        <w:lastRenderedPageBreak/>
        <w:t xml:space="preserve">for the researcher to understand the cultural practices that could be underlying nutrition status of the women in the context of the study area. </w:t>
      </w:r>
    </w:p>
    <w:p w:rsidR="005C0CE4" w:rsidRDefault="005C0CE4" w:rsidP="005C0CE4">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Short stature has been linked to intrauterine growth retardation </w:t>
      </w:r>
      <w:r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{"citationItems":[{"id":"ITEM-1","itemData":{"author":[{"dropping-particle":"","family":"Keverenge-ettyang","given":"Grace Adisa","non-dropping-particle":"","parse-names":false,"suffix":""},{"dropping-particle":"","family":"Lichtenbelt","given":"Wauter Van Marken","non-dropping-particle":"","parse-names":false,"suffix":""},{"dropping-particle":"","family":"Esamai","given":"Fabian","non-dropping-particle":"","parse-names":false,"suffix":""}],"id":"ITEM-1","issue":"3","issued":{"date-parts":[["2006"]]},"page":"228-235","title":"Maternal nutritional status in pastoral versus farming communities of West Pokot , Kenya : Differences in iron and vitamin A status and body composition","type":"article-journal","volume":"27"},"uris":["http://www.mendeley.com/documents/?uuid=a0e9511a-e210-4710-b31b-15bb02a8bb77"]}],"mendeley":{"formattedCitation":"(Keverenge-ettyang, Lichtenbelt, &amp; Esamai, 2006)","plainTextFormattedCitation":"(Keverenge-ettyang, Lichtenbelt, &amp; Esamai, 2006)","previouslyFormattedCitation":"(Keverenge-ettyang, Lichtenbelt, &amp; Esamai, 2006)"},"properties":{"noteIndex":0},"schema":"https://github.com/citation-style-language/schema/raw/master/csl-citation.json"}</w:instrText>
      </w:r>
      <w:r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(Keverenge-ettyang, Lichtenbelt, &amp; Esamai, 2006)</w:t>
      </w:r>
      <w:r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Studies have shown a high prevalence of low birth weight in poorly nourished mothers </w:t>
      </w:r>
      <w:r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{"citationItems":[{"id":"ITEM-1","itemData":{"author":[{"dropping-particle":"","family":"Makoka","given":"Donald","non-dropping-particle":"","parse-names":false,"suffix":""}],"id":"ITEM-1","issue":"February","issued":{"date-parts":[["2013"]]},"title":"DHS WORKING PAPERS The Impact of Maternal Education on Child Nutrition : Evidence from","type":"article-journal"},"uris":["http://www.mendeley.com/documents/?uuid=25b7591a-6d0f-4d82-8062-75ad3059f8a3"]},{"id":"ITEM-2","itemData":{"author":[{"dropping-particle":"","family":"Shahnawaz et al.","given":"","non-dropping-particle":"","parse-names":false,"suffix":""}],"id":"ITEM-2","issue":"1","issued":{"date-parts":[["2014"]]},"page":"30-34","title":"Association between maternal socio-demographic factors and low birth weight newborn in a rural area of Bihar , India","type":"article-journal","volume":"4"},"uris":["http://www.mendeley.com/documents/?uuid=860abb18-1fd5-41d1-a7bc-e594a151e696"]}],"mendeley":{"formattedCitation":"(Makoka, 2013; Shahnawaz et al., 2014)","plainTextFormattedCitation":"(Makoka, 2013; Shahnawaz et al., 2014)","previouslyFormattedCitation":"(Makoka, 2013; Shahnawaz et al., 2014)"},"properties":{"noteIndex":0},"schema":"https://github.com/citation-style-language/schema/raw/master/csl-citation.json"}</w:instrText>
      </w:r>
      <w:r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(Makoka, 2013; Shahnawaz et al., 2014)</w:t>
      </w:r>
      <w:r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In addition higher weight and heights of mothers are significantly related to odds of having a normal birth weight; the higher the weight the less likely the odds of having a low birth weight baby </w:t>
      </w:r>
      <w:r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{"citationItems":[{"id":"ITEM-1","itemData":{"author":[{"dropping-particle":"","family":"Isiugo-abanihe","given":"","non-dropping-particle":"","parse-names":false,"suffix":""}],"id":"ITEM-1","issue":"Dec","issued":{"date-parts":[["2011"]]},"title":"Maternal and environmental factors influencing infant birth weight in Ibadan , Nigeria","type":"article-journal","volume":"25"},"uris":["http://www.mendeley.com/documents/?uuid=d4791e4b-120e-451a-b8b5-77150b8e8c25"]},{"id":"ITEM-2","itemData":{"author":[{"dropping-particle":"","family":"Makoka","given":"Donald","non-dropping-particle":"","parse-names":false,"suffix":""}],"id":"ITEM-2","issue":"February","issued":{"date-parts":[["2013"]]},"title":"DHS WORKING PAPERS The Impact of Maternal Education on Child Nutrition : Evidence from","type":"article-journal"},"uris":["http://www.mendeley.com/documents/?uuid=25b7591a-6d0f-4d82-8062-75ad3059f8a3"]},{"id":"ITEM-3","itemData":{"author":[{"dropping-particle":"","family":"Shahnawaz et al.","given":"","non-dropping-particle":"","parse-names":false,"suffix":""}],"id":"ITEM-3","issue":"1","issued":{"date-parts":[["2014"]]},"page":"30-34","title":"Association between maternal socio-demographic factors and low birth weight newborn in a rural area of Bihar , India","type":"article-journal","volume":"4"},"uris":["http://www.mendeley.com/documents/?uuid=860abb18-1fd5-41d1-a7bc-e594a151e696"]}],"mendeley":{"formattedCitation":"(Isiugo-abanihe, 2011; Makoka, 2013; Shahnawaz et al., 2014)","plainTextFormattedCitation":"(Isiugo-abanihe, 2011; Makoka, 2013; Shahnawaz et al., 2014)","previouslyFormattedCitation":"(Isiugo-abanihe, 2011; Makoka, 2013; Shahnawaz et al., 2014)"},"properties":{"noteIndex":0},"schema":"https://github.com/citation-style-language/schema/raw/master/csl-citation.json"}</w:instrText>
      </w:r>
      <w:r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(Isiugo-abanihe, 2011; Makoka, 2013; Shahnawaz et al., 2014)</w:t>
      </w:r>
      <w:r w:rsidRPr="00730485">
        <w:rPr>
          <w:rFonts w:ascii="Times New Roman" w:hAnsi="Times New Roman" w:cs="Times New Roman"/>
          <w:sz w:val="20"/>
          <w:szCs w:val="20"/>
        </w:rPr>
        <w:fldChar w:fldCharType="end"/>
      </w:r>
      <w:r w:rsidRPr="00730485">
        <w:rPr>
          <w:rFonts w:ascii="Times New Roman" w:hAnsi="Times New Roman" w:cs="Times New Roman"/>
          <w:sz w:val="20"/>
          <w:szCs w:val="20"/>
        </w:rPr>
        <w:t>. It was important to determine the relationship of stature and low birth weight among women in West Pokot County where stunting is prevailing.</w:t>
      </w:r>
      <w:r>
        <w:rPr>
          <w:rFonts w:ascii="Times New Roman" w:hAnsi="Times New Roman" w:cs="Times New Roman"/>
          <w:sz w:val="20"/>
          <w:szCs w:val="20"/>
        </w:rPr>
        <w:t xml:space="preserve"> </w:t>
      </w:r>
      <w:r w:rsidRPr="00730485">
        <w:rPr>
          <w:rFonts w:ascii="Times New Roman" w:hAnsi="Times New Roman" w:cs="Times New Roman"/>
          <w:sz w:val="20"/>
          <w:szCs w:val="20"/>
        </w:rPr>
        <w:t xml:space="preserve">A study in Ethiopia reported significant association between maternal MUAC of less than 23cm more likely (2.9 times) predictor variable for low birth weight.  No documentation was available on the relationship between maternal nutrition and low birth weight in West Pokot County. A better understanding of relationship of low birth weight and maternal nutrition status was critical to be determined in the study area. </w:t>
      </w:r>
    </w:p>
    <w:p w:rsidR="006816CA" w:rsidRPr="00730485" w:rsidRDefault="006816CA" w:rsidP="006B4E75">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Rural communities have less access to health services and more specifically antenatal care (ANC) and nutrition  compared to urban communities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{"citationItems":[{"id":"ITEM-1","itemData":{"author":[{"dropping-particle":"","family":"Mosha et al.","given":"","non-dropping-particle":"","parse-names":false,"suffix":""}],"id":"ITEM-1","issued":{"date-parts":[["2011"]]},"title":"Community Characteristics from the Nigeria General Household Survey – Panel","type":"article-journal"},"uris":["http://www.mendeley.com/documents/?uuid=1874ea21-8d50-4791-9faf-368d996e7705"]}],"mendeley":{"formattedCitation":"(Mosha et al., 2011)","plainTextFormattedCitation":"(Mosha et al., 2011)","previouslyFormattedCitation":"(Mosha et al., 2011)"},"properties":{"noteIndex":0},"schema":"https://github.com/citation-style-language/schema/raw/master/csl-citation.json"}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(Mosha et al., 2011)</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whereas more than two thirds (2/3) of women reside in rural areas compared about one third (1/3) living in urban areas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{"citationItems":[{"id":"ITEM-1","itemData":{"author":[{"dropping-particle":"","family":"Solanke et al.","given":"","non-dropping-particle":"","parse-names":false,"suffix":""}],"id":"ITEM-1","issue":"2","issued":{"date-parts":[["2015"]]},"title":"Religion as a Social Determinant of Maternal Health Care Service Utilisation in","type":"article-journal","volume":"29"},"uris":["http://www.mendeley.com/documents/?uuid=a8cc3816-9377-4423-88fa-3787dce5aac4"]}],"mendeley":{"formattedCitation":"(Solanke et al., 2015)","plainTextFormattedCitation":"(Solanke et al., 2015)","previouslyFormattedCitation":"(Solanke et al., 2015)"},"properties":{"noteIndex":0},"schema":"https://github.com/citation-style-language/schema/raw/master/csl-citation.json"}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(Solanke et al., 2015)</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Women living in rural areas have greater risk of giving birth to LBW than those living in urban settings and have a common behavior of delivering their babies at home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{"citationItems":[{"id":"ITEM-1","itemData":{"author":[{"dropping-particle":"","family":"Mahumud","given":"Rashidul Alam","non-dropping-particle":"","parse-names":false,"suffix":""},{"dropping-particle":"","family":"Sultana","given":"Marufa","non-dropping-particle":"","parse-names":false,"suffix":""},{"dropping-particle":"","family":"Sarker","given":"Abdur Razzaque","non-dropping-particle":"","parse-names":false,"suffix":""}],"id":"ITEM-1","issued":{"date-parts":[["2017"]]},"page":"18-28","title":"Distribution and Determinants of Low Birth Weight in Developing Countries","type":"article-journal"},"uris":["http://www.mendeley.com/documents/?uuid=d5e7cc26-abbc-4795-9d54-5b8b5d336164"]}],"mendeley":{"formattedCitation":"(Mahumud et al., 2017)","plainTextFormattedCitation":"(Mahumud et al., 2017)","previouslyFormattedCitation":"(Mahumud et al., 2017)"},"properties":{"noteIndex":0},"schema":"https://github.com/citation-style-language/schema/raw/master/csl-citation.json"}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(Mahumud et al., 2017)</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According to a research conducted in Ethiopia in 2015, women residing in rural areas, were shown to face health problems during pregnancy and those without any antenatal care follow-up were more likely to give low birth weight babies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{"citationItems":[{"id":"ITEM-1","itemData":{"DOI":"10.1186/s12884-015-0677-y","author":[{"dropping-particle":"","family":"Demelash et al.","given":"","non-dropping-particle":"","parse-names":false,"suffix":""}],"id":"ITEM-1","issued":{"date-parts":[["2015"]]},"page":"1-10","publisher":"BMC Pregnancy and Childbirth","title":"Risk factors for low birth weight in Bale zone hospitals , South-East Ethiopia : a case – control study","type":"article-journal"},"uris":["http://www.mendeley.com/documents/?uuid=65e7ae23-655d-4ad6-92f6-42251d2b3576"]}],"mendeley":{"formattedCitation":"(Demelash et al., 2015)","plainTextFormattedCitation":"(Demelash et al., 2015)","previouslyFormattedCitation":"(Demelash et al., 2015)"},"properties":{"noteIndex":0},"schema":"https://github.com/citation-style-language/schema/raw/master/csl-citation.json"}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(Demelash et al., 2015)</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In addition another study in south East Ethiopia, low birth weight was attributed to maternal rural residence among other maternal characteristics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{"citationItems":[{"id":"ITEM-1","itemData":{"DOI":"10.1186/s12884-015-0677-y","author":[{"dropping-particle":"","family":"Demelash et al.","given":"","non-dropping-particle":"","parse-names":false,"suffix":""}],"id":"ITEM-1","issued":{"date-parts":[["2015"]]},"page":"1-10","publisher":"BMC Pregnancy and Childbirth","title":"Risk factors for low birth weight in Bale zone hospitals , South-East Ethiopia : a case – control study","type":"article-journal"},"uris":["http://www.mendeley.com/documents/?uuid=65e7ae23-655d-4ad6-92f6-42251d2b3576"]}],"mendeley":{"formattedCitation":"(Demelash et al., 2015)","plainTextFormattedCitation":"(Demelash et al., 2015)","previouslyFormattedCitation":"(Demelash et al., 2015)"},"properties":{"noteIndex":0},"schema":"https://github.com/citation-style-language/schema/raw/master/csl-citation.json"}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(Demelash et al., 2015)</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Additionally, Mutugi in Kenya reported significance (p=0.044) in rural residence. It was more likely that low birth weight would be attributable to ANC and nutrition status for the influence of their seeking behavior for rural residency.</w:t>
      </w:r>
    </w:p>
    <w:p w:rsidR="00737BFF" w:rsidRDefault="006816CA" w:rsidP="00737BFF">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Education influences people’s perceptions towards behaviors such as maternal feeding practices and maternal health service utilization. Studies conducted in selected countries in Africa; Tanzania Malawi and Zimbabwe to assess impact of influence of maternal education on maternal nutrition status hence reported high prevalence of low birth weight associated with maternal education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{"citationItems":[{"id":"ITEM-1","itemData":{"author":[{"dropping-particle":"","family":"Makoka","given":"Donald","non-dropping-particle":"","parse-names":false,"suffix":""}],"id":"ITEM-1","issue":"February","issued":{"date-parts":[["2013"]]},"title":"DHS WORKING PAPERS The Impact of Maternal Education on Child Nutrition : Evidence from","type":"article-journal"},"uris":["http://www.mendeley.com/documents/?uuid=25b7591a-6d0f-4d82-8062-75ad3059f8a3"]}],"mendeley":{"formattedCitation":"(Makoka, 2013)","plainTextFormattedCitation":"(Makoka, 2013)","previouslyFormattedCitation":"(Makoka, 2013)"},"properties":{"noteIndex":0},"schema":"https://github.com/citation-style-language/schema/raw/master/csl-citation.json"}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(Makoka, 2013)</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similar to findings from multi level analysis of prenatal care and birth weight in Kenya indicated that mothers with formal education have heavier infants compared to those without formal schooling, holding other factors constant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{"citationItems":[{"id":"ITEM-1","itemData":{"author":[{"dropping-particle":"","family":"Awiti","given":"Japheth Osotsi","non-dropping-particle":"","parse-names":false,"suffix":""}],"id":"ITEM-1","issued":{"date-parts":[["2014"]]},"page":"1-16","title":"Open Access A multilevel analysis of prenatal care and birth weight in Kenya","type":"article-journal"},"uris":["http://www.mendeley.com/documents/?uuid=dfcc3cae-a078-4b69-9a79-1769d0ed93b7"]}],"mendeley":{"formattedCitation":"(Awiti, 2014)","plainTextFormattedCitation":"(Awiti, 2014)","previouslyFormattedCitation":"(Awiti, 2014)"},"properties":{"noteIndex":0},"schema":"https://github.com/citation-style-language/schema/raw/master/csl-citation.json"}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(Awiti, 2014)</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contrary to a survey conducted in Pumwani hospital in Kenya reporting no significant association with education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{"citationItems":[{"id":"ITEM-1","itemData":{"author":[{"dropping-particle":"","family":"Mogire","given":"Grace","non-dropping-particle":"","parse-names":false,"suffix":""}],"id":"ITEM-1","issued":{"date-parts":[["2013"]]},"title":"FACTORS ASSOCIATED WITH LOW BIRTH WEIGHT DELIVERIES IN PUMWANI MATERNITY HOSPITAL , MASTER OF SCIENCE JOMO KENYATTA UNIVERSITY OF","type":"article-journal"},"uris":["http://www.mendeley.com/documents/?uuid=c871cd8d-5268-4301-a8e2-18581e0b870d"]}],"mendeley":{"formattedCitation":"(Mogire, 2013)","plainTextFormattedCitation":"(Mogire, 2013)","previouslyFormattedCitation":"(Mogire, 2013)"},"properties":{"noteIndex":0},"schema":"https://github.com/citation-style-language/schema/raw/master/csl-citation.json"}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(Mogire, 2013)</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Mothers who had no formal education were 1.4 times likely to give birth to LBW babies compared to those who had at least secondary education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{"citationItems":[{"id":"ITEM-1","itemData":{"author":[{"dropping-particle":"","family":"Mutugi","given":"Migwi Paul","non-dropping-particle":"","parse-names":false,"suffix":""}],"id":"ITEM-1","issued":{"date-parts":[["2012"]]},"title":"Prevalence of low birth weight deliveries and associated factors in Narok district hospital, Kenya","type":"article-journal"},"uris":["http://www.mendeley.com/documents/?uuid=90090b0e-0d2c-45a4-870e-a9a3d267ba65"]},{"id":"ITEM-2","itemData":{"author":[{"dropping-particle":"","family":"Shahnawaz et al.","given":"","non-dropping-particle":"","parse-names":false,"suffix":""}],"id":"ITEM-2","issue":"1","issued":{"date-parts":[["2014"]]},"page":"30-34","title":"Association between maternal socio-demographic factors and low birth weight newborn in a rural area of Bihar , India","type":"article-journal","volume":"4"},"uris":["http://www.mendeley.com/documents/?uuid=860abb18-1fd5-41d1-a7bc-e594a151e696"]}],"mendeley":{"formattedCitation":"(Mutugi, 2012; Shahnawaz et al., 2014)","plainTextFormattedCitation":"(Mutugi, 2012; Shahnawaz et al., 2014)","previouslyFormattedCitation":"(Mutugi, 2012; Shahnawaz et al., 2014)"},"properties":{"noteIndex":0},"schema":"https://github.com/citation-style-language/schema/raw/master/csl-citation.json"}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(Mutugi, 2012; Shahnawaz et al., 2014)</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High spouse education indicated high significance in association to LBW by influencing income and food security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{"citationItems":[{"id":"ITEM-1","itemData":{"author":[{"dropping-particle":"","family":"Mutugi","given":"Migwi Paul","non-dropping-particle":"","parse-names":false,"suffix":""}],"id":"ITEM-1","issued":{"date-parts":[["2012"]]},"title":"Prevalence of low birth weight deliveries and associated factors in Narok district hospital, Kenya","type":"article-journal"},"uris":["http://www.mendeley.com/documents/?uuid=90090b0e-0d2c-45a4-870e-a9a3d267ba65"]}],"mendeley":{"formattedCitation":"(Mutugi, 2012)","plainTextFormattedCitation":"(Mutugi, 2012)","previouslyFormattedCitation":"(Mutugi, 2012)"},"properties":{"noteIndex":0},"schema":"https://github.com/citation-style-language/schema/raw/master/csl-citation.json"}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(Mutugi, 2012)</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Moreover there was indication that prevalence of LBW reduced with increasing level of maternal education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{"citationItems":[{"id":"ITEM-1","itemData":{"author":[{"dropping-particle":"","family":"Unicef","given":"","non-dropping-particle":"","parse-names":false,"suffix":""}],"id":"ITEM-1","issued":{"date-parts":[["2012"]]},"title":"NATIONAL NUTRITION AND MICRONUTRIENT SURVEY PART I : ANAEMIA AMONG CHILDREN AGED 6-59 MONTHS","type":"article-journal"},"uris":["http://www.mendeley.com/documents/?uuid=5d085048-4669-4904-b271-d2b54e5319be"]}],"mendeley":{"formattedCitation":"(Unicef, 2012)","plainTextFormattedCitation":"(Unicef, 2012)","previouslyFormattedCitation":"(Unicef, 2012)"},"properties":{"noteIndex":0},"schema":"https://github.com/citation-style-language/schema/raw/master/csl-citation.json"}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(Unicef, 2012)</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High illiteracy level, over 50% reported in West Pokot County was alarming coupled with high fertility rate (7.2%) providing an opportunity for undesirable behaviors to be practiced posing more risks on women giving birth to LBW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{"citationItems":[{"id":"ITEM-1","itemData":{"author":[{"dropping-particle":"","family":"KNBS","given":"","non-dropping-particle":"","parse-names":false,"suffix":""}],"id":"ITEM-1","issued":{"date-parts":[["2014"]]},"title":"Kenya Demographic Health Survey","type":"report"},"uris":["http://www.mendeley.com/documents/?uuid=e4f8fc2d-f5c6-4d5a-b608-1f7a170e227e"]}],"mendeley":{"formattedCitation":"(KNBS, 2014a)","plainTextFormattedCitation":"(KNBS, 2014a)","previouslyFormattedCitation":"(KNBS, 2014a)"},"properties":{"noteIndex":0},"schema":"https://github.com/citation-style-language/schema/raw/master/csl-citation.json"}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(KNBS, 2014a)</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The cultural aspects of behavior that might influence socio economic factors in West Pokot community could not be ove</w:t>
      </w:r>
      <w:r w:rsidR="00737BFF">
        <w:rPr>
          <w:rFonts w:ascii="Times New Roman" w:hAnsi="Times New Roman" w:cs="Times New Roman"/>
          <w:sz w:val="20"/>
          <w:szCs w:val="20"/>
        </w:rPr>
        <w:t xml:space="preserve">rlooked in this study. </w:t>
      </w:r>
    </w:p>
    <w:p w:rsidR="00737BFF" w:rsidRDefault="006816CA" w:rsidP="00737BFF">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Occupation has been shown to be significantly associated with LBW. There was a strong association between laborers and  LBW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{"citationItems":[{"id":"ITEM-1","itemData":{"author":[{"dropping-particle":"","family":"Prudhivi","given":"","non-dropping-particle":"","parse-names":false,"suffix":""}],"id":"ITEM-1","issue":"4","issued":{"date-parts":[["2015"]]},"page":"287-296","title":"Maternal factors influencing low birth weight babies","type":"article-journal","volume":"2"},"uris":["http://www.mendeley.com/documents/?uuid=20c3558f-5d3b-49d6-a3b0-cb50a8f37368"]}],"mendeley":{"formattedCitation":"(Prudhivi, 2015)","plainTextFormattedCitation":"(Prudhivi, 2015)","previouslyFormattedCitation":"(Prudhivi, 2015)"},"properties":{"noteIndex":0},"schema":"https://github.com/citation-style-language/schema/raw/master/csl-citation.json"}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(Prudhivi, 2015)</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but the study found no association between house wives and LBW. Similar relationship was observed by Kashif in 2015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{"citationItems":[{"id":"ITEM-1","itemData":{"author":[{"dropping-particle":"","family":"Shahnawaz et al.","given":"","non-dropping-particle":"","parse-names":false,"suffix":""}],"id":"ITEM-1","issue":"1","issued":{"date-parts":[["2014"]]},"page":"30-34","title":"Association between maternal socio-demographic factors and low birth weight newborn in a rural area of Bihar , India","type":"article-journal","volume":"4"},"uris":["http://www.mendeley.com/documents/?uuid=860abb18-1fd5-41d1-a7bc-e594a151e696"]}],"mendeley":{"formattedCitation":"(Shahnawaz et al., 2014)","plainTextFormattedCitation":"(Shahnawaz et al., 2014)","previouslyFormattedCitation":"(Shahnawaz et al., 2014)"},"properties":{"noteIndex":0},"schema":"https://github.com/citation-style-language/schema/raw/master/csl-citation.json"}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(Shahnawaz et al., 2014)</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Women in west Pokot County predominantly carry the most workload in the community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{"citationItems":[{"id":"ITEM-1","itemData":{"author":[{"dropping-particle":"","family":"Gwenaelle.et al.","given":"","non-dropping-particle":"","parse-names":false,"suffix":""}],"id":"ITEM-1","issued":{"date-parts":[["2015"]]},"number-of-pages":"1-120","title":"Link Nutrition Causal Analysis Report , Link Nutrition Causal Analysis Report","type":"report"},"uris":["http://www.mendeley.com/documents/?uuid=2a5bb969-642b-461d-ae54-7f0002aa697f"]}],"mendeley":{"formattedCitation":"(Gwenaelle.et al., 2015)","plainTextFormattedCitation":"(Gwenaelle.et al., 2015)","previouslyFormattedCitation":"(Gwenaelle.et al., 2015)"},"properties":{"noteIndex":0},"schema":"https://github.com/citation-style-language/schema/raw/master/csl-citation.json"}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(Gwenaelle.et al., 2015)</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and it was important to understand if this would be associated with giving birth to  low birth weight babies in their context.</w:t>
      </w:r>
    </w:p>
    <w:p w:rsidR="00737BFF" w:rsidRDefault="006816CA" w:rsidP="00737BFF">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Religious affiliation provide a strong influence on utilization of health services; maternal antenatal visits and greater women autonomy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{"citationItems":[{"id":"ITEM-1","itemData":{"author":[{"dropping-particle":"","family":"Solanke et al.","given":"","non-dropping-particle":"","parse-names":false,"suffix":""}],"id":"ITEM-1","issue":"2","issued":{"date-parts":[["2015"]]},"title":"Religion as a Social Determinant of Maternal Health Care Service Utilisation in","type":"article-journal","volume":"29"},"uris":["http://www.mendeley.com/documents/?uuid=a8cc3816-9377-4423-88fa-3787dce5aac4"]}],"mendeley":{"formattedCitation":"(Solanke et al., 2015)","plainTextFormattedCitation":"(Solanke et al., 2015)","previouslyFormattedCitation":"(Solanke et al., 2015)"},"properties":{"noteIndex":0},"schema":"https://github.com/citation-style-language/schema/raw/master/csl-citation.json"}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(Solanke et al., 2015)</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A study in India identified religion as a significant risk factor to LBW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{"citationItems":[{"id":"ITEM-1","itemData":{"author":[{"dropping-particle":"","family":"Shahnawaz et al.","given":"","non-dropping-particle":"","parse-names":false,"suffix":""}],"id":"ITEM-1","issue":"1","issued":{"date-parts":[["2014"]]},"page":"30-34","title":"Association between maternal socio-demographic factors and low birth weight newborn in a rural area of Bihar , India","type":"article-journal","volume":"4"},"uris":["http://www.mendeley.com/documents/?uuid=860abb18-1fd5-41d1-a7bc-e594a151e696"]}],"mendeley":{"formattedCitation":"(Shahnawaz et al., 2014)","plainTextFormattedCitation":"(Shahnawaz et al., 2014)","previouslyFormattedCitation":"(Shahnawaz et al., 2014)"},"properties":{"noteIndex":0},"schema":"https://github.com/citation-style-language/schema/raw/master/csl-citation.json"}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(Shahnawaz et al., 2014)</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Another study in Narok County in Kenya by Mutugi reported significance in association between religion and LBW and higher prevalence seen between Muslims, traditionalists, and non-religious compared to  Christians</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{"citationItems":[{"id":"ITEM-1","itemData":{"author":[{"dropping-particle":"","family":"Mutugi","given":"Migwi Paul","non-dropping-particle":"","parse-names":false,"suffix":""}],"id":"ITEM-1","issued":{"date-parts":[["2012"]]},"title":"Prevalence of low birth weight deliveries and associated factors in Narok district hospital, Kenya","type":"article-journal"},"uris":["http://www.mendeley.com/documents/?uuid=90090b0e-0d2c-45a4-870e-a9a3d267ba65"]}],"mendeley":{"formattedCitation":"(Mutugi, 2012)","plainTextFormattedCitation":"(Mutugi, 2012)","previouslyFormattedCitation":"(Mutugi, 2012)"},"properties":{"noteIndex":0},"schema":"https://github.com/citation-style-language/schema/raw/master/csl-citation.json"}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(Mutugi, 2012)</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w:t>
      </w:r>
    </w:p>
    <w:p w:rsidR="00737BFF" w:rsidRDefault="006816CA" w:rsidP="00737BFF">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There were higher risks of delivering low birth weight by single mothers than married found in Kenya in a study by Migwi in 2012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{"citationItems":[{"id":"ITEM-1","itemData":{"author":[{"dropping-particle":"","family":"Mutugi","given":"Migwi Paul","non-dropping-particle":"","parse-names":false,"suffix":""}],"id":"ITEM-1","issued":{"date-parts":[["2012"]]},"title":"Prevalence of low birth weight deliveries and associated factors in Narok district hospital, Kenya","type":"article-journal"},"uris":["http://www.mendeley.com/documents/?uuid=90090b0e-0d2c-45a4-870e-a9a3d267ba65"]}],"mendeley":{"formattedCitation":"(Mutugi, 2012)","plainTextFormattedCitation":"(Mutugi, 2012)","previouslyFormattedCitation":"(Mutugi, 2012)"},"properties":{"noteIndex":0},"schema":"https://github.com/citation-style-language/schema/raw/master/csl-citation.json"}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(Mutugi, 2012)</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According to Sharma and company  there was increased risk of delivering low birth weight in unmarried women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{"citationItems":[{"id":"ITEM-1","itemData":{"author":[{"dropping-particle":"","family":"Sharma.et al.","given":"","non-dropping-particle":"","parse-names":false,"suffix":""}],"id":"ITEM-1","issue":"4","issued":{"date-parts":[["2013"]]},"page":"39-45","title":"Maternal risk factors and consequences of low birth weight in Infants","type":"article-journal","volume":"13"},"uris":["http://www.mendeley.com/documents/?uuid=9aaae964-2faa-4ad9-b883-f067640bc449"]}],"mendeley":{"formattedCitation":"(Sharma.et al., 2013)","plainTextFormattedCitation":"(Sharma.et al., 2013)","previouslyFormattedCitation":"(Sharma.et al., 2013)"},"properties":{"noteIndex":0},"schema":"https://github.com/citation-style-language/schema/raw/master/csl-citation.json"}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(Sharma.et al., 2013)</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than married women. Whether or not marital status influenced giving birth to LBW babies in West Pokot County was not known.</w:t>
      </w:r>
    </w:p>
    <w:p w:rsidR="00737BFF" w:rsidRDefault="006816CA" w:rsidP="00737BFF">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West Pokot County has poor reproductive indicators among women whereas it has been shown reproductive health could be responsible for LBW and neonatal mortality. It is evident that antenatal care is significantly risk factor for LBW in developing countries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{"citationItems":[{"id":"ITEM-1","itemData":{"author":[{"dropping-particle":"","family":"Mahumud","given":"Rashidul Alam","non-dropping-particle":"","parse-names":false,"suffix":""},{"dropping-particle":"","family":"Sultana","given":"Marufa","non-dropping-particle":"","parse-names":false,"suffix":""},{"dropping-particle":"","family":"Sarker","given":"Abdur Razzaque","non-dropping-particle":"","parse-names":false,"suffix":""}],"id":"ITEM-1","issued":{"date-parts":[["2017"]]},"page":"18-28","title":"Distribution and Determinants of Low Birth Weight in Developing Countries","type":"article-journal"},"uris":["http://www.mendeley.com/documents/?uuid=d5e7cc26-abbc-4795-9d54-5b8b5d336164"]}],"mendeley":{"formattedCitation":"(Mahumud et al., 2017)","plainTextFormattedCitation":"(Mahumud et al., 2017)","previouslyFormattedCitation":"(Mahumud et al., 2017)"},"properties":{"noteIndex":0},"schema":"https://github.com/citation-style-language/schema/raw/master/csl-citation.json"}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(Mahumud et al., 2017)</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but a magnitude of risks appeared to contrast significantly in different setting depending on ANC systems and degree of attendance. Use of iron supplements during pregnancy reduce odds for having a low birth weight whereas inclusion of illness variable mitigate the effect of antenatal care which had been shown to have significant prediction of low birth weight as less than six antenatal visits had increased odds for delivering a low birth weight compared to mothers who had at least six visits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{"citationItems":[{"id":"ITEM-1","itemData":{"author":[{"dropping-particle":"","family":"Isiugo-abanihe","given":"","non-dropping-particle":"","parse-names":false,"suffix":""}],"id":"ITEM-1","issue":"Dec","issued":{"date-parts":[["2011"]]},"title":"Maternal and environmental factors influencing infant birth weight in Ibadan , Nigeria","type":"article-journal","volume":"25"},"uris":["http://www.mendeley.com/documents/?uuid=d4791e4b-120e-451a-b8b5-77150b8e8c25"]}],"mendeley":{"formattedCitation":"(Isiugo-abanihe, 2011)","plainTextFormattedCitation":"(Isiugo-abanihe, 2011)","previouslyFormattedCitation":"(Isiugo-abanihe, 2011)"},"properties":{"noteIndex":0},"schema":"https://github.com/citation-style-language/schema/raw/master/csl-citation.json"}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(Isiugo-abanihe, 2011)</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Contextual assessments were critical to be included in the current study. </w:t>
      </w:r>
    </w:p>
    <w:p w:rsidR="00737BFF" w:rsidRDefault="006816CA" w:rsidP="00737BFF">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lastRenderedPageBreak/>
        <w:t xml:space="preserve">Primi paras have a higher risk of LBW than multi-paras and Lower parity has been significantly associated with LBW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{"citationItems":[{"id":"ITEM-1","itemData":{"author":[{"dropping-particle":"","family":"Linda et al.","given":"","non-dropping-particle":"","parse-names":false,"suffix":""}],"id":"ITEM-1","issued":{"date-parts":[["2011"]]},"page":"65-71","title":"Parity and maternal education are associated with low birth weight in","type":"article-journal"},"uris":["http://www.mendeley.com/documents/?uuid=59a4a6be-2a20-430e-aa54-19708e916807"]}],"mendeley":{"formattedCitation":"(Linda et al., 2011)","plainTextFormattedCitation":"(Linda et al., 2011)","previouslyFormattedCitation":"(Linda et al., 2011)"},"properties":{"noteIndex":0},"schema":"https://github.com/citation-style-language/schema/raw/master/csl-citation.json"}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(Linda et al., 2011)</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as they have been linked with having lower wealth index. In contrast, across sectional study recorded high prevalence (46%) low birth weight which was 1.46 times higher in multi parity compared to prim parity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{"citationItems":[{"id":"ITEM-1","itemData":{"author":[{"dropping-particle":"","family":"Sachin S Mumbare et. al","given":"","non-dropping-particle":"","parse-names":false,"suffix":""}],"id":"ITEM-1","issued":{"date-parts":[["2012"]]},"title":"Maternal Risk Factors Associated with Term Low Birth Weight Neonates :","type":"book"},"uris":["http://www.mendeley.com/documents/?uuid=9fe20e00-4c5f-4037-8a68-b209f4654fa1"]}],"mendeley":{"formattedCitation":"(Sachin S Mumbare et. al, 2012)","plainTextFormattedCitation":"(Sachin S Mumbare et. al, 2012)","previouslyFormattedCitation":"(Sachin S Mumbare et. al, 2012)"},"properties":{"noteIndex":0},"schema":"https://github.com/citation-style-language/schema/raw/master/csl-citation.json"}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(Sachin S Mumbare et. al, 2012)</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w:t>
      </w:r>
    </w:p>
    <w:p w:rsidR="00737BFF" w:rsidRDefault="006816CA" w:rsidP="00737BFF">
      <w:pPr>
        <w:spacing w:after="0" w:line="240" w:lineRule="auto"/>
        <w:ind w:firstLine="540"/>
        <w:jc w:val="both"/>
        <w:rPr>
          <w:rFonts w:ascii="Times New Roman" w:eastAsiaTheme="majorEastAsia" w:hAnsi="Times New Roman" w:cs="Times New Roman"/>
          <w:sz w:val="20"/>
          <w:szCs w:val="20"/>
        </w:rPr>
      </w:pPr>
      <w:r w:rsidRPr="00730485">
        <w:rPr>
          <w:rFonts w:ascii="Times New Roman" w:eastAsiaTheme="majorEastAsia" w:hAnsi="Times New Roman" w:cs="Times New Roman"/>
          <w:sz w:val="20"/>
          <w:szCs w:val="20"/>
        </w:rPr>
        <w:t xml:space="preserve">Maternal health behavior is shaped by factors working in her immediate environments comprising of social cultural beliefs and practices </w:t>
      </w:r>
      <w:r w:rsidR="00784217" w:rsidRPr="00730485">
        <w:rPr>
          <w:rFonts w:ascii="Times New Roman" w:eastAsiaTheme="majorEastAsia" w:hAnsi="Times New Roman" w:cs="Times New Roman"/>
          <w:sz w:val="20"/>
          <w:szCs w:val="20"/>
        </w:rPr>
        <w:fldChar w:fldCharType="begin" w:fldLock="1"/>
      </w:r>
      <w:r w:rsidRPr="00730485">
        <w:rPr>
          <w:rFonts w:ascii="Times New Roman" w:eastAsiaTheme="majorEastAsia" w:hAnsi="Times New Roman" w:cs="Times New Roman"/>
          <w:sz w:val="20"/>
          <w:szCs w:val="20"/>
        </w:rPr>
        <w:instrText>ADDIN CSL_CITATION {"citationItems":[{"id":"ITEM-1","itemData":{"author":[{"dropping-particle":"","family":"Fryberg et al.","given":"","non-dropping-particle":"","parse-names":false,"suffix":""}],"id":"ITEM-1","issued":{"date-parts":[["2007"]]},"page":"1999-2001","title":"What are cultural models","type":"article-journal"},"uris":["http://www.mendeley.com/documents/?uuid=98f956fe-1fa7-48cd-b1a1-dfa3b5cb9c41"]}],"mendeley":{"formattedCitation":"(Fryberg et al., 2007)","plainTextFormattedCitation":"(Fryberg et al., 2007)","previouslyFormattedCitation":"(Fryberg et al., 2007)"},"properties":{"noteIndex":0},"schema":"https://github.com/citation-style-language/schema/raw/master/csl-citation.json"}</w:instrText>
      </w:r>
      <w:r w:rsidR="00784217" w:rsidRPr="00730485">
        <w:rPr>
          <w:rFonts w:ascii="Times New Roman" w:eastAsiaTheme="majorEastAsia" w:hAnsi="Times New Roman" w:cs="Times New Roman"/>
          <w:sz w:val="20"/>
          <w:szCs w:val="20"/>
        </w:rPr>
        <w:fldChar w:fldCharType="separate"/>
      </w:r>
      <w:r w:rsidRPr="00730485">
        <w:rPr>
          <w:rFonts w:ascii="Times New Roman" w:eastAsiaTheme="majorEastAsia" w:hAnsi="Times New Roman" w:cs="Times New Roman"/>
          <w:noProof/>
          <w:sz w:val="20"/>
          <w:szCs w:val="20"/>
        </w:rPr>
        <w:t>(Fryberg et al., 2007)</w:t>
      </w:r>
      <w:r w:rsidR="00784217" w:rsidRPr="00730485">
        <w:rPr>
          <w:rFonts w:ascii="Times New Roman" w:eastAsiaTheme="majorEastAsia" w:hAnsi="Times New Roman" w:cs="Times New Roman"/>
          <w:sz w:val="20"/>
          <w:szCs w:val="20"/>
        </w:rPr>
        <w:fldChar w:fldCharType="end"/>
      </w:r>
      <w:r w:rsidRPr="00730485">
        <w:rPr>
          <w:rFonts w:ascii="Times New Roman" w:eastAsiaTheme="majorEastAsia" w:hAnsi="Times New Roman" w:cs="Times New Roman"/>
          <w:sz w:val="20"/>
          <w:szCs w:val="20"/>
        </w:rPr>
        <w:t xml:space="preserve">. Female genital mutilation (FGM) is a cultural practice that has been linked to obstetric complications, gynecological problems and long term negative effects on women’s wellbeing </w:t>
      </w:r>
      <w:r w:rsidR="00784217" w:rsidRPr="00730485">
        <w:rPr>
          <w:rFonts w:ascii="Times New Roman" w:eastAsiaTheme="majorEastAsia" w:hAnsi="Times New Roman" w:cs="Times New Roman"/>
          <w:sz w:val="20"/>
          <w:szCs w:val="20"/>
        </w:rPr>
        <w:fldChar w:fldCharType="begin" w:fldLock="1"/>
      </w:r>
      <w:r w:rsidRPr="00730485">
        <w:rPr>
          <w:rFonts w:ascii="Times New Roman" w:eastAsiaTheme="majorEastAsia" w:hAnsi="Times New Roman" w:cs="Times New Roman"/>
          <w:sz w:val="20"/>
          <w:szCs w:val="20"/>
        </w:rPr>
        <w:instrText>ADDIN CSL_CITATION {"citationItems":[{"id":"ITEM-1","itemData":{"author":[{"dropping-particle":"","family":"MOH","given":"","non-dropping-particle":"","parse-names":false,"suffix":""}],"id":"ITEM-1","issue":"2010","issued":{"date-parts":[["2009"]]},"title":"FACT SHEET ADOLESCENT SEXUAL AND REPRODUCTIVE","type":"article-journal"},"uris":["http://www.mendeley.com/documents/?uuid=e0d67961-72b5-445f-abcb-accc4d13eabc"]}],"mendeley":{"formattedCitation":"(MOH, 2009)","plainTextFormattedCitation":"(MOH, 2009)","previouslyFormattedCitation":"(MOH, 2009)"},"properties":{"noteIndex":0},"schema":"https://github.com/citation-style-language/schema/raw/master/csl-citation.json"}</w:instrText>
      </w:r>
      <w:r w:rsidR="00784217" w:rsidRPr="00730485">
        <w:rPr>
          <w:rFonts w:ascii="Times New Roman" w:eastAsiaTheme="majorEastAsia" w:hAnsi="Times New Roman" w:cs="Times New Roman"/>
          <w:sz w:val="20"/>
          <w:szCs w:val="20"/>
        </w:rPr>
        <w:fldChar w:fldCharType="separate"/>
      </w:r>
      <w:r w:rsidRPr="00730485">
        <w:rPr>
          <w:rFonts w:ascii="Times New Roman" w:eastAsiaTheme="majorEastAsia" w:hAnsi="Times New Roman" w:cs="Times New Roman"/>
          <w:noProof/>
          <w:sz w:val="20"/>
          <w:szCs w:val="20"/>
        </w:rPr>
        <w:t>(MOH, 2009)</w:t>
      </w:r>
      <w:r w:rsidR="00784217" w:rsidRPr="00730485">
        <w:rPr>
          <w:rFonts w:ascii="Times New Roman" w:eastAsiaTheme="majorEastAsia" w:hAnsi="Times New Roman" w:cs="Times New Roman"/>
          <w:sz w:val="20"/>
          <w:szCs w:val="20"/>
        </w:rPr>
        <w:fldChar w:fldCharType="end"/>
      </w:r>
      <w:r w:rsidRPr="00730485">
        <w:rPr>
          <w:rFonts w:ascii="Times New Roman" w:eastAsiaTheme="majorEastAsia" w:hAnsi="Times New Roman" w:cs="Times New Roman"/>
          <w:sz w:val="20"/>
          <w:szCs w:val="20"/>
        </w:rPr>
        <w:t xml:space="preserve">. Psychological consequences such as stress and anxiety could reflect in starvation of pregnant woman in fear of large baby and consequently extra pain during pregnancy </w:t>
      </w:r>
      <w:r w:rsidR="00784217" w:rsidRPr="00730485">
        <w:rPr>
          <w:rFonts w:ascii="Times New Roman" w:eastAsiaTheme="majorEastAsia" w:hAnsi="Times New Roman" w:cs="Times New Roman"/>
          <w:sz w:val="20"/>
          <w:szCs w:val="20"/>
        </w:rPr>
        <w:fldChar w:fldCharType="begin" w:fldLock="1"/>
      </w:r>
      <w:r w:rsidRPr="00730485">
        <w:rPr>
          <w:rFonts w:ascii="Times New Roman" w:eastAsiaTheme="majorEastAsia" w:hAnsi="Times New Roman" w:cs="Times New Roman"/>
          <w:sz w:val="20"/>
          <w:szCs w:val="20"/>
        </w:rPr>
        <w:instrText>ADDIN CSL_CITATION {"citationItems":[{"id":"ITEM-1","itemData":{"author":[{"dropping-particle":"","family":"WHO","given":"","non-dropping-particle":"","parse-names":false,"suffix":""}],"id":"ITEM-1","issued":{"date-parts":[["2012"]]},"page":"1-8","title":"Understanding and addressing violence against women Female genital mutilation","type":"article-journal","volume":"1"},"uris":["http://www.mendeley.com/documents/?uuid=a8f1fb13-0c7c-4ec4-8149-38717aaa1e93"]}],"mendeley":{"formattedCitation":"(WHO, 2012b)","plainTextFormattedCitation":"(WHO, 2012b)","previouslyFormattedCitation":"(WHO, 2012b)"},"properties":{"noteIndex":0},"schema":"https://github.com/citation-style-language/schema/raw/master/csl-citation.json"}</w:instrText>
      </w:r>
      <w:r w:rsidR="00784217" w:rsidRPr="00730485">
        <w:rPr>
          <w:rFonts w:ascii="Times New Roman" w:eastAsiaTheme="majorEastAsia" w:hAnsi="Times New Roman" w:cs="Times New Roman"/>
          <w:sz w:val="20"/>
          <w:szCs w:val="20"/>
        </w:rPr>
        <w:fldChar w:fldCharType="separate"/>
      </w:r>
      <w:r w:rsidRPr="00730485">
        <w:rPr>
          <w:rFonts w:ascii="Times New Roman" w:eastAsiaTheme="majorEastAsia" w:hAnsi="Times New Roman" w:cs="Times New Roman"/>
          <w:noProof/>
          <w:sz w:val="20"/>
          <w:szCs w:val="20"/>
        </w:rPr>
        <w:t>(WHO, 2012b)</w:t>
      </w:r>
      <w:r w:rsidR="00784217" w:rsidRPr="00730485">
        <w:rPr>
          <w:rFonts w:ascii="Times New Roman" w:eastAsiaTheme="majorEastAsia" w:hAnsi="Times New Roman" w:cs="Times New Roman"/>
          <w:sz w:val="20"/>
          <w:szCs w:val="20"/>
        </w:rPr>
        <w:fldChar w:fldCharType="end"/>
      </w:r>
      <w:r w:rsidRPr="00730485">
        <w:rPr>
          <w:rFonts w:ascii="Times New Roman" w:eastAsiaTheme="majorEastAsia" w:hAnsi="Times New Roman" w:cs="Times New Roman"/>
          <w:sz w:val="20"/>
          <w:szCs w:val="20"/>
        </w:rPr>
        <w:t xml:space="preserve">. when stress levels increase in women there is more likelihood of delivering LBW </w:t>
      </w:r>
      <w:r w:rsidR="00784217" w:rsidRPr="00730485">
        <w:rPr>
          <w:rFonts w:ascii="Times New Roman" w:eastAsiaTheme="majorEastAsia" w:hAnsi="Times New Roman" w:cs="Times New Roman"/>
          <w:sz w:val="20"/>
          <w:szCs w:val="20"/>
        </w:rPr>
        <w:fldChar w:fldCharType="begin" w:fldLock="1"/>
      </w:r>
      <w:r w:rsidRPr="00730485">
        <w:rPr>
          <w:rFonts w:ascii="Times New Roman" w:eastAsiaTheme="majorEastAsia" w:hAnsi="Times New Roman" w:cs="Times New Roman"/>
          <w:sz w:val="20"/>
          <w:szCs w:val="20"/>
        </w:rPr>
        <w:instrText>ADDIN CSL_CITATION {"citationItems":[{"id":"ITEM-1","itemData":{"author":[{"dropping-particle":"","family":"Sharma.et al.","given":"","non-dropping-particle":"","parse-names":false,"suffix":""}],"id":"ITEM-1","issue":"4","issued":{"date-parts":[["2013"]]},"page":"39-45","title":"Maternal risk factors and consequences of low birth weight in Infants","type":"article-journal","volume":"13"},"uris":["http://www.mendeley.com/documents/?uuid=9aaae964-2faa-4ad9-b883-f067640bc449"]}],"mendeley":{"formattedCitation":"(Sharma.et al., 2013)","plainTextFormattedCitation":"(Sharma.et al., 2013)","previouslyFormattedCitation":"(Sharma.et al., 2013)"},"properties":{"noteIndex":0},"schema":"https://github.com/citation-style-language/schema/raw/master/csl-citation.json"}</w:instrText>
      </w:r>
      <w:r w:rsidR="00784217" w:rsidRPr="00730485">
        <w:rPr>
          <w:rFonts w:ascii="Times New Roman" w:eastAsiaTheme="majorEastAsia" w:hAnsi="Times New Roman" w:cs="Times New Roman"/>
          <w:sz w:val="20"/>
          <w:szCs w:val="20"/>
        </w:rPr>
        <w:fldChar w:fldCharType="separate"/>
      </w:r>
      <w:r w:rsidRPr="00730485">
        <w:rPr>
          <w:rFonts w:ascii="Times New Roman" w:eastAsiaTheme="majorEastAsia" w:hAnsi="Times New Roman" w:cs="Times New Roman"/>
          <w:noProof/>
          <w:sz w:val="20"/>
          <w:szCs w:val="20"/>
        </w:rPr>
        <w:t>(Sharma.et al., 2013)</w:t>
      </w:r>
      <w:r w:rsidR="00784217" w:rsidRPr="00730485">
        <w:rPr>
          <w:rFonts w:ascii="Times New Roman" w:eastAsiaTheme="majorEastAsia" w:hAnsi="Times New Roman" w:cs="Times New Roman"/>
          <w:sz w:val="20"/>
          <w:szCs w:val="20"/>
        </w:rPr>
        <w:fldChar w:fldCharType="end"/>
      </w:r>
      <w:r w:rsidRPr="00730485">
        <w:rPr>
          <w:rFonts w:ascii="Times New Roman" w:eastAsiaTheme="majorEastAsia" w:hAnsi="Times New Roman" w:cs="Times New Roman"/>
          <w:sz w:val="20"/>
          <w:szCs w:val="20"/>
        </w:rPr>
        <w:t xml:space="preserve">.  It is also linked to girl child and adolescent pregnancy and subsequently development of LBW and neonatal mortality </w:t>
      </w:r>
      <w:r w:rsidR="00784217" w:rsidRPr="00730485">
        <w:rPr>
          <w:rFonts w:ascii="Times New Roman" w:eastAsiaTheme="majorEastAsia" w:hAnsi="Times New Roman" w:cs="Times New Roman"/>
          <w:sz w:val="20"/>
          <w:szCs w:val="20"/>
        </w:rPr>
        <w:fldChar w:fldCharType="begin" w:fldLock="1"/>
      </w:r>
      <w:r w:rsidRPr="00730485">
        <w:rPr>
          <w:rFonts w:ascii="Times New Roman" w:eastAsiaTheme="majorEastAsia" w:hAnsi="Times New Roman" w:cs="Times New Roman"/>
          <w:sz w:val="20"/>
          <w:szCs w:val="20"/>
        </w:rPr>
        <w:instrText>ADDIN CSL_CITATION {"citationItems":[{"id":"ITEM-1","itemData":{"author":[{"dropping-particle":"","family":"MOH","given":"","non-dropping-particle":"","parse-names":false,"suffix":""}],"id":"ITEM-1","issue":"2010","issued":{"date-parts":[["2009"]]},"title":"FACT SHEET ADOLESCENT SEXUAL AND REPRODUCTIVE","type":"article-journal"},"uris":["http://www.mendeley.com/documents/?uuid=e0d67961-72b5-445f-abcb-accc4d13eabc"]}],"mendeley":{"formattedCitation":"(MOH, 2009)","plainTextFormattedCitation":"(MOH, 2009)","previouslyFormattedCitation":"(MOH, 2009)"},"properties":{"noteIndex":0},"schema":"https://github.com/citation-style-language/schema/raw/master/csl-citation.json"}</w:instrText>
      </w:r>
      <w:r w:rsidR="00784217" w:rsidRPr="00730485">
        <w:rPr>
          <w:rFonts w:ascii="Times New Roman" w:eastAsiaTheme="majorEastAsia" w:hAnsi="Times New Roman" w:cs="Times New Roman"/>
          <w:sz w:val="20"/>
          <w:szCs w:val="20"/>
        </w:rPr>
        <w:fldChar w:fldCharType="separate"/>
      </w:r>
      <w:r w:rsidRPr="00730485">
        <w:rPr>
          <w:rFonts w:ascii="Times New Roman" w:eastAsiaTheme="majorEastAsia" w:hAnsi="Times New Roman" w:cs="Times New Roman"/>
          <w:noProof/>
          <w:sz w:val="20"/>
          <w:szCs w:val="20"/>
        </w:rPr>
        <w:t>(MOH, 2009)</w:t>
      </w:r>
      <w:r w:rsidR="00784217" w:rsidRPr="00730485">
        <w:rPr>
          <w:rFonts w:ascii="Times New Roman" w:eastAsiaTheme="majorEastAsia" w:hAnsi="Times New Roman" w:cs="Times New Roman"/>
          <w:sz w:val="20"/>
          <w:szCs w:val="20"/>
        </w:rPr>
        <w:fldChar w:fldCharType="end"/>
      </w:r>
      <w:r w:rsidRPr="00730485">
        <w:rPr>
          <w:rFonts w:ascii="Times New Roman" w:eastAsiaTheme="majorEastAsia" w:hAnsi="Times New Roman" w:cs="Times New Roman"/>
          <w:sz w:val="20"/>
          <w:szCs w:val="20"/>
        </w:rPr>
        <w:t xml:space="preserve">. FGM is an obstacle to education and is practiced widely in SSA and West Pokot where girls are excluded from basic education denying them advantages and opportunities about health and legal rights </w:t>
      </w:r>
      <w:r w:rsidR="00784217" w:rsidRPr="00730485">
        <w:rPr>
          <w:rFonts w:ascii="Times New Roman" w:eastAsiaTheme="majorEastAsia" w:hAnsi="Times New Roman" w:cs="Times New Roman"/>
          <w:sz w:val="20"/>
          <w:szCs w:val="20"/>
        </w:rPr>
        <w:fldChar w:fldCharType="begin" w:fldLock="1"/>
      </w:r>
      <w:r w:rsidRPr="00730485">
        <w:rPr>
          <w:rFonts w:ascii="Times New Roman" w:eastAsiaTheme="majorEastAsia" w:hAnsi="Times New Roman" w:cs="Times New Roman"/>
          <w:sz w:val="20"/>
          <w:szCs w:val="20"/>
        </w:rPr>
        <w:instrText>ADDIN CSL_CITATION {"citationItems":[{"id":"ITEM-1","itemData":{"author":[{"dropping-particle":"","family":"Ismael et al.","given":"","non-dropping-particle":"","parse-names":false,"suffix":""}],"id":"ITEM-1","issued":{"date-parts":[["2015"]]},"title":"Impact of female genital mutilation on the millennium goals","type":"article-journal","volume":"36"},"uris":["http://www.mendeley.com/documents/?uuid=6ba3e8c7-1160-4eba-9d6b-aa10d5084b51"]}],"mendeley":{"formattedCitation":"(Ismael et al., 2015)","plainTextFormattedCitation":"(Ismael et al., 2015)","previouslyFormattedCitation":"(Ismael et al., 2015)"},"properties":{"noteIndex":0},"schema":"https://github.com/citation-style-language/schema/raw/master/csl-citation.json"}</w:instrText>
      </w:r>
      <w:r w:rsidR="00784217" w:rsidRPr="00730485">
        <w:rPr>
          <w:rFonts w:ascii="Times New Roman" w:eastAsiaTheme="majorEastAsia" w:hAnsi="Times New Roman" w:cs="Times New Roman"/>
          <w:sz w:val="20"/>
          <w:szCs w:val="20"/>
        </w:rPr>
        <w:fldChar w:fldCharType="separate"/>
      </w:r>
      <w:r w:rsidRPr="00730485">
        <w:rPr>
          <w:rFonts w:ascii="Times New Roman" w:eastAsiaTheme="majorEastAsia" w:hAnsi="Times New Roman" w:cs="Times New Roman"/>
          <w:noProof/>
          <w:sz w:val="20"/>
          <w:szCs w:val="20"/>
        </w:rPr>
        <w:t>(Ismael et al., 2015)</w:t>
      </w:r>
      <w:r w:rsidR="00784217" w:rsidRPr="00730485">
        <w:rPr>
          <w:rFonts w:ascii="Times New Roman" w:eastAsiaTheme="majorEastAsia" w:hAnsi="Times New Roman" w:cs="Times New Roman"/>
          <w:sz w:val="20"/>
          <w:szCs w:val="20"/>
        </w:rPr>
        <w:fldChar w:fldCharType="end"/>
      </w:r>
      <w:r w:rsidRPr="00730485">
        <w:rPr>
          <w:rFonts w:ascii="Times New Roman" w:eastAsiaTheme="majorEastAsia" w:hAnsi="Times New Roman" w:cs="Times New Roman"/>
          <w:sz w:val="20"/>
          <w:szCs w:val="20"/>
        </w:rPr>
        <w:t xml:space="preserve">.  FGM a modifying factor underlying the socio economic and obstetric factors and low birth weight and their potential influence of these factors could not have been disregarded in this study to ascertain their relationships. </w:t>
      </w:r>
    </w:p>
    <w:p w:rsidR="00737BFF" w:rsidRDefault="006816CA" w:rsidP="00737BFF">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Prevalence of use of herbal medicine is estimated at about 70% globally and the extend of use vary from country to country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{"citationItems":[{"id":"ITEM-1","itemData":{"author":[{"dropping-particle":"","family":"WHO","given":"","non-dropping-particle":"","parse-names":false,"suffix":""}],"id":"ITEM-1","issued":{"date-parts":[["2013"]]},"title":"WHO Traditional Medicine Strategy","type":"article-journal"},"uris":["http://www.mendeley.com/documents/?uuid=5d25c1f0-6a0e-4d14-88d2-603bd1391c50"]}],"mendeley":{"formattedCitation":"(WHO, 2013a)","plainTextFormattedCitation":"(WHO, 2013a)","previouslyFormattedCitation":"(WHO, 2013a)"},"properties":{"noteIndex":0},"schema":"https://github.com/citation-style-language/schema/raw/master/csl-citation.json"}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(WHO, 2013a)</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but more commonly used in rural areas compared to urban areas. Herbal medicine is believed to be a source of health care;  to protect from harm, stimulate prolonged labour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{"citationItems":[{"id":"ITEM-1","itemData":{"author":[{"dropping-particle":"","family":"Hillary","given":"Ngetich","non-dropping-particle":"","parse-names":false,"suffix":""}],"id":"ITEM-1","issued":{"date-parts":[["2013"]]},"title":"UTILIZATION OF HERBAL MEDICINE DURING PREGNANCY, LABOUR AND POST-PARTUM PERIOD AMONG WOMEN AT EMBU PROVINCIAL GENERAL HOSPITAL","type":"article-journal"},"uris":["http://www.mendeley.com/documents/?uuid=7e7c07dd-f19c-4abd-aad6-9b65f3bb4b4c"]}],"mendeley":{"formattedCitation":"(Hillary, 2013)","plainTextFormattedCitation":"(Hillary, 2013)","previouslyFormattedCitation":"(Hillary, 2013)"},"properties":{"noteIndex":0},"schema":"https://github.com/citation-style-language/schema/raw/master/csl-citation.json"}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(Hillary, 2013)</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and education if important in regulating use of herbal medicine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{"citationItems":[{"id":"ITEM-1","itemData":{"DOI":"10.1136/bmjopen-2015-010417","author":[{"dropping-particle":"","family":"Sarmiento et al","given":"","non-dropping-particle":"","parse-names":false,"suffix":""}],"id":"ITEM-1","issued":{"date-parts":[["2016"]]},"title":"Traditional medicine used in childbirth and for childhood diarrhoea in Nigeria ’ s Cross River State : interviews with traditional practitioners and a statewide cross-sectional study","type":"article-journal"},"uris":["http://www.mendeley.com/documents/?uuid=c5fbfe2f-b6bc-4eea-95e2-b646cacccf46"]}],"mendeley":{"formattedCitation":"(Sarmiento et al, 2016)","plainTextFormattedCitation":"(Sarmiento et al, 2016)","previouslyFormattedCitation":"(Sarmiento et al, 2016)"},"properties":{"noteIndex":0},"schema":"https://github.com/citation-style-language/schema/raw/master/csl-citation.json"}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(Sarmiento et al, 2016)</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xml:space="preserve">. Moreover, herbal medicine use increases with decrease in ANC attendance and this could be a presumed scenario in West Pokot County considering the reported high level of illiteracy (50%). Generally women believe herbal medicine are natural safe and work better than conventional medicine </w:t>
      </w:r>
      <w:r w:rsidR="00784217" w:rsidRPr="00730485">
        <w:rPr>
          <w:rFonts w:ascii="Times New Roman" w:hAnsi="Times New Roman" w:cs="Times New Roman"/>
          <w:sz w:val="20"/>
          <w:szCs w:val="20"/>
        </w:rPr>
        <w:fldChar w:fldCharType="begin" w:fldLock="1"/>
      </w:r>
      <w:r w:rsidRPr="00730485">
        <w:rPr>
          <w:rFonts w:ascii="Times New Roman" w:hAnsi="Times New Roman" w:cs="Times New Roman"/>
          <w:sz w:val="20"/>
          <w:szCs w:val="20"/>
        </w:rPr>
        <w:instrText>ADDIN CSL_CITATION {"citationItems":[{"id":"ITEM-1","itemData":{"author":[{"dropping-particle":"","family":"Hillary","given":"Ngetich","non-dropping-particle":"","parse-names":false,"suffix":""}],"id":"ITEM-1","issued":{"date-parts":[["2013"]]},"title":"UTILIZATION OF HERBAL MEDICINE DURING PREGNANCY, LABOUR AND POST-PARTUM PERIOD AMONG WOMEN AT EMBU PROVINCIAL GENERAL HOSPITAL","type":"article-journal"},"uris":["http://www.mendeley.com/documents/?uuid=7e7c07dd-f19c-4abd-aad6-9b65f3bb4b4c"]}],"mendeley":{"formattedCitation":"(Hillary, 2013)","plainTextFormattedCitation":"(Hillary, 2013)","previouslyFormattedCitation":"(Hillary, 2013)"},"properties":{"noteIndex":0},"schema":"https://github.com/citation-style-language/schema/raw/master/csl-citation.json"}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Pr="00730485">
        <w:rPr>
          <w:rFonts w:ascii="Times New Roman" w:hAnsi="Times New Roman" w:cs="Times New Roman"/>
          <w:noProof/>
          <w:sz w:val="20"/>
          <w:szCs w:val="20"/>
        </w:rPr>
        <w:t>(Hillary, 2013)</w:t>
      </w:r>
      <w:r w:rsidR="00784217" w:rsidRPr="00730485">
        <w:rPr>
          <w:rFonts w:ascii="Times New Roman" w:hAnsi="Times New Roman" w:cs="Times New Roman"/>
          <w:sz w:val="20"/>
          <w:szCs w:val="20"/>
        </w:rPr>
        <w:fldChar w:fldCharType="end"/>
      </w:r>
      <w:r w:rsidRPr="00730485">
        <w:rPr>
          <w:rFonts w:ascii="Times New Roman" w:hAnsi="Times New Roman" w:cs="Times New Roman"/>
          <w:sz w:val="20"/>
          <w:szCs w:val="20"/>
        </w:rPr>
        <w:t>.  Herbal medicine is widely used but the influence it might have on development of low birth weight was not documented in West Pokot County.</w:t>
      </w:r>
    </w:p>
    <w:p w:rsidR="006816CA" w:rsidRPr="00730485" w:rsidRDefault="006816CA" w:rsidP="00737BFF">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While maternal education and socio-economic factor influence on delivering </w:t>
      </w:r>
      <w:r w:rsidR="00737BFF">
        <w:rPr>
          <w:rFonts w:ascii="Times New Roman" w:hAnsi="Times New Roman" w:cs="Times New Roman"/>
          <w:sz w:val="20"/>
          <w:szCs w:val="20"/>
        </w:rPr>
        <w:t>LBW</w:t>
      </w:r>
      <w:r w:rsidRPr="00730485">
        <w:rPr>
          <w:rFonts w:ascii="Times New Roman" w:hAnsi="Times New Roman" w:cs="Times New Roman"/>
          <w:sz w:val="20"/>
          <w:szCs w:val="20"/>
        </w:rPr>
        <w:t xml:space="preserve"> babies from different studies were conflicting, generalization of studies across different settings should not be the norm even for the current study.</w:t>
      </w:r>
      <w:r w:rsidR="00737BFF">
        <w:rPr>
          <w:rFonts w:ascii="Times New Roman" w:hAnsi="Times New Roman" w:cs="Times New Roman"/>
          <w:sz w:val="20"/>
          <w:szCs w:val="20"/>
        </w:rPr>
        <w:t xml:space="preserve"> </w:t>
      </w:r>
      <w:r w:rsidRPr="00730485">
        <w:rPr>
          <w:rFonts w:ascii="Times New Roman" w:hAnsi="Times New Roman" w:cs="Times New Roman"/>
          <w:sz w:val="20"/>
          <w:szCs w:val="20"/>
        </w:rPr>
        <w:t>Maternal cultural characteristics might be the driving force behind maternal social and health behaviors and contextual studies should be undertaken considering diverse community dynamics around these factors to fill the existing gap. Secondly, it was the expectation of the researcher that a comprehensive understanding of probable maternal characteristics influencing low birth weight in the study area would be achieved.</w:t>
      </w:r>
    </w:p>
    <w:p w:rsidR="00883012" w:rsidRPr="00737BFF" w:rsidRDefault="00737BFF" w:rsidP="00EC58E0">
      <w:pPr>
        <w:pStyle w:val="Heading1"/>
        <w:spacing w:before="200" w:after="120" w:line="240" w:lineRule="auto"/>
        <w:rPr>
          <w:color w:val="auto"/>
        </w:rPr>
      </w:pPr>
      <w:r w:rsidRPr="00737BFF">
        <w:rPr>
          <w:color w:val="auto"/>
        </w:rPr>
        <w:t>Methodology</w:t>
      </w:r>
      <w:bookmarkEnd w:id="3"/>
    </w:p>
    <w:p w:rsidR="00730485" w:rsidRPr="00730485" w:rsidRDefault="00730485" w:rsidP="00737BFF">
      <w:pPr>
        <w:spacing w:after="0" w:line="240" w:lineRule="auto"/>
        <w:jc w:val="both"/>
        <w:rPr>
          <w:rFonts w:ascii="Times New Roman" w:hAnsi="Times New Roman" w:cs="Times New Roman"/>
          <w:sz w:val="20"/>
          <w:szCs w:val="20"/>
        </w:rPr>
      </w:pPr>
      <w:r w:rsidRPr="00730485">
        <w:rPr>
          <w:rFonts w:ascii="Times New Roman" w:hAnsi="Times New Roman" w:cs="Times New Roman"/>
          <w:sz w:val="20"/>
          <w:szCs w:val="20"/>
        </w:rPr>
        <w:t xml:space="preserve">A cross sectional explanatory sequential mixed study design was adopted in the present study. In this study design, 2 phases of data collection were employed where, first, quantitative data was collected and analyzed to provide a general picture on maternal factor significantly influencing LBW using interviewer administered interview schedule. </w:t>
      </w:r>
    </w:p>
    <w:p w:rsidR="00737BFF" w:rsidRDefault="00730485" w:rsidP="00737BFF">
      <w:pPr>
        <w:spacing w:after="0" w:line="240" w:lineRule="auto"/>
        <w:ind w:firstLine="450"/>
        <w:jc w:val="both"/>
        <w:rPr>
          <w:rFonts w:ascii="Times New Roman" w:hAnsi="Times New Roman" w:cs="Times New Roman"/>
          <w:sz w:val="20"/>
          <w:szCs w:val="20"/>
        </w:rPr>
      </w:pPr>
      <w:r w:rsidRPr="00730485">
        <w:rPr>
          <w:rFonts w:ascii="Times New Roman" w:hAnsi="Times New Roman" w:cs="Times New Roman"/>
          <w:sz w:val="20"/>
          <w:szCs w:val="20"/>
        </w:rPr>
        <w:t>Qualitative data were collected and analyzed second in the sequence to help explain the general picture on the quantitative results obtained from the first phase to provide a broader more complete context specific and comprehensive understanding of maternal factors influencing LBW using an FGD discussion script at each study site (health facility). The qualitative phase build on the quantitative phase and the two were connected in the intermediate state in this study. The study variables included in this study were; dependent variable (LBW) and independent variables (maternal characteristics; age, weight, height, MUAC, marital status, education, occupation, Residence, parity, FGM and use of herbal medicine during pregnancy).</w:t>
      </w:r>
    </w:p>
    <w:p w:rsidR="00024488" w:rsidRDefault="00730485" w:rsidP="00737BFF">
      <w:pPr>
        <w:spacing w:after="0" w:line="240" w:lineRule="auto"/>
        <w:ind w:firstLine="450"/>
        <w:jc w:val="both"/>
        <w:rPr>
          <w:rFonts w:ascii="Times New Roman" w:hAnsi="Times New Roman" w:cs="Times New Roman"/>
          <w:sz w:val="20"/>
          <w:szCs w:val="20"/>
        </w:rPr>
      </w:pPr>
      <w:r w:rsidRPr="00730485">
        <w:rPr>
          <w:rFonts w:ascii="Times New Roman" w:hAnsi="Times New Roman" w:cs="Times New Roman"/>
          <w:sz w:val="20"/>
          <w:szCs w:val="20"/>
        </w:rPr>
        <w:t xml:space="preserve">This study was carried out in West Pokot County, one of the 14 counties in the northern part of the Great Rift Valley region of Kenya. The sample size of this study was proportionately allocated to selected health facilities based on caseloads of each health facility; KCRH 103 mothers, Kacheliba SCH 30, Sigor SCH 30, Chepareria SCH 30, Keringet HC 10, Serewo 10, and Tamugh 10 mothers. </w:t>
      </w:r>
    </w:p>
    <w:p w:rsidR="00024488" w:rsidRPr="002537A0" w:rsidRDefault="00024488" w:rsidP="00E74EA4">
      <w:pPr>
        <w:pStyle w:val="Heading2"/>
        <w:spacing w:before="240" w:after="240" w:line="240" w:lineRule="auto"/>
        <w:rPr>
          <w:rFonts w:ascii="Times New Roman" w:hAnsi="Times New Roman" w:cs="Times New Roman"/>
          <w:i/>
          <w:color w:val="auto"/>
          <w:sz w:val="24"/>
        </w:rPr>
      </w:pPr>
      <w:r w:rsidRPr="002537A0">
        <w:rPr>
          <w:rFonts w:ascii="Times New Roman" w:hAnsi="Times New Roman" w:cs="Times New Roman"/>
          <w:i/>
          <w:color w:val="auto"/>
          <w:sz w:val="24"/>
        </w:rPr>
        <w:t xml:space="preserve">Quantitative </w:t>
      </w:r>
      <w:r w:rsidR="002537A0" w:rsidRPr="002537A0">
        <w:rPr>
          <w:rFonts w:ascii="Times New Roman" w:hAnsi="Times New Roman" w:cs="Times New Roman"/>
          <w:i/>
          <w:color w:val="auto"/>
          <w:sz w:val="24"/>
        </w:rPr>
        <w:t>Study Phase</w:t>
      </w:r>
    </w:p>
    <w:p w:rsidR="00737BFF" w:rsidRDefault="00730485" w:rsidP="00024488">
      <w:pPr>
        <w:spacing w:after="0" w:line="240" w:lineRule="auto"/>
        <w:jc w:val="both"/>
        <w:rPr>
          <w:rFonts w:ascii="Times New Roman" w:hAnsi="Times New Roman" w:cs="Times New Roman"/>
          <w:sz w:val="20"/>
          <w:szCs w:val="20"/>
        </w:rPr>
      </w:pPr>
      <w:r w:rsidRPr="00730485">
        <w:rPr>
          <w:rFonts w:ascii="Times New Roman" w:hAnsi="Times New Roman" w:cs="Times New Roman"/>
          <w:sz w:val="20"/>
          <w:szCs w:val="20"/>
        </w:rPr>
        <w:t>The study population comprised of biological mothers of infants (babies aged &lt;12 months old at the date of interview) attending selected study sites (health facilities) during the study period. Mothers of infants not captured for quantitative data collection phase selected at the study sites.</w:t>
      </w:r>
    </w:p>
    <w:p w:rsidR="00737BFF" w:rsidRDefault="00730485" w:rsidP="00737BFF">
      <w:pPr>
        <w:spacing w:after="0" w:line="240" w:lineRule="auto"/>
        <w:ind w:firstLine="450"/>
        <w:jc w:val="both"/>
        <w:rPr>
          <w:rFonts w:ascii="Times New Roman" w:hAnsi="Times New Roman" w:cs="Times New Roman"/>
          <w:sz w:val="20"/>
          <w:szCs w:val="20"/>
        </w:rPr>
      </w:pPr>
      <w:r w:rsidRPr="00730485">
        <w:rPr>
          <w:rFonts w:ascii="Times New Roman" w:hAnsi="Times New Roman" w:cs="Times New Roman"/>
          <w:sz w:val="20"/>
          <w:szCs w:val="20"/>
        </w:rPr>
        <w:t xml:space="preserve">The study included biological mothers of infants (babies aged &lt;12 months old at the date of interview) aged 18 years and above who were able to give own voluntary informed consent (see appendix I). The mothers who were residents of West Pokot County, who delivered the index child in a hospital through normal vaginal delivery at term (37 completed weeks of gestation) and their babies weighed at birth or within 24 hours of birth. The babies had their birth weights verified through </w:t>
      </w:r>
      <w:r w:rsidRPr="00730485">
        <w:rPr>
          <w:rFonts w:ascii="Times New Roman" w:hAnsi="Times New Roman" w:cs="Times New Roman"/>
          <w:sz w:val="20"/>
          <w:szCs w:val="20"/>
        </w:rPr>
        <w:lastRenderedPageBreak/>
        <w:t>mother and/or child legal documents and/or maternity registers.</w:t>
      </w:r>
      <w:r w:rsidR="00737BFF">
        <w:rPr>
          <w:rFonts w:ascii="Times New Roman" w:hAnsi="Times New Roman" w:cs="Times New Roman"/>
          <w:sz w:val="20"/>
          <w:szCs w:val="20"/>
        </w:rPr>
        <w:t xml:space="preserve"> </w:t>
      </w:r>
      <w:r w:rsidRPr="00730485">
        <w:rPr>
          <w:rFonts w:ascii="Times New Roman" w:hAnsi="Times New Roman" w:cs="Times New Roman"/>
          <w:sz w:val="20"/>
          <w:szCs w:val="20"/>
        </w:rPr>
        <w:t>The study excluded mothers who met the selection criteria but;</w:t>
      </w:r>
      <w:r w:rsidR="00737BFF">
        <w:rPr>
          <w:rFonts w:ascii="Times New Roman" w:hAnsi="Times New Roman" w:cs="Times New Roman"/>
          <w:sz w:val="20"/>
          <w:szCs w:val="20"/>
        </w:rPr>
        <w:t xml:space="preserve"> c</w:t>
      </w:r>
      <w:r w:rsidRPr="00730485">
        <w:rPr>
          <w:rFonts w:ascii="Times New Roman" w:hAnsi="Times New Roman" w:cs="Times New Roman"/>
          <w:sz w:val="20"/>
          <w:szCs w:val="20"/>
        </w:rPr>
        <w:t>ould not give own informed consent</w:t>
      </w:r>
      <w:r w:rsidR="00737BFF">
        <w:rPr>
          <w:rFonts w:ascii="Times New Roman" w:hAnsi="Times New Roman" w:cs="Times New Roman"/>
          <w:sz w:val="20"/>
          <w:szCs w:val="20"/>
        </w:rPr>
        <w:t>, h</w:t>
      </w:r>
      <w:r w:rsidRPr="00730485">
        <w:rPr>
          <w:rFonts w:ascii="Times New Roman" w:hAnsi="Times New Roman" w:cs="Times New Roman"/>
          <w:sz w:val="20"/>
          <w:szCs w:val="20"/>
        </w:rPr>
        <w:t>ad altered mental status</w:t>
      </w:r>
      <w:r w:rsidR="00737BFF">
        <w:rPr>
          <w:rFonts w:ascii="Times New Roman" w:hAnsi="Times New Roman" w:cs="Times New Roman"/>
          <w:sz w:val="20"/>
          <w:szCs w:val="20"/>
        </w:rPr>
        <w:t xml:space="preserve"> and those who w</w:t>
      </w:r>
      <w:r w:rsidRPr="00730485">
        <w:rPr>
          <w:rFonts w:ascii="Times New Roman" w:hAnsi="Times New Roman" w:cs="Times New Roman"/>
          <w:sz w:val="20"/>
          <w:szCs w:val="20"/>
        </w:rPr>
        <w:t>ere not residents of West Pokot County</w:t>
      </w:r>
      <w:r w:rsidR="00737BFF">
        <w:rPr>
          <w:rFonts w:ascii="Times New Roman" w:hAnsi="Times New Roman" w:cs="Times New Roman"/>
          <w:sz w:val="20"/>
          <w:szCs w:val="20"/>
        </w:rPr>
        <w:t>.</w:t>
      </w:r>
    </w:p>
    <w:p w:rsidR="00737BFF" w:rsidRDefault="00730485" w:rsidP="00737BFF">
      <w:pPr>
        <w:spacing w:after="0" w:line="240" w:lineRule="auto"/>
        <w:ind w:firstLine="450"/>
        <w:jc w:val="both"/>
        <w:rPr>
          <w:rFonts w:ascii="Times New Roman" w:hAnsi="Times New Roman" w:cs="Times New Roman"/>
          <w:sz w:val="20"/>
          <w:szCs w:val="20"/>
        </w:rPr>
      </w:pPr>
      <w:r w:rsidRPr="00730485">
        <w:rPr>
          <w:rFonts w:ascii="Times New Roman" w:hAnsi="Times New Roman" w:cs="Times New Roman"/>
          <w:sz w:val="20"/>
          <w:szCs w:val="20"/>
        </w:rPr>
        <w:t xml:space="preserve">Systematic random sampling of selected biological mothers who presented to the health facility daily during the study period with infants (babies aged &lt;12 months old at the date of interview) who met the inclusion criteria were invited to the study for quantitative data. The selected participants were explained to the study and its objectives and those who gave own informed consent </w:t>
      </w:r>
      <w:r w:rsidR="001C7830" w:rsidRPr="00730485">
        <w:rPr>
          <w:rFonts w:ascii="Times New Roman" w:hAnsi="Times New Roman" w:cs="Times New Roman"/>
          <w:sz w:val="20"/>
          <w:szCs w:val="20"/>
        </w:rPr>
        <w:t>was</w:t>
      </w:r>
      <w:r w:rsidRPr="00730485">
        <w:rPr>
          <w:rFonts w:ascii="Times New Roman" w:hAnsi="Times New Roman" w:cs="Times New Roman"/>
          <w:sz w:val="20"/>
          <w:szCs w:val="20"/>
        </w:rPr>
        <w:t xml:space="preserve"> recruited into the study. A predesigned interview schedule which contained information on maternal characteristics was administered by an interviewer (researcher and/or trained research assistant) upon recruitment of each respondent. Birth weights of babies were recorded upon confirmation from child birth records. </w:t>
      </w:r>
    </w:p>
    <w:p w:rsidR="00AA3F65" w:rsidRDefault="00730485" w:rsidP="00AA3F65">
      <w:pPr>
        <w:spacing w:after="0" w:line="240" w:lineRule="auto"/>
        <w:ind w:firstLine="450"/>
        <w:jc w:val="both"/>
        <w:rPr>
          <w:rFonts w:ascii="Times New Roman" w:hAnsi="Times New Roman" w:cs="Times New Roman"/>
          <w:sz w:val="20"/>
          <w:szCs w:val="20"/>
        </w:rPr>
      </w:pPr>
      <w:r w:rsidRPr="00730485">
        <w:rPr>
          <w:rFonts w:ascii="Times New Roman" w:hAnsi="Times New Roman" w:cs="Times New Roman"/>
          <w:sz w:val="20"/>
          <w:szCs w:val="20"/>
        </w:rPr>
        <w:t>The subject selection of qualitative data collection was purposeful; participants were selected based on who could best inform the research questions and enhance understanding of maternal factors influencing low birth weight among women of reproductive age who had similar characteristics with study participants for the quantitative part (mothers of infants). Given that qualitative data was collected through interactions with participants through use of FGDs, the researcher screened in participants who had experience with low birth weight and were willing to speak about their experiences were selected for the detailed qualitative study. FGD script was used to guide the discussions maternal experiences on maternal characteristics and their influence of giving birth to a low birth weight baby.</w:t>
      </w:r>
    </w:p>
    <w:p w:rsidR="00730485" w:rsidRPr="00730485" w:rsidRDefault="00AA3F65" w:rsidP="00AA3F65">
      <w:pPr>
        <w:spacing w:after="0" w:line="240" w:lineRule="auto"/>
        <w:ind w:firstLine="450"/>
        <w:jc w:val="both"/>
        <w:rPr>
          <w:rFonts w:ascii="Times New Roman" w:hAnsi="Times New Roman" w:cs="Times New Roman"/>
          <w:sz w:val="20"/>
          <w:szCs w:val="20"/>
        </w:rPr>
      </w:pPr>
      <w:r>
        <w:rPr>
          <w:rFonts w:ascii="Times New Roman" w:hAnsi="Times New Roman" w:cs="Times New Roman"/>
          <w:sz w:val="20"/>
          <w:szCs w:val="20"/>
        </w:rPr>
        <w:t>T</w:t>
      </w:r>
      <w:r w:rsidR="00730485" w:rsidRPr="00730485">
        <w:rPr>
          <w:rFonts w:ascii="Times New Roman" w:hAnsi="Times New Roman" w:cs="Times New Roman"/>
          <w:sz w:val="20"/>
          <w:szCs w:val="20"/>
        </w:rPr>
        <w:t xml:space="preserve">he sampling frame </w:t>
      </w:r>
      <w:r>
        <w:rPr>
          <w:rFonts w:ascii="Times New Roman" w:hAnsi="Times New Roman" w:cs="Times New Roman"/>
          <w:sz w:val="20"/>
          <w:szCs w:val="20"/>
        </w:rPr>
        <w:t xml:space="preserve">for this study </w:t>
      </w:r>
      <w:r w:rsidR="00730485" w:rsidRPr="00730485">
        <w:rPr>
          <w:rFonts w:ascii="Times New Roman" w:hAnsi="Times New Roman" w:cs="Times New Roman"/>
          <w:sz w:val="20"/>
          <w:szCs w:val="20"/>
        </w:rPr>
        <w:t>w</w:t>
      </w:r>
      <w:r>
        <w:rPr>
          <w:rFonts w:ascii="Times New Roman" w:hAnsi="Times New Roman" w:cs="Times New Roman"/>
          <w:sz w:val="20"/>
          <w:szCs w:val="20"/>
        </w:rPr>
        <w:t>as the population of</w:t>
      </w:r>
      <w:r w:rsidR="00730485" w:rsidRPr="00730485">
        <w:rPr>
          <w:rFonts w:ascii="Times New Roman" w:hAnsi="Times New Roman" w:cs="Times New Roman"/>
          <w:sz w:val="20"/>
          <w:szCs w:val="20"/>
        </w:rPr>
        <w:t xml:space="preserve"> mothers of live infants (babies aged &lt;12 months old preceding the study date) accounting for 3.8% of mothers attending the selected study sites, who delivered at hospital through SVD and/ or had their babies weighed within 24 hours of birth.  In that case the target population size was 24.0% hospital deliveries of live births (26,402) attending child welfare clinic during the study period.</w:t>
      </w:r>
      <w:r>
        <w:rPr>
          <w:rFonts w:ascii="Times New Roman" w:hAnsi="Times New Roman" w:cs="Times New Roman"/>
          <w:sz w:val="20"/>
          <w:szCs w:val="20"/>
        </w:rPr>
        <w:t xml:space="preserve"> </w:t>
      </w:r>
      <w:r w:rsidR="00730485" w:rsidRPr="00730485">
        <w:rPr>
          <w:rFonts w:ascii="Times New Roman" w:hAnsi="Times New Roman" w:cs="Times New Roman"/>
          <w:sz w:val="20"/>
          <w:szCs w:val="20"/>
        </w:rPr>
        <w:t xml:space="preserve">The estimated prevalence of </w:t>
      </w:r>
      <w:r>
        <w:rPr>
          <w:rFonts w:ascii="Times New Roman" w:hAnsi="Times New Roman" w:cs="Times New Roman"/>
          <w:sz w:val="20"/>
          <w:szCs w:val="20"/>
        </w:rPr>
        <w:t>LBW</w:t>
      </w:r>
      <w:r w:rsidR="00730485" w:rsidRPr="00730485">
        <w:rPr>
          <w:rFonts w:ascii="Times New Roman" w:hAnsi="Times New Roman" w:cs="Times New Roman"/>
          <w:sz w:val="20"/>
          <w:szCs w:val="20"/>
        </w:rPr>
        <w:t xml:space="preserve"> used to calculate the sample size for this study was 17.6% </w:t>
      </w:r>
      <w:r w:rsidR="00784217" w:rsidRPr="00730485">
        <w:rPr>
          <w:rFonts w:ascii="Times New Roman" w:hAnsi="Times New Roman" w:cs="Times New Roman"/>
          <w:sz w:val="20"/>
          <w:szCs w:val="20"/>
        </w:rPr>
        <w:fldChar w:fldCharType="begin" w:fldLock="1"/>
      </w:r>
      <w:r w:rsidR="00730485" w:rsidRPr="00730485">
        <w:rPr>
          <w:rFonts w:ascii="Times New Roman" w:hAnsi="Times New Roman" w:cs="Times New Roman"/>
          <w:sz w:val="20"/>
          <w:szCs w:val="20"/>
        </w:rPr>
        <w:instrText>ADDIN CSL_CITATION {"citationItems":[{"id":"ITEM-1","itemData":{"author":[{"dropping-particle":"","family":"Gwenaelle.et al.","given":"","non-dropping-particle":"","parse-names":false,"suffix":""}],"id":"ITEM-1","issued":{"date-parts":[["2015"]]},"number-of-pages":"1-120","title":"Link Nutrition Causal Analysis Report , Link Nutrition Causal Analysis Report","type":"report"},"uris":["http://www.mendeley.com/documents/?uuid=2a5bb969-642b-461d-ae54-7f0002aa697f"]}],"mendeley":{"formattedCitation":"(Gwenaelle.et al., 2015)","plainTextFormattedCitation":"(Gwenaelle.et al., 2015)","previouslyFormattedCitation":"(Gwenaelle.et al., 2015)"},"properties":{"noteIndex":0},"schema":"https://github.com/citation-style-language/schema/raw/master/csl-citation.json"}</w:instrText>
      </w:r>
      <w:r w:rsidR="00784217" w:rsidRPr="00730485">
        <w:rPr>
          <w:rFonts w:ascii="Times New Roman" w:hAnsi="Times New Roman" w:cs="Times New Roman"/>
          <w:sz w:val="20"/>
          <w:szCs w:val="20"/>
        </w:rPr>
        <w:fldChar w:fldCharType="separate"/>
      </w:r>
      <w:r w:rsidR="00730485" w:rsidRPr="00730485">
        <w:rPr>
          <w:rFonts w:ascii="Times New Roman" w:hAnsi="Times New Roman" w:cs="Times New Roman"/>
          <w:noProof/>
          <w:sz w:val="20"/>
          <w:szCs w:val="20"/>
        </w:rPr>
        <w:t>(Gwenaelle.et al., 2015)</w:t>
      </w:r>
      <w:r w:rsidR="00784217" w:rsidRPr="00730485">
        <w:rPr>
          <w:rFonts w:ascii="Times New Roman" w:hAnsi="Times New Roman" w:cs="Times New Roman"/>
          <w:sz w:val="20"/>
          <w:szCs w:val="20"/>
        </w:rPr>
        <w:fldChar w:fldCharType="end"/>
      </w:r>
      <w:r w:rsidR="00730485" w:rsidRPr="00730485">
        <w:rPr>
          <w:rFonts w:ascii="Times New Roman" w:hAnsi="Times New Roman" w:cs="Times New Roman"/>
          <w:sz w:val="20"/>
          <w:szCs w:val="20"/>
        </w:rPr>
        <w:t xml:space="preserve"> using standard error of 5% and confidence interval of 95%, the sample size for this study was determined using Fisher’s formula (</w:t>
      </w:r>
      <w:r w:rsidR="00730485" w:rsidRPr="00730485">
        <w:rPr>
          <w:rFonts w:ascii="Times New Roman" w:hAnsi="Times New Roman" w:cs="Times New Roman"/>
          <w:sz w:val="20"/>
          <w:szCs w:val="20"/>
          <w:lang w:val="pt-BR"/>
        </w:rPr>
        <w:t>n = n = Z2pq/d2)</w:t>
      </w:r>
      <w:r w:rsidR="00730485" w:rsidRPr="00730485">
        <w:rPr>
          <w:rFonts w:ascii="Times New Roman" w:hAnsi="Times New Roman" w:cs="Times New Roman"/>
          <w:sz w:val="20"/>
          <w:szCs w:val="20"/>
        </w:rPr>
        <w:t xml:space="preserve"> (Fisher’s etal.1991).</w:t>
      </w:r>
    </w:p>
    <w:p w:rsidR="00730485" w:rsidRPr="00730485" w:rsidRDefault="00730485" w:rsidP="00597677">
      <w:pPr>
        <w:spacing w:after="0" w:line="240" w:lineRule="auto"/>
        <w:rPr>
          <w:rFonts w:ascii="Times New Roman" w:hAnsi="Times New Roman" w:cs="Times New Roman"/>
          <w:sz w:val="20"/>
          <w:szCs w:val="20"/>
        </w:rPr>
      </w:pPr>
      <w:r w:rsidRPr="00730485">
        <w:rPr>
          <w:rFonts w:ascii="Times New Roman" w:hAnsi="Times New Roman" w:cs="Times New Roman"/>
          <w:sz w:val="20"/>
          <w:szCs w:val="20"/>
        </w:rPr>
        <w:t>The targeted number of women was proportionately assigned to the health facilities based on the case loads of CWC attendance seen at the respective health facilities</w:t>
      </w:r>
      <w:r w:rsidR="00AA3F65">
        <w:rPr>
          <w:rFonts w:ascii="Times New Roman" w:hAnsi="Times New Roman" w:cs="Times New Roman"/>
          <w:sz w:val="20"/>
          <w:szCs w:val="20"/>
        </w:rPr>
        <w:t xml:space="preserve"> (see </w:t>
      </w:r>
      <w:r w:rsidR="00597677">
        <w:rPr>
          <w:rFonts w:ascii="Times New Roman" w:hAnsi="Times New Roman" w:cs="Times New Roman"/>
          <w:sz w:val="20"/>
          <w:szCs w:val="20"/>
        </w:rPr>
        <w:t>Table</w:t>
      </w:r>
      <w:r w:rsidR="00AA3F65">
        <w:rPr>
          <w:rFonts w:ascii="Times New Roman" w:hAnsi="Times New Roman" w:cs="Times New Roman"/>
          <w:sz w:val="20"/>
          <w:szCs w:val="20"/>
        </w:rPr>
        <w:t xml:space="preserve"> 1)</w:t>
      </w:r>
      <w:r w:rsidRPr="00730485">
        <w:rPr>
          <w:rFonts w:ascii="Times New Roman" w:hAnsi="Times New Roman" w:cs="Times New Roman"/>
          <w:sz w:val="20"/>
          <w:szCs w:val="20"/>
        </w:rPr>
        <w:t>.</w:t>
      </w:r>
    </w:p>
    <w:p w:rsidR="00E26689" w:rsidRPr="00597677" w:rsidRDefault="00597677" w:rsidP="00597677">
      <w:pPr>
        <w:pStyle w:val="Caption"/>
        <w:spacing w:before="240" w:after="240"/>
        <w:jc w:val="center"/>
        <w:rPr>
          <w:rFonts w:ascii="Times New Roman" w:hAnsi="Times New Roman" w:cs="Times New Roman"/>
          <w:color w:val="auto"/>
          <w:sz w:val="20"/>
          <w:szCs w:val="20"/>
        </w:rPr>
      </w:pPr>
      <w:r w:rsidRPr="00597677">
        <w:rPr>
          <w:rFonts w:ascii="Times New Roman" w:hAnsi="Times New Roman" w:cs="Times New Roman"/>
          <w:color w:val="auto"/>
          <w:sz w:val="20"/>
          <w:szCs w:val="20"/>
        </w:rPr>
        <w:t xml:space="preserve">Table </w:t>
      </w:r>
      <w:r w:rsidRPr="00597677">
        <w:rPr>
          <w:rFonts w:ascii="Times New Roman" w:hAnsi="Times New Roman" w:cs="Times New Roman"/>
          <w:color w:val="auto"/>
          <w:sz w:val="20"/>
          <w:szCs w:val="20"/>
        </w:rPr>
        <w:fldChar w:fldCharType="begin"/>
      </w:r>
      <w:r w:rsidRPr="00597677">
        <w:rPr>
          <w:rFonts w:ascii="Times New Roman" w:hAnsi="Times New Roman" w:cs="Times New Roman"/>
          <w:color w:val="auto"/>
          <w:sz w:val="20"/>
          <w:szCs w:val="20"/>
        </w:rPr>
        <w:instrText xml:space="preserve"> SEQ Table \* ARABIC </w:instrText>
      </w:r>
      <w:r w:rsidRPr="00597677">
        <w:rPr>
          <w:rFonts w:ascii="Times New Roman" w:hAnsi="Times New Roman" w:cs="Times New Roman"/>
          <w:color w:val="auto"/>
          <w:sz w:val="20"/>
          <w:szCs w:val="20"/>
        </w:rPr>
        <w:fldChar w:fldCharType="separate"/>
      </w:r>
      <w:r w:rsidRPr="00597677">
        <w:rPr>
          <w:rFonts w:ascii="Times New Roman" w:hAnsi="Times New Roman" w:cs="Times New Roman"/>
          <w:noProof/>
          <w:color w:val="auto"/>
          <w:sz w:val="20"/>
          <w:szCs w:val="20"/>
        </w:rPr>
        <w:t>1</w:t>
      </w:r>
      <w:r w:rsidRPr="00597677">
        <w:rPr>
          <w:rFonts w:ascii="Times New Roman" w:hAnsi="Times New Roman" w:cs="Times New Roman"/>
          <w:color w:val="auto"/>
          <w:sz w:val="20"/>
          <w:szCs w:val="20"/>
        </w:rPr>
        <w:fldChar w:fldCharType="end"/>
      </w:r>
      <w:r w:rsidRPr="00597677">
        <w:rPr>
          <w:rFonts w:ascii="Times New Roman" w:hAnsi="Times New Roman" w:cs="Times New Roman"/>
          <w:color w:val="auto"/>
          <w:sz w:val="20"/>
          <w:szCs w:val="20"/>
        </w:rPr>
        <w:t>: Sampling Procedures for Quantitative Data</w:t>
      </w:r>
    </w:p>
    <w:tbl>
      <w:tblPr>
        <w:tblStyle w:val="TableGrid"/>
        <w:tblW w:w="9591" w:type="dxa"/>
        <w:tblLayout w:type="fixed"/>
        <w:tblLook w:val="04A0"/>
      </w:tblPr>
      <w:tblGrid>
        <w:gridCol w:w="1818"/>
        <w:gridCol w:w="1094"/>
        <w:gridCol w:w="2146"/>
        <w:gridCol w:w="1440"/>
        <w:gridCol w:w="990"/>
        <w:gridCol w:w="2103"/>
      </w:tblGrid>
      <w:tr w:rsidR="00730485" w:rsidRPr="00730485" w:rsidTr="001C7830">
        <w:trPr>
          <w:trHeight w:val="800"/>
        </w:trPr>
        <w:tc>
          <w:tcPr>
            <w:tcW w:w="1818" w:type="dxa"/>
          </w:tcPr>
          <w:p w:rsidR="00730485" w:rsidRPr="00730485" w:rsidRDefault="00730485" w:rsidP="00597677">
            <w:pPr>
              <w:rPr>
                <w:rFonts w:ascii="Times New Roman" w:hAnsi="Times New Roman" w:cs="Times New Roman"/>
                <w:b/>
                <w:sz w:val="20"/>
                <w:szCs w:val="20"/>
              </w:rPr>
            </w:pPr>
            <w:r w:rsidRPr="00730485">
              <w:rPr>
                <w:rFonts w:ascii="Times New Roman" w:hAnsi="Times New Roman" w:cs="Times New Roman"/>
                <w:b/>
                <w:sz w:val="20"/>
                <w:szCs w:val="20"/>
              </w:rPr>
              <w:t>Name of site (Health Facility</w:t>
            </w:r>
          </w:p>
        </w:tc>
        <w:tc>
          <w:tcPr>
            <w:tcW w:w="1094" w:type="dxa"/>
          </w:tcPr>
          <w:p w:rsidR="00730485" w:rsidRPr="00730485" w:rsidRDefault="00730485" w:rsidP="00597677">
            <w:pPr>
              <w:rPr>
                <w:rFonts w:ascii="Times New Roman" w:hAnsi="Times New Roman" w:cs="Times New Roman"/>
                <w:b/>
                <w:sz w:val="20"/>
                <w:szCs w:val="20"/>
              </w:rPr>
            </w:pPr>
            <w:r w:rsidRPr="00730485">
              <w:rPr>
                <w:rFonts w:ascii="Times New Roman" w:hAnsi="Times New Roman" w:cs="Times New Roman"/>
                <w:b/>
                <w:sz w:val="20"/>
                <w:szCs w:val="20"/>
              </w:rPr>
              <w:t>Target sample</w:t>
            </w:r>
          </w:p>
        </w:tc>
        <w:tc>
          <w:tcPr>
            <w:tcW w:w="2146" w:type="dxa"/>
          </w:tcPr>
          <w:p w:rsidR="00730485" w:rsidRPr="00730485" w:rsidRDefault="00730485" w:rsidP="00597677">
            <w:pPr>
              <w:rPr>
                <w:rFonts w:ascii="Times New Roman" w:hAnsi="Times New Roman" w:cs="Times New Roman"/>
                <w:b/>
                <w:sz w:val="20"/>
                <w:szCs w:val="20"/>
              </w:rPr>
            </w:pPr>
            <w:r w:rsidRPr="00730485">
              <w:rPr>
                <w:rFonts w:ascii="Times New Roman" w:hAnsi="Times New Roman" w:cs="Times New Roman"/>
                <w:b/>
                <w:sz w:val="20"/>
                <w:szCs w:val="20"/>
              </w:rPr>
              <w:t>Average number of mothers attending the Health facility/day</w:t>
            </w:r>
          </w:p>
        </w:tc>
        <w:tc>
          <w:tcPr>
            <w:tcW w:w="1440" w:type="dxa"/>
          </w:tcPr>
          <w:p w:rsidR="00730485" w:rsidRPr="00730485" w:rsidRDefault="00730485" w:rsidP="00597677">
            <w:pPr>
              <w:rPr>
                <w:rFonts w:ascii="Times New Roman" w:hAnsi="Times New Roman" w:cs="Times New Roman"/>
                <w:b/>
                <w:sz w:val="20"/>
                <w:szCs w:val="20"/>
              </w:rPr>
            </w:pPr>
            <w:r w:rsidRPr="00730485">
              <w:rPr>
                <w:rFonts w:ascii="Times New Roman" w:hAnsi="Times New Roman" w:cs="Times New Roman"/>
                <w:b/>
                <w:sz w:val="20"/>
                <w:szCs w:val="20"/>
              </w:rPr>
              <w:t>Required sample (mothers)/day</w:t>
            </w:r>
          </w:p>
        </w:tc>
        <w:tc>
          <w:tcPr>
            <w:tcW w:w="990" w:type="dxa"/>
          </w:tcPr>
          <w:p w:rsidR="00730485" w:rsidRPr="00730485" w:rsidRDefault="00730485" w:rsidP="00597677">
            <w:pPr>
              <w:rPr>
                <w:rFonts w:ascii="Times New Roman" w:hAnsi="Times New Roman" w:cs="Times New Roman"/>
                <w:b/>
                <w:sz w:val="20"/>
                <w:szCs w:val="20"/>
              </w:rPr>
            </w:pPr>
            <w:r w:rsidRPr="00730485">
              <w:rPr>
                <w:rFonts w:ascii="Times New Roman" w:hAnsi="Times New Roman" w:cs="Times New Roman"/>
                <w:b/>
                <w:sz w:val="20"/>
                <w:szCs w:val="20"/>
              </w:rPr>
              <w:t>Start number</w:t>
            </w:r>
          </w:p>
        </w:tc>
        <w:tc>
          <w:tcPr>
            <w:tcW w:w="2103" w:type="dxa"/>
          </w:tcPr>
          <w:p w:rsidR="00730485" w:rsidRPr="00730485" w:rsidRDefault="00730485" w:rsidP="00597677">
            <w:pPr>
              <w:rPr>
                <w:rFonts w:ascii="Times New Roman" w:hAnsi="Times New Roman" w:cs="Times New Roman"/>
                <w:b/>
                <w:sz w:val="20"/>
                <w:szCs w:val="20"/>
              </w:rPr>
            </w:pPr>
            <w:r w:rsidRPr="00730485">
              <w:rPr>
                <w:rFonts w:ascii="Times New Roman" w:hAnsi="Times New Roman" w:cs="Times New Roman"/>
                <w:b/>
                <w:sz w:val="20"/>
                <w:szCs w:val="20"/>
              </w:rPr>
              <w:t>n</w:t>
            </w:r>
            <w:r w:rsidRPr="00730485">
              <w:rPr>
                <w:rFonts w:ascii="Times New Roman" w:hAnsi="Times New Roman" w:cs="Times New Roman"/>
                <w:sz w:val="20"/>
                <w:szCs w:val="20"/>
                <w:vertAlign w:val="superscript"/>
              </w:rPr>
              <w:t xml:space="preserve"> th</w:t>
            </w:r>
            <w:r w:rsidRPr="00730485">
              <w:rPr>
                <w:rFonts w:ascii="Times New Roman" w:hAnsi="Times New Roman" w:cs="Times New Roman"/>
                <w:sz w:val="20"/>
                <w:szCs w:val="20"/>
              </w:rPr>
              <w:t xml:space="preserve"> number picked</w:t>
            </w:r>
            <w:r w:rsidRPr="00730485">
              <w:rPr>
                <w:rFonts w:ascii="Times New Roman" w:hAnsi="Times New Roman" w:cs="Times New Roman"/>
                <w:b/>
                <w:sz w:val="20"/>
                <w:szCs w:val="20"/>
              </w:rPr>
              <w:t xml:space="preserve">   </w:t>
            </w:r>
          </w:p>
        </w:tc>
      </w:tr>
      <w:tr w:rsidR="00730485" w:rsidRPr="00730485" w:rsidTr="001C7830">
        <w:trPr>
          <w:trHeight w:val="431"/>
        </w:trPr>
        <w:tc>
          <w:tcPr>
            <w:tcW w:w="1818"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Kapenguria referral hospital</w:t>
            </w:r>
          </w:p>
        </w:tc>
        <w:tc>
          <w:tcPr>
            <w:tcW w:w="1094"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103</w:t>
            </w:r>
          </w:p>
        </w:tc>
        <w:tc>
          <w:tcPr>
            <w:tcW w:w="2146"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50</w:t>
            </w:r>
          </w:p>
        </w:tc>
        <w:tc>
          <w:tcPr>
            <w:tcW w:w="144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5</w:t>
            </w:r>
          </w:p>
        </w:tc>
        <w:tc>
          <w:tcPr>
            <w:tcW w:w="99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5</w:t>
            </w:r>
          </w:p>
        </w:tc>
        <w:tc>
          <w:tcPr>
            <w:tcW w:w="2103"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Every 10</w:t>
            </w:r>
            <w:r w:rsidRPr="00730485">
              <w:rPr>
                <w:rFonts w:ascii="Times New Roman" w:hAnsi="Times New Roman" w:cs="Times New Roman"/>
                <w:sz w:val="20"/>
                <w:szCs w:val="20"/>
                <w:vertAlign w:val="superscript"/>
              </w:rPr>
              <w:t>th</w:t>
            </w:r>
            <w:r w:rsidRPr="00730485">
              <w:rPr>
                <w:rFonts w:ascii="Times New Roman" w:hAnsi="Times New Roman" w:cs="Times New Roman"/>
                <w:sz w:val="20"/>
                <w:szCs w:val="20"/>
              </w:rPr>
              <w:t xml:space="preserve"> mother</w:t>
            </w:r>
          </w:p>
        </w:tc>
      </w:tr>
      <w:tr w:rsidR="00730485" w:rsidRPr="00730485" w:rsidTr="001C7830">
        <w:trPr>
          <w:trHeight w:val="494"/>
        </w:trPr>
        <w:tc>
          <w:tcPr>
            <w:tcW w:w="1818"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Chepareria Sub County Hospital</w:t>
            </w:r>
          </w:p>
        </w:tc>
        <w:tc>
          <w:tcPr>
            <w:tcW w:w="1094"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30</w:t>
            </w:r>
          </w:p>
        </w:tc>
        <w:tc>
          <w:tcPr>
            <w:tcW w:w="2146"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25</w:t>
            </w:r>
          </w:p>
        </w:tc>
        <w:tc>
          <w:tcPr>
            <w:tcW w:w="144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1.5</w:t>
            </w:r>
          </w:p>
        </w:tc>
        <w:tc>
          <w:tcPr>
            <w:tcW w:w="99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21</w:t>
            </w:r>
          </w:p>
        </w:tc>
        <w:tc>
          <w:tcPr>
            <w:tcW w:w="2103"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16</w:t>
            </w:r>
            <w:r w:rsidRPr="00730485">
              <w:rPr>
                <w:rFonts w:ascii="Times New Roman" w:hAnsi="Times New Roman" w:cs="Times New Roman"/>
                <w:sz w:val="20"/>
                <w:szCs w:val="20"/>
                <w:vertAlign w:val="superscript"/>
              </w:rPr>
              <w:t>th</w:t>
            </w:r>
            <w:r w:rsidRPr="00730485">
              <w:rPr>
                <w:rFonts w:ascii="Times New Roman" w:hAnsi="Times New Roman" w:cs="Times New Roman"/>
                <w:sz w:val="20"/>
                <w:szCs w:val="20"/>
              </w:rPr>
              <w:t xml:space="preserve"> and/or every 17</w:t>
            </w:r>
            <w:r w:rsidRPr="00730485">
              <w:rPr>
                <w:rFonts w:ascii="Times New Roman" w:hAnsi="Times New Roman" w:cs="Times New Roman"/>
                <w:sz w:val="20"/>
                <w:szCs w:val="20"/>
                <w:vertAlign w:val="superscript"/>
              </w:rPr>
              <w:t>th</w:t>
            </w:r>
            <w:r w:rsidRPr="00730485">
              <w:rPr>
                <w:rFonts w:ascii="Times New Roman" w:hAnsi="Times New Roman" w:cs="Times New Roman"/>
                <w:sz w:val="20"/>
                <w:szCs w:val="20"/>
              </w:rPr>
              <w:t xml:space="preserve"> mother alternately</w:t>
            </w:r>
          </w:p>
        </w:tc>
      </w:tr>
      <w:tr w:rsidR="00730485" w:rsidRPr="00730485" w:rsidTr="001C7830">
        <w:trPr>
          <w:trHeight w:val="521"/>
        </w:trPr>
        <w:tc>
          <w:tcPr>
            <w:tcW w:w="1818"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Sigor Sub County Hospital</w:t>
            </w:r>
          </w:p>
        </w:tc>
        <w:tc>
          <w:tcPr>
            <w:tcW w:w="1094"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30</w:t>
            </w:r>
          </w:p>
        </w:tc>
        <w:tc>
          <w:tcPr>
            <w:tcW w:w="2146"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10</w:t>
            </w:r>
          </w:p>
        </w:tc>
        <w:tc>
          <w:tcPr>
            <w:tcW w:w="144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1.5</w:t>
            </w:r>
          </w:p>
        </w:tc>
        <w:tc>
          <w:tcPr>
            <w:tcW w:w="99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8</w:t>
            </w:r>
          </w:p>
        </w:tc>
        <w:tc>
          <w:tcPr>
            <w:tcW w:w="2103" w:type="dxa"/>
          </w:tcPr>
          <w:p w:rsidR="00730485" w:rsidRPr="00730485" w:rsidRDefault="00730485" w:rsidP="00730485">
            <w:pPr>
              <w:rPr>
                <w:rFonts w:ascii="Times New Roman" w:hAnsi="Times New Roman" w:cs="Times New Roman"/>
                <w:sz w:val="20"/>
                <w:szCs w:val="20"/>
                <w:vertAlign w:val="superscript"/>
              </w:rPr>
            </w:pPr>
            <w:r w:rsidRPr="00730485">
              <w:rPr>
                <w:rFonts w:ascii="Times New Roman" w:hAnsi="Times New Roman" w:cs="Times New Roman"/>
                <w:sz w:val="20"/>
                <w:szCs w:val="20"/>
              </w:rPr>
              <w:t>6</w:t>
            </w:r>
            <w:r w:rsidRPr="00730485">
              <w:rPr>
                <w:rFonts w:ascii="Times New Roman" w:hAnsi="Times New Roman" w:cs="Times New Roman"/>
                <w:sz w:val="20"/>
                <w:szCs w:val="20"/>
                <w:vertAlign w:val="superscript"/>
              </w:rPr>
              <w:t>th</w:t>
            </w:r>
            <w:r w:rsidRPr="00730485">
              <w:rPr>
                <w:rFonts w:ascii="Times New Roman" w:hAnsi="Times New Roman" w:cs="Times New Roman"/>
                <w:sz w:val="20"/>
                <w:szCs w:val="20"/>
              </w:rPr>
              <w:t xml:space="preserve"> and every 7</w:t>
            </w:r>
            <w:r w:rsidRPr="00730485">
              <w:rPr>
                <w:rFonts w:ascii="Times New Roman" w:hAnsi="Times New Roman" w:cs="Times New Roman"/>
                <w:sz w:val="20"/>
                <w:szCs w:val="20"/>
                <w:vertAlign w:val="superscript"/>
              </w:rPr>
              <w:t xml:space="preserve">th  </w:t>
            </w:r>
          </w:p>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mother alternately</w:t>
            </w:r>
          </w:p>
        </w:tc>
      </w:tr>
      <w:tr w:rsidR="00730485" w:rsidRPr="00730485" w:rsidTr="001C7830">
        <w:trPr>
          <w:trHeight w:val="458"/>
        </w:trPr>
        <w:tc>
          <w:tcPr>
            <w:tcW w:w="1818"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Kacheliba Sub County Hospital</w:t>
            </w:r>
          </w:p>
        </w:tc>
        <w:tc>
          <w:tcPr>
            <w:tcW w:w="1094"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30</w:t>
            </w:r>
          </w:p>
        </w:tc>
        <w:tc>
          <w:tcPr>
            <w:tcW w:w="2146"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10</w:t>
            </w:r>
          </w:p>
        </w:tc>
        <w:tc>
          <w:tcPr>
            <w:tcW w:w="144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10</w:t>
            </w:r>
          </w:p>
        </w:tc>
        <w:tc>
          <w:tcPr>
            <w:tcW w:w="990" w:type="dxa"/>
          </w:tcPr>
          <w:p w:rsidR="00730485" w:rsidRPr="00730485" w:rsidRDefault="00730485" w:rsidP="00730485">
            <w:pPr>
              <w:rPr>
                <w:rFonts w:ascii="Times New Roman" w:hAnsi="Times New Roman" w:cs="Times New Roman"/>
                <w:sz w:val="20"/>
                <w:szCs w:val="20"/>
              </w:rPr>
            </w:pPr>
          </w:p>
        </w:tc>
        <w:tc>
          <w:tcPr>
            <w:tcW w:w="2103"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every 6</w:t>
            </w:r>
            <w:r w:rsidRPr="00730485">
              <w:rPr>
                <w:rFonts w:ascii="Times New Roman" w:hAnsi="Times New Roman" w:cs="Times New Roman"/>
                <w:sz w:val="20"/>
                <w:szCs w:val="20"/>
                <w:vertAlign w:val="superscript"/>
              </w:rPr>
              <w:t>th</w:t>
            </w:r>
            <w:r w:rsidRPr="00730485">
              <w:rPr>
                <w:rFonts w:ascii="Times New Roman" w:hAnsi="Times New Roman" w:cs="Times New Roman"/>
                <w:sz w:val="20"/>
                <w:szCs w:val="20"/>
              </w:rPr>
              <w:t xml:space="preserve"> and every 7</w:t>
            </w:r>
            <w:r w:rsidRPr="00730485">
              <w:rPr>
                <w:rFonts w:ascii="Times New Roman" w:hAnsi="Times New Roman" w:cs="Times New Roman"/>
                <w:sz w:val="20"/>
                <w:szCs w:val="20"/>
                <w:vertAlign w:val="superscript"/>
              </w:rPr>
              <w:t>th</w:t>
            </w:r>
            <w:r w:rsidRPr="00730485">
              <w:rPr>
                <w:rFonts w:ascii="Times New Roman" w:hAnsi="Times New Roman" w:cs="Times New Roman"/>
                <w:sz w:val="20"/>
                <w:szCs w:val="20"/>
              </w:rPr>
              <w:t xml:space="preserve"> mother alternately</w:t>
            </w:r>
          </w:p>
        </w:tc>
      </w:tr>
      <w:tr w:rsidR="00730485" w:rsidRPr="00730485" w:rsidTr="001C7830">
        <w:trPr>
          <w:trHeight w:val="521"/>
        </w:trPr>
        <w:tc>
          <w:tcPr>
            <w:tcW w:w="1818"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Keringet Health Centre</w:t>
            </w:r>
          </w:p>
        </w:tc>
        <w:tc>
          <w:tcPr>
            <w:tcW w:w="1094"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10</w:t>
            </w:r>
          </w:p>
        </w:tc>
        <w:tc>
          <w:tcPr>
            <w:tcW w:w="2146"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6</w:t>
            </w:r>
          </w:p>
        </w:tc>
        <w:tc>
          <w:tcPr>
            <w:tcW w:w="144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w:t>
            </w:r>
          </w:p>
        </w:tc>
        <w:tc>
          <w:tcPr>
            <w:tcW w:w="99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2</w:t>
            </w:r>
          </w:p>
        </w:tc>
        <w:tc>
          <w:tcPr>
            <w:tcW w:w="2103"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every 6</w:t>
            </w:r>
            <w:r w:rsidRPr="00730485">
              <w:rPr>
                <w:rFonts w:ascii="Times New Roman" w:hAnsi="Times New Roman" w:cs="Times New Roman"/>
                <w:sz w:val="20"/>
                <w:szCs w:val="20"/>
                <w:vertAlign w:val="superscript"/>
              </w:rPr>
              <w:t>th</w:t>
            </w:r>
            <w:r w:rsidRPr="00730485">
              <w:rPr>
                <w:rFonts w:ascii="Times New Roman" w:hAnsi="Times New Roman" w:cs="Times New Roman"/>
                <w:sz w:val="20"/>
                <w:szCs w:val="20"/>
              </w:rPr>
              <w:t xml:space="preserve"> mother every day</w:t>
            </w:r>
          </w:p>
        </w:tc>
      </w:tr>
      <w:tr w:rsidR="00730485" w:rsidRPr="00730485" w:rsidTr="001C7830">
        <w:trPr>
          <w:trHeight w:val="557"/>
        </w:trPr>
        <w:tc>
          <w:tcPr>
            <w:tcW w:w="1818"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Tamugh Health Centre</w:t>
            </w:r>
          </w:p>
        </w:tc>
        <w:tc>
          <w:tcPr>
            <w:tcW w:w="1094"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10</w:t>
            </w:r>
          </w:p>
        </w:tc>
        <w:tc>
          <w:tcPr>
            <w:tcW w:w="2146"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3</w:t>
            </w:r>
          </w:p>
        </w:tc>
        <w:tc>
          <w:tcPr>
            <w:tcW w:w="144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w:t>
            </w:r>
          </w:p>
        </w:tc>
        <w:tc>
          <w:tcPr>
            <w:tcW w:w="99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4</w:t>
            </w:r>
          </w:p>
        </w:tc>
        <w:tc>
          <w:tcPr>
            <w:tcW w:w="2103"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every 3</w:t>
            </w:r>
            <w:r w:rsidRPr="00730485">
              <w:rPr>
                <w:rFonts w:ascii="Times New Roman" w:hAnsi="Times New Roman" w:cs="Times New Roman"/>
                <w:sz w:val="20"/>
                <w:szCs w:val="20"/>
                <w:vertAlign w:val="superscript"/>
              </w:rPr>
              <w:t>rd</w:t>
            </w:r>
            <w:r w:rsidRPr="00730485">
              <w:rPr>
                <w:rFonts w:ascii="Times New Roman" w:hAnsi="Times New Roman" w:cs="Times New Roman"/>
                <w:sz w:val="20"/>
                <w:szCs w:val="20"/>
              </w:rPr>
              <w:t xml:space="preserve"> mother was picked every day</w:t>
            </w:r>
          </w:p>
        </w:tc>
      </w:tr>
      <w:tr w:rsidR="00730485" w:rsidRPr="00730485" w:rsidTr="001C7830">
        <w:trPr>
          <w:trHeight w:val="125"/>
        </w:trPr>
        <w:tc>
          <w:tcPr>
            <w:tcW w:w="1818"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Serewo Health Centre</w:t>
            </w:r>
          </w:p>
        </w:tc>
        <w:tc>
          <w:tcPr>
            <w:tcW w:w="1094"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10</w:t>
            </w:r>
          </w:p>
        </w:tc>
        <w:tc>
          <w:tcPr>
            <w:tcW w:w="2146"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2.3</w:t>
            </w:r>
          </w:p>
        </w:tc>
        <w:tc>
          <w:tcPr>
            <w:tcW w:w="144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1</w:t>
            </w:r>
          </w:p>
        </w:tc>
        <w:tc>
          <w:tcPr>
            <w:tcW w:w="990"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6</w:t>
            </w:r>
          </w:p>
        </w:tc>
        <w:tc>
          <w:tcPr>
            <w:tcW w:w="2103" w:type="dxa"/>
          </w:tcPr>
          <w:p w:rsidR="00730485" w:rsidRPr="00730485" w:rsidRDefault="00730485" w:rsidP="00730485">
            <w:pPr>
              <w:rPr>
                <w:rFonts w:ascii="Times New Roman" w:hAnsi="Times New Roman" w:cs="Times New Roman"/>
                <w:sz w:val="20"/>
                <w:szCs w:val="20"/>
              </w:rPr>
            </w:pPr>
            <w:r w:rsidRPr="00730485">
              <w:rPr>
                <w:rFonts w:ascii="Times New Roman" w:hAnsi="Times New Roman" w:cs="Times New Roman"/>
                <w:sz w:val="20"/>
                <w:szCs w:val="20"/>
              </w:rPr>
              <w:t>every 2</w:t>
            </w:r>
            <w:r w:rsidRPr="00730485">
              <w:rPr>
                <w:rFonts w:ascii="Times New Roman" w:hAnsi="Times New Roman" w:cs="Times New Roman"/>
                <w:sz w:val="20"/>
                <w:szCs w:val="20"/>
                <w:vertAlign w:val="superscript"/>
              </w:rPr>
              <w:t>nd</w:t>
            </w:r>
            <w:r w:rsidRPr="00730485">
              <w:rPr>
                <w:rFonts w:ascii="Times New Roman" w:hAnsi="Times New Roman" w:cs="Times New Roman"/>
                <w:sz w:val="20"/>
                <w:szCs w:val="20"/>
              </w:rPr>
              <w:t>or every 3</w:t>
            </w:r>
            <w:r w:rsidRPr="00730485">
              <w:rPr>
                <w:rFonts w:ascii="Times New Roman" w:hAnsi="Times New Roman" w:cs="Times New Roman"/>
                <w:sz w:val="20"/>
                <w:szCs w:val="20"/>
                <w:vertAlign w:val="superscript"/>
              </w:rPr>
              <w:t>rd</w:t>
            </w:r>
            <w:r w:rsidRPr="00730485">
              <w:rPr>
                <w:rFonts w:ascii="Times New Roman" w:hAnsi="Times New Roman" w:cs="Times New Roman"/>
                <w:sz w:val="20"/>
                <w:szCs w:val="20"/>
              </w:rPr>
              <w:t xml:space="preserve"> mother </w:t>
            </w:r>
            <w:r w:rsidR="001C7830" w:rsidRPr="00730485">
              <w:rPr>
                <w:rFonts w:ascii="Times New Roman" w:hAnsi="Times New Roman" w:cs="Times New Roman"/>
                <w:sz w:val="20"/>
                <w:szCs w:val="20"/>
              </w:rPr>
              <w:t>alternately</w:t>
            </w:r>
            <w:r w:rsidRPr="00730485">
              <w:rPr>
                <w:rFonts w:ascii="Times New Roman" w:hAnsi="Times New Roman" w:cs="Times New Roman"/>
                <w:sz w:val="20"/>
                <w:szCs w:val="20"/>
              </w:rPr>
              <w:t xml:space="preserve">  every day</w:t>
            </w:r>
          </w:p>
        </w:tc>
      </w:tr>
    </w:tbl>
    <w:p w:rsidR="00730485" w:rsidRPr="00730485" w:rsidRDefault="00730485" w:rsidP="00730485">
      <w:pPr>
        <w:tabs>
          <w:tab w:val="left" w:pos="1440"/>
        </w:tabs>
        <w:spacing w:after="0" w:line="240" w:lineRule="auto"/>
        <w:rPr>
          <w:rFonts w:ascii="Times New Roman" w:hAnsi="Times New Roman" w:cs="Times New Roman"/>
          <w:b/>
          <w:sz w:val="20"/>
          <w:szCs w:val="20"/>
        </w:rPr>
      </w:pPr>
    </w:p>
    <w:p w:rsidR="00730485" w:rsidRPr="002537A0" w:rsidRDefault="00730485" w:rsidP="00393D52">
      <w:pPr>
        <w:pStyle w:val="Heading2"/>
        <w:spacing w:before="240" w:after="240" w:line="240" w:lineRule="auto"/>
        <w:rPr>
          <w:rFonts w:ascii="Times New Roman" w:hAnsi="Times New Roman" w:cs="Times New Roman"/>
          <w:i/>
          <w:color w:val="auto"/>
          <w:sz w:val="24"/>
        </w:rPr>
      </w:pPr>
      <w:r w:rsidRPr="002537A0">
        <w:rPr>
          <w:rFonts w:ascii="Times New Roman" w:hAnsi="Times New Roman" w:cs="Times New Roman"/>
          <w:i/>
          <w:color w:val="auto"/>
          <w:sz w:val="24"/>
        </w:rPr>
        <w:t xml:space="preserve">Qualitative </w:t>
      </w:r>
      <w:r w:rsidR="002537A0" w:rsidRPr="002537A0">
        <w:rPr>
          <w:rFonts w:ascii="Times New Roman" w:hAnsi="Times New Roman" w:cs="Times New Roman"/>
          <w:i/>
          <w:color w:val="auto"/>
          <w:sz w:val="24"/>
        </w:rPr>
        <w:t>Study Phase</w:t>
      </w:r>
    </w:p>
    <w:p w:rsidR="00BB7320" w:rsidRDefault="00730485" w:rsidP="00BB7320">
      <w:pPr>
        <w:spacing w:after="0" w:line="240" w:lineRule="auto"/>
        <w:jc w:val="both"/>
        <w:rPr>
          <w:rFonts w:ascii="Times New Roman" w:hAnsi="Times New Roman" w:cs="Times New Roman"/>
          <w:sz w:val="20"/>
          <w:szCs w:val="20"/>
        </w:rPr>
      </w:pPr>
      <w:r w:rsidRPr="00730485">
        <w:rPr>
          <w:rFonts w:ascii="Times New Roman" w:hAnsi="Times New Roman" w:cs="Times New Roman"/>
          <w:sz w:val="20"/>
          <w:szCs w:val="20"/>
        </w:rPr>
        <w:t>Purposive sampling was used to invite participants to this study at the seven study sites selected used for the quantitative study. Appropriate size of sample appropriate for an FGD was 7-10 participants. A sample size of 62 participants was reached for the qualitative study from the 7 selected study sites.</w:t>
      </w:r>
      <w:r w:rsidR="002537A0">
        <w:rPr>
          <w:rFonts w:ascii="Times New Roman" w:hAnsi="Times New Roman" w:cs="Times New Roman"/>
          <w:sz w:val="20"/>
          <w:szCs w:val="20"/>
        </w:rPr>
        <w:t xml:space="preserve"> </w:t>
      </w:r>
      <w:r w:rsidRPr="00730485">
        <w:rPr>
          <w:rFonts w:ascii="Times New Roman" w:hAnsi="Times New Roman" w:cs="Times New Roman"/>
          <w:bCs/>
          <w:sz w:val="20"/>
          <w:szCs w:val="20"/>
        </w:rPr>
        <w:t xml:space="preserve">In this study, data were collected from selected respondents using pretested semi-structured interviewer administered interview schedule (see appendix III) which was prepared after reviewing similar literature. </w:t>
      </w:r>
      <w:r w:rsidRPr="00730485">
        <w:rPr>
          <w:rFonts w:ascii="Times New Roman" w:hAnsi="Times New Roman" w:cs="Times New Roman"/>
          <w:sz w:val="20"/>
          <w:szCs w:val="20"/>
        </w:rPr>
        <w:t xml:space="preserve">The choice to use an interview schedule as a tool was due to its ease of administration and its </w:t>
      </w:r>
      <w:r w:rsidRPr="00730485">
        <w:rPr>
          <w:rFonts w:ascii="Times New Roman" w:hAnsi="Times New Roman" w:cs="Times New Roman"/>
          <w:sz w:val="20"/>
          <w:szCs w:val="20"/>
        </w:rPr>
        <w:lastRenderedPageBreak/>
        <w:t>relative low cost and versatility and is usually</w:t>
      </w:r>
      <w:r w:rsidRPr="00730485">
        <w:rPr>
          <w:rFonts w:ascii="Times New Roman" w:hAnsi="Times New Roman" w:cs="Times New Roman"/>
          <w:bCs/>
          <w:sz w:val="20"/>
          <w:szCs w:val="20"/>
        </w:rPr>
        <w:t xml:space="preserve"> suitable for collecting data in cross sectional studies. A s</w:t>
      </w:r>
      <w:r w:rsidRPr="00730485">
        <w:rPr>
          <w:rFonts w:ascii="Times New Roman" w:hAnsi="Times New Roman" w:cs="Times New Roman"/>
          <w:sz w:val="20"/>
          <w:szCs w:val="20"/>
        </w:rPr>
        <w:t>emi-structured interview schedule was pre-designed to be used by the interviewer to collect quantitative data from individual respondents.</w:t>
      </w:r>
    </w:p>
    <w:p w:rsidR="00BB7320" w:rsidRDefault="00730485" w:rsidP="00BB7320">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 In order to explore the opinions of women of reproductive age (18-49 years) on maternal factors influencing LBW, a total of 7 FGDs (one FGD per study site) consisting of an average of 8-10 participant, were conducted using semi-structured FGD guide (Appendix II) used open ended questions. This was aimed at providing a more complete understanding of maternal aspects of LBW to explain the relationships of these characteristics with LBW in the context of West Pokot County. The members of each FGD were selected purposively by the researcher and moderated by trained research assistant and/or a trained note taker.</w:t>
      </w:r>
    </w:p>
    <w:p w:rsidR="00BB7320" w:rsidRDefault="00730485" w:rsidP="00BB7320">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Research assistants who were health professionals who were able to speak the local language (Pokot) and Swahili were recruited and trained for one day on how to administer the data collection tools (interview schedule, anthropometric equipment, FGD guide) before pretest of data collection tools was conducted. The data collection tools were pretested with individuals in a randomly selected health facility (Murkwijit dispensary) located within the study area and possess similar characteristics with the population in the selected study sites on the second day of the training to test for validity, content, reliability, and consistency on the tools. Debrief meeting was then held on the 3</w:t>
      </w:r>
      <w:r w:rsidRPr="00730485">
        <w:rPr>
          <w:rFonts w:ascii="Times New Roman" w:hAnsi="Times New Roman" w:cs="Times New Roman"/>
          <w:sz w:val="20"/>
          <w:szCs w:val="20"/>
          <w:vertAlign w:val="superscript"/>
        </w:rPr>
        <w:t>rd</w:t>
      </w:r>
      <w:r w:rsidRPr="00730485">
        <w:rPr>
          <w:rFonts w:ascii="Times New Roman" w:hAnsi="Times New Roman" w:cs="Times New Roman"/>
          <w:sz w:val="20"/>
          <w:szCs w:val="20"/>
        </w:rPr>
        <w:t xml:space="preserve"> day and issues which emerged from the pretest regarding the use of the tools were addressed. All sections which were identified to be source of errors and were likely to give unreliable data were reviewed and corrected to guarantee quality. Some of the areas identified included the modification of FGD script questions to provide focused questions.</w:t>
      </w:r>
    </w:p>
    <w:p w:rsidR="00BB7320" w:rsidRDefault="00730485" w:rsidP="00BB7320">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Some of the actions that this study considered in ensuring data quality included; Training of research assistants, Pretesting of research tools (interview schedule, weighing scales, MUAC Tape and stadiometer) and checking completeness of questionnaires on daily basis, Translation and back translation of the interview schedule and FGD guide thoroughly done, Backing up of data, Ensuring of safe storage place of filled Interview schedule and meetings organized with research team to sort out data collection issues as they arose</w:t>
      </w:r>
      <w:r w:rsidR="00BB7320">
        <w:rPr>
          <w:rFonts w:ascii="Times New Roman" w:hAnsi="Times New Roman" w:cs="Times New Roman"/>
          <w:sz w:val="20"/>
          <w:szCs w:val="20"/>
        </w:rPr>
        <w:t xml:space="preserve">. </w:t>
      </w:r>
    </w:p>
    <w:p w:rsidR="00BB7320" w:rsidRDefault="00730485" w:rsidP="00BB7320">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In this study pretesting of the research instruments/tools allowed for identification of errors. This study validity was done by appropriate administration of research tools; calibration the scales, confirming efficiency of weighing scale,  MUAC tape and stadiometer, reviewing relevant legal documents such as the mother child booklets/birth notification forms and/or maternity registers to confirm age and birth weights of babies, use of identity cards/baptism card of women where they were available to confirm age mother and use of well-developed calendar of events for age determination of mother where a legal identity were not available, training of research assistants on how to administer the research tools to provide expertise and thorough back and forth translation of interview schedule and FGD guide.</w:t>
      </w:r>
      <w:r w:rsidR="001C7830">
        <w:rPr>
          <w:rFonts w:ascii="Times New Roman" w:hAnsi="Times New Roman" w:cs="Times New Roman"/>
          <w:sz w:val="20"/>
          <w:szCs w:val="20"/>
        </w:rPr>
        <w:t xml:space="preserve"> </w:t>
      </w:r>
      <w:r w:rsidRPr="00730485">
        <w:rPr>
          <w:rFonts w:ascii="Times New Roman" w:hAnsi="Times New Roman" w:cs="Times New Roman"/>
          <w:sz w:val="20"/>
          <w:szCs w:val="20"/>
        </w:rPr>
        <w:t xml:space="preserve">Reliability of the instruments was assessed through standardization process during training of the research assistants where the measurements were administered by two different persons to the same person. </w:t>
      </w:r>
    </w:p>
    <w:p w:rsidR="00BB7320" w:rsidRDefault="00730485" w:rsidP="00BB7320">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Data collection exercise for quantitative part was done concurrently in the 7 selected sites (see appendix V) within a period of one month. Trained and competent research assistants participated in the exercise throughout the data collection period using the semi structured predesigned interviewer administered interview schedule. Qualitative data collection involved an informal one-on-one interview using a purposeful sample of 62 women at different stages of reproductive health cycle (18 -49 years) using 7 FGD groups. A structured FGD interview guide was used to collect subjective data emphasizing on words and not numbers. </w:t>
      </w:r>
    </w:p>
    <w:p w:rsidR="00BB7320" w:rsidRDefault="00730485" w:rsidP="00BB7320">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Data collected from individual respondents were keyed into an excel sheet and transferred to Statistical Package for Social Science (SPSS) computer software. Variances were used to examine the associations between maternal characteristics and low birth weight. The association of categorical variables on birth weight was ex</w:t>
      </w:r>
      <w:r w:rsidR="000D2CD8">
        <w:rPr>
          <w:rFonts w:ascii="Times New Roman" w:hAnsi="Times New Roman" w:cs="Times New Roman"/>
          <w:sz w:val="20"/>
          <w:szCs w:val="20"/>
        </w:rPr>
        <w:t xml:space="preserve">amined by cross tabulation and </w:t>
      </w:r>
      <w:r w:rsidRPr="00730485">
        <w:rPr>
          <w:rFonts w:ascii="Times New Roman" w:hAnsi="Times New Roman" w:cs="Times New Roman"/>
          <w:sz w:val="20"/>
          <w:szCs w:val="20"/>
        </w:rPr>
        <w:t>Chi square tests were done to confirm statistical significance in the relationships Further logistic regression analysis was conducted to determine the magnitude of significance of influence using variables that contributed significantly to birth weight (dichotomous variable); NBW (reference group) and LBW</w:t>
      </w:r>
      <w:proofErr w:type="gramStart"/>
      <w:r w:rsidRPr="00730485">
        <w:rPr>
          <w:rFonts w:ascii="Times New Roman" w:hAnsi="Times New Roman" w:cs="Times New Roman"/>
          <w:sz w:val="20"/>
          <w:szCs w:val="20"/>
        </w:rPr>
        <w:t>)as</w:t>
      </w:r>
      <w:proofErr w:type="gramEnd"/>
      <w:r w:rsidRPr="00730485">
        <w:rPr>
          <w:rFonts w:ascii="Times New Roman" w:hAnsi="Times New Roman" w:cs="Times New Roman"/>
          <w:sz w:val="20"/>
          <w:szCs w:val="20"/>
        </w:rPr>
        <w:t xml:space="preserve"> the predictor variables of the birth weight(confirmed from Chi square tests). Binary logistic statistics was used to examine these relationships to determine Odds of the maternal factors to influence baby’s birth weight. The data analysis was done to interpret the data collected from the statements from the participants in the 7 FGDs and the resulting themes and sub themes facilitated understanding of the influence that maternal socio and cultural factors influenced maternal behavior leading to maternal malnutrition and subsequently low birth weight. This was done through interpretive analysis.</w:t>
      </w:r>
      <w:r w:rsidR="00570C5F">
        <w:rPr>
          <w:rFonts w:ascii="Times New Roman" w:hAnsi="Times New Roman" w:cs="Times New Roman"/>
          <w:sz w:val="20"/>
          <w:szCs w:val="20"/>
        </w:rPr>
        <w:t xml:space="preserve"> </w:t>
      </w:r>
      <w:r w:rsidRPr="00730485">
        <w:rPr>
          <w:rFonts w:ascii="Times New Roman" w:hAnsi="Times New Roman" w:cs="Times New Roman"/>
          <w:sz w:val="20"/>
          <w:szCs w:val="20"/>
        </w:rPr>
        <w:t xml:space="preserve">Qualitative data was analyzed by reading of notes from focused group discussions interview scripts and picking out of key statements and breaking them down into codes. Coded data were organized and categorized into two major themes; poor health seeking behavior and lack of social support. </w:t>
      </w:r>
    </w:p>
    <w:p w:rsidR="00730485" w:rsidRPr="00730485" w:rsidRDefault="00730485" w:rsidP="00BB7320">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Approval of the study was sort and obtained from relevant bodies after explaining the purpose of the research. Voluntary Informed consent was sort from 223 respondents and FGD participants before structured interview was conducted to the selected individual respondents and confidentiality was assured to respondents.  </w:t>
      </w:r>
    </w:p>
    <w:p w:rsidR="00FE51CB" w:rsidRPr="00042BA6" w:rsidRDefault="00042BA6" w:rsidP="00042BA6">
      <w:pPr>
        <w:pStyle w:val="Heading1"/>
        <w:spacing w:before="200" w:after="120" w:line="240" w:lineRule="auto"/>
        <w:rPr>
          <w:rFonts w:ascii="Times New Roman" w:hAnsi="Times New Roman" w:cs="Times New Roman"/>
          <w:color w:val="auto"/>
        </w:rPr>
      </w:pPr>
      <w:r w:rsidRPr="00042BA6">
        <w:rPr>
          <w:rFonts w:ascii="Times New Roman" w:hAnsi="Times New Roman" w:cs="Times New Roman"/>
          <w:color w:val="auto"/>
        </w:rPr>
        <w:lastRenderedPageBreak/>
        <w:t xml:space="preserve">Results </w:t>
      </w:r>
    </w:p>
    <w:p w:rsidR="00FE51CB" w:rsidRPr="00730485" w:rsidRDefault="0093566B" w:rsidP="00E74EA4">
      <w:pPr>
        <w:spacing w:after="0" w:line="240" w:lineRule="auto"/>
        <w:jc w:val="both"/>
        <w:rPr>
          <w:rFonts w:ascii="Times New Roman" w:hAnsi="Times New Roman" w:cs="Times New Roman"/>
          <w:sz w:val="20"/>
          <w:szCs w:val="20"/>
        </w:rPr>
      </w:pPr>
      <w:r w:rsidRPr="00730485">
        <w:rPr>
          <w:rFonts w:ascii="Times New Roman" w:hAnsi="Times New Roman" w:cs="Times New Roman"/>
          <w:sz w:val="20"/>
          <w:szCs w:val="20"/>
        </w:rPr>
        <w:t>The resu</w:t>
      </w:r>
      <w:r w:rsidR="008B58D6" w:rsidRPr="00730485">
        <w:rPr>
          <w:rFonts w:ascii="Times New Roman" w:hAnsi="Times New Roman" w:cs="Times New Roman"/>
          <w:sz w:val="20"/>
          <w:szCs w:val="20"/>
        </w:rPr>
        <w:t>l</w:t>
      </w:r>
      <w:r w:rsidRPr="00730485">
        <w:rPr>
          <w:rFonts w:ascii="Times New Roman" w:hAnsi="Times New Roman" w:cs="Times New Roman"/>
          <w:sz w:val="20"/>
          <w:szCs w:val="20"/>
        </w:rPr>
        <w:t xml:space="preserve">ts of this study showed at strong </w:t>
      </w:r>
      <w:r w:rsidR="00FE51CB" w:rsidRPr="00730485">
        <w:rPr>
          <w:rFonts w:ascii="Times New Roman" w:hAnsi="Times New Roman" w:cs="Times New Roman"/>
          <w:sz w:val="20"/>
          <w:szCs w:val="20"/>
        </w:rPr>
        <w:t>influence of maternal characteristics; age, education, occupation, marital status, religion, residence, obstetric and cultural practices; use of herbal medicine, FGM, and the influence of these factors on babies’ low birth weights</w:t>
      </w:r>
      <w:r w:rsidRPr="00730485">
        <w:rPr>
          <w:rFonts w:ascii="Times New Roman" w:hAnsi="Times New Roman" w:cs="Times New Roman"/>
          <w:sz w:val="20"/>
          <w:szCs w:val="20"/>
        </w:rPr>
        <w:t xml:space="preserve"> and FGDs further affirmed the relationships</w:t>
      </w:r>
      <w:r w:rsidR="00FE51CB" w:rsidRPr="00730485">
        <w:rPr>
          <w:rFonts w:ascii="Times New Roman" w:hAnsi="Times New Roman" w:cs="Times New Roman"/>
          <w:sz w:val="20"/>
          <w:szCs w:val="20"/>
        </w:rPr>
        <w:t>. FGD were further used to explore further on the association between the LBW and independent variables and links that existed between these characteristics.</w:t>
      </w:r>
    </w:p>
    <w:p w:rsidR="00FE51CB" w:rsidRPr="00730485" w:rsidRDefault="00FE51CB" w:rsidP="00E74EA4">
      <w:pPr>
        <w:spacing w:after="0" w:line="240" w:lineRule="auto"/>
        <w:ind w:firstLine="540"/>
        <w:jc w:val="both"/>
        <w:rPr>
          <w:rFonts w:ascii="Times New Roman" w:hAnsi="Times New Roman" w:cs="Times New Roman"/>
          <w:sz w:val="20"/>
          <w:szCs w:val="20"/>
        </w:rPr>
      </w:pPr>
      <w:r w:rsidRPr="00730485">
        <w:rPr>
          <w:rFonts w:ascii="Times New Roman" w:hAnsi="Times New Roman" w:cs="Times New Roman"/>
          <w:sz w:val="20"/>
          <w:szCs w:val="20"/>
        </w:rPr>
        <w:t xml:space="preserve">An estimated </w:t>
      </w:r>
      <w:r w:rsidR="0093566B" w:rsidRPr="00730485">
        <w:rPr>
          <w:rFonts w:ascii="Times New Roman" w:hAnsi="Times New Roman" w:cs="Times New Roman"/>
          <w:sz w:val="20"/>
          <w:szCs w:val="20"/>
        </w:rPr>
        <w:t xml:space="preserve">proportion of </w:t>
      </w:r>
      <w:r w:rsidRPr="00730485">
        <w:rPr>
          <w:rFonts w:ascii="Times New Roman" w:hAnsi="Times New Roman" w:cs="Times New Roman"/>
          <w:sz w:val="20"/>
          <w:szCs w:val="20"/>
        </w:rPr>
        <w:t>25.6% of mothers attending selected health facilities had infants delivered with LBW (&lt;2500gms)</w:t>
      </w:r>
      <w:r w:rsidR="0093566B" w:rsidRPr="00730485">
        <w:rPr>
          <w:rFonts w:ascii="Times New Roman" w:hAnsi="Times New Roman" w:cs="Times New Roman"/>
          <w:sz w:val="20"/>
          <w:szCs w:val="20"/>
        </w:rPr>
        <w:t xml:space="preserve"> </w:t>
      </w:r>
      <w:r w:rsidR="008B58D6" w:rsidRPr="00730485">
        <w:rPr>
          <w:rFonts w:ascii="Times New Roman" w:hAnsi="Times New Roman" w:cs="Times New Roman"/>
          <w:sz w:val="20"/>
          <w:szCs w:val="20"/>
        </w:rPr>
        <w:t xml:space="preserve">with </w:t>
      </w:r>
      <w:r w:rsidR="0093566B" w:rsidRPr="00730485">
        <w:rPr>
          <w:rFonts w:ascii="Times New Roman" w:hAnsi="Times New Roman" w:cs="Times New Roman"/>
          <w:sz w:val="20"/>
          <w:szCs w:val="20"/>
        </w:rPr>
        <w:t>the</w:t>
      </w:r>
      <w:r w:rsidRPr="00730485">
        <w:rPr>
          <w:rFonts w:ascii="Times New Roman" w:hAnsi="Times New Roman" w:cs="Times New Roman"/>
          <w:sz w:val="20"/>
          <w:szCs w:val="20"/>
        </w:rPr>
        <w:t xml:space="preserve">matic network showing links existing between maternal characteristics poor health care seeking behavior and lack of maternal psycho-social support and LBW </w:t>
      </w:r>
      <w:r w:rsidR="008B58D6" w:rsidRPr="00730485">
        <w:rPr>
          <w:rFonts w:ascii="Times New Roman" w:hAnsi="Times New Roman" w:cs="Times New Roman"/>
          <w:sz w:val="20"/>
          <w:szCs w:val="20"/>
        </w:rPr>
        <w:t>from FGD participants.</w:t>
      </w:r>
      <w:r w:rsidRPr="00730485">
        <w:rPr>
          <w:rFonts w:ascii="Times New Roman" w:hAnsi="Times New Roman" w:cs="Times New Roman"/>
          <w:sz w:val="20"/>
          <w:szCs w:val="20"/>
        </w:rPr>
        <w:t xml:space="preserve"> </w:t>
      </w:r>
    </w:p>
    <w:p w:rsidR="00F244DA" w:rsidRDefault="00F244DA" w:rsidP="00E74EA4">
      <w:pPr>
        <w:pStyle w:val="Heading2"/>
        <w:spacing w:before="240" w:after="240" w:line="240" w:lineRule="auto"/>
        <w:rPr>
          <w:rFonts w:ascii="Times New Roman" w:hAnsi="Times New Roman" w:cs="Times New Roman"/>
          <w:i/>
          <w:color w:val="auto"/>
          <w:sz w:val="24"/>
          <w:szCs w:val="24"/>
        </w:rPr>
      </w:pPr>
      <w:bookmarkStart w:id="4" w:name="_Toc15552374"/>
      <w:r>
        <w:rPr>
          <w:rFonts w:ascii="Times New Roman" w:hAnsi="Times New Roman" w:cs="Times New Roman"/>
          <w:i/>
          <w:color w:val="auto"/>
          <w:sz w:val="24"/>
          <w:szCs w:val="24"/>
        </w:rPr>
        <w:t>Quantitative</w:t>
      </w:r>
    </w:p>
    <w:p w:rsidR="00FE51CB" w:rsidRPr="00042BA6" w:rsidRDefault="00FE51CB" w:rsidP="00E74EA4">
      <w:pPr>
        <w:pStyle w:val="Heading2"/>
        <w:spacing w:before="240" w:after="240" w:line="240" w:lineRule="auto"/>
        <w:rPr>
          <w:rFonts w:ascii="Times New Roman" w:hAnsi="Times New Roman" w:cs="Times New Roman"/>
          <w:i/>
          <w:color w:val="auto"/>
          <w:sz w:val="24"/>
          <w:szCs w:val="24"/>
        </w:rPr>
      </w:pPr>
      <w:r w:rsidRPr="00042BA6">
        <w:rPr>
          <w:rFonts w:ascii="Times New Roman" w:hAnsi="Times New Roman" w:cs="Times New Roman"/>
          <w:i/>
          <w:color w:val="auto"/>
          <w:sz w:val="24"/>
          <w:szCs w:val="24"/>
        </w:rPr>
        <w:t xml:space="preserve">Maternal </w:t>
      </w:r>
      <w:r w:rsidR="00CC700C">
        <w:rPr>
          <w:rFonts w:ascii="Times New Roman" w:hAnsi="Times New Roman" w:cs="Times New Roman"/>
          <w:i/>
          <w:color w:val="auto"/>
          <w:sz w:val="24"/>
          <w:szCs w:val="24"/>
        </w:rPr>
        <w:t>Factors</w:t>
      </w:r>
      <w:r w:rsidRPr="00042BA6">
        <w:rPr>
          <w:rFonts w:ascii="Times New Roman" w:hAnsi="Times New Roman" w:cs="Times New Roman"/>
          <w:i/>
          <w:color w:val="auto"/>
          <w:sz w:val="24"/>
          <w:szCs w:val="24"/>
        </w:rPr>
        <w:t xml:space="preserve"> </w:t>
      </w:r>
      <w:r w:rsidR="00393D52">
        <w:rPr>
          <w:rFonts w:ascii="Times New Roman" w:hAnsi="Times New Roman" w:cs="Times New Roman"/>
          <w:i/>
          <w:color w:val="auto"/>
          <w:sz w:val="24"/>
          <w:szCs w:val="24"/>
        </w:rPr>
        <w:t>Associated with</w:t>
      </w:r>
      <w:r w:rsidRPr="00042BA6">
        <w:rPr>
          <w:rFonts w:ascii="Times New Roman" w:hAnsi="Times New Roman" w:cs="Times New Roman"/>
          <w:i/>
          <w:color w:val="auto"/>
          <w:sz w:val="24"/>
          <w:szCs w:val="24"/>
        </w:rPr>
        <w:t xml:space="preserve"> Low Birth Weight</w:t>
      </w:r>
      <w:bookmarkEnd w:id="4"/>
      <w:r w:rsidR="00393D52">
        <w:rPr>
          <w:rFonts w:ascii="Times New Roman" w:hAnsi="Times New Roman" w:cs="Times New Roman"/>
          <w:i/>
          <w:color w:val="auto"/>
          <w:sz w:val="24"/>
          <w:szCs w:val="24"/>
        </w:rPr>
        <w:t xml:space="preserve"> of Infants</w:t>
      </w:r>
      <w:r w:rsidR="009F45BB" w:rsidRPr="00042BA6">
        <w:rPr>
          <w:rFonts w:ascii="Times New Roman" w:hAnsi="Times New Roman" w:cs="Times New Roman"/>
          <w:i/>
          <w:color w:val="auto"/>
          <w:sz w:val="24"/>
          <w:szCs w:val="24"/>
        </w:rPr>
        <w:t xml:space="preserve"> </w:t>
      </w:r>
    </w:p>
    <w:p w:rsidR="00132BCE" w:rsidRPr="00730485" w:rsidRDefault="00393D52" w:rsidP="006816CA">
      <w:pPr>
        <w:spacing w:after="0" w:line="240" w:lineRule="auto"/>
        <w:jc w:val="both"/>
        <w:rPr>
          <w:rFonts w:ascii="Times New Roman" w:hAnsi="Times New Roman" w:cs="Times New Roman"/>
          <w:sz w:val="20"/>
          <w:szCs w:val="20"/>
        </w:rPr>
      </w:pPr>
      <w:bookmarkStart w:id="5" w:name="_Toc4706365"/>
      <w:bookmarkStart w:id="6" w:name="_Toc4706466"/>
      <w:r>
        <w:rPr>
          <w:rFonts w:ascii="Times New Roman" w:hAnsi="Times New Roman" w:cs="Times New Roman"/>
          <w:sz w:val="20"/>
          <w:szCs w:val="20"/>
        </w:rPr>
        <w:t xml:space="preserve">Relationship between </w:t>
      </w:r>
      <w:r w:rsidR="008B58D6" w:rsidRPr="00730485">
        <w:rPr>
          <w:rFonts w:ascii="Times New Roman" w:hAnsi="Times New Roman" w:cs="Times New Roman"/>
          <w:sz w:val="20"/>
          <w:szCs w:val="20"/>
        </w:rPr>
        <w:t xml:space="preserve">MUAC and birth weight </w:t>
      </w:r>
      <w:r>
        <w:rPr>
          <w:rFonts w:ascii="Times New Roman" w:hAnsi="Times New Roman" w:cs="Times New Roman"/>
          <w:sz w:val="20"/>
          <w:szCs w:val="20"/>
        </w:rPr>
        <w:t xml:space="preserve">of infants was strongly </w:t>
      </w:r>
      <w:r w:rsidR="008B58D6" w:rsidRPr="00730485">
        <w:rPr>
          <w:rFonts w:ascii="Times New Roman" w:hAnsi="Times New Roman" w:cs="Times New Roman"/>
          <w:sz w:val="20"/>
          <w:szCs w:val="20"/>
        </w:rPr>
        <w:t>significant (χ</w:t>
      </w:r>
      <w:r w:rsidR="008B58D6" w:rsidRPr="00730485">
        <w:rPr>
          <w:rFonts w:ascii="Times New Roman" w:hAnsi="Times New Roman" w:cs="Times New Roman"/>
          <w:sz w:val="20"/>
          <w:szCs w:val="20"/>
          <w:vertAlign w:val="superscript"/>
        </w:rPr>
        <w:t>2</w:t>
      </w:r>
      <w:r w:rsidR="008B58D6" w:rsidRPr="00730485">
        <w:rPr>
          <w:rFonts w:ascii="Times New Roman" w:hAnsi="Times New Roman" w:cs="Times New Roman"/>
          <w:sz w:val="20"/>
          <w:szCs w:val="20"/>
        </w:rPr>
        <w:t xml:space="preserve"> = 5.528, p=0.019) whereas no significant associations between height </w:t>
      </w:r>
      <w:r w:rsidR="008B58D6" w:rsidRPr="00730485">
        <w:rPr>
          <w:rFonts w:ascii="Times New Roman" w:hAnsi="Times New Roman" w:cs="Times New Roman"/>
          <w:color w:val="000000"/>
          <w:sz w:val="20"/>
          <w:szCs w:val="20"/>
        </w:rPr>
        <w:t>(</w:t>
      </w:r>
      <w:r w:rsidR="008B58D6" w:rsidRPr="00730485">
        <w:rPr>
          <w:rFonts w:ascii="Times New Roman" w:hAnsi="Times New Roman" w:cs="Times New Roman"/>
          <w:sz w:val="20"/>
          <w:szCs w:val="20"/>
        </w:rPr>
        <w:t>χ</w:t>
      </w:r>
      <w:r w:rsidR="008B58D6" w:rsidRPr="00730485">
        <w:rPr>
          <w:rFonts w:ascii="Times New Roman" w:hAnsi="Times New Roman" w:cs="Times New Roman"/>
          <w:sz w:val="20"/>
          <w:szCs w:val="20"/>
          <w:vertAlign w:val="superscript"/>
        </w:rPr>
        <w:t>2</w:t>
      </w:r>
      <w:r w:rsidR="008B58D6" w:rsidRPr="00730485">
        <w:rPr>
          <w:rFonts w:ascii="Times New Roman" w:hAnsi="Times New Roman" w:cs="Times New Roman"/>
          <w:sz w:val="20"/>
          <w:szCs w:val="20"/>
        </w:rPr>
        <w:t xml:space="preserve">=83.127, p=0.655) and weight </w:t>
      </w:r>
      <w:r w:rsidR="008B58D6" w:rsidRPr="00730485">
        <w:rPr>
          <w:rFonts w:ascii="Times New Roman" w:hAnsi="Times New Roman" w:cs="Times New Roman"/>
          <w:color w:val="000000"/>
          <w:sz w:val="20"/>
          <w:szCs w:val="20"/>
        </w:rPr>
        <w:t>(</w:t>
      </w:r>
      <w:r w:rsidR="008B58D6" w:rsidRPr="00730485">
        <w:rPr>
          <w:rFonts w:ascii="Times New Roman" w:hAnsi="Times New Roman" w:cs="Times New Roman"/>
          <w:sz w:val="20"/>
          <w:szCs w:val="20"/>
        </w:rPr>
        <w:t>χ</w:t>
      </w:r>
      <w:r w:rsidR="008B58D6" w:rsidRPr="00730485">
        <w:rPr>
          <w:rFonts w:ascii="Times New Roman" w:hAnsi="Times New Roman" w:cs="Times New Roman"/>
          <w:sz w:val="20"/>
          <w:szCs w:val="20"/>
          <w:vertAlign w:val="superscript"/>
        </w:rPr>
        <w:t>2</w:t>
      </w:r>
      <w:r w:rsidR="008B58D6" w:rsidRPr="00730485">
        <w:rPr>
          <w:rFonts w:ascii="Times New Roman" w:hAnsi="Times New Roman" w:cs="Times New Roman"/>
          <w:color w:val="000000"/>
          <w:sz w:val="20"/>
          <w:szCs w:val="20"/>
        </w:rPr>
        <w:t>=150.472,</w:t>
      </w:r>
      <w:r w:rsidR="008B58D6" w:rsidRPr="00730485">
        <w:rPr>
          <w:rFonts w:ascii="Times New Roman" w:hAnsi="Times New Roman" w:cs="Times New Roman"/>
          <w:sz w:val="20"/>
          <w:szCs w:val="20"/>
        </w:rPr>
        <w:t xml:space="preserve"> p=</w:t>
      </w:r>
      <w:r w:rsidR="008B58D6" w:rsidRPr="00730485">
        <w:rPr>
          <w:rFonts w:ascii="Times New Roman" w:hAnsi="Times New Roman" w:cs="Times New Roman"/>
          <w:color w:val="000000"/>
          <w:sz w:val="20"/>
          <w:szCs w:val="20"/>
        </w:rPr>
        <w:t xml:space="preserve">0.257) </w:t>
      </w:r>
      <w:r>
        <w:rPr>
          <w:rFonts w:ascii="Times New Roman" w:hAnsi="Times New Roman" w:cs="Times New Roman"/>
          <w:sz w:val="20"/>
          <w:szCs w:val="20"/>
        </w:rPr>
        <w:t xml:space="preserve">and </w:t>
      </w:r>
      <w:r w:rsidR="008B58D6" w:rsidRPr="00730485">
        <w:rPr>
          <w:rFonts w:ascii="Times New Roman" w:hAnsi="Times New Roman" w:cs="Times New Roman"/>
          <w:sz w:val="20"/>
          <w:szCs w:val="20"/>
        </w:rPr>
        <w:t xml:space="preserve">birth weight </w:t>
      </w:r>
      <w:r>
        <w:rPr>
          <w:rFonts w:ascii="Times New Roman" w:hAnsi="Times New Roman" w:cs="Times New Roman"/>
          <w:sz w:val="20"/>
          <w:szCs w:val="20"/>
        </w:rPr>
        <w:t xml:space="preserve">was </w:t>
      </w:r>
      <w:r w:rsidR="008B58D6" w:rsidRPr="00730485">
        <w:rPr>
          <w:rFonts w:ascii="Times New Roman" w:hAnsi="Times New Roman" w:cs="Times New Roman"/>
          <w:sz w:val="20"/>
          <w:szCs w:val="20"/>
        </w:rPr>
        <w:t xml:space="preserve">shown in the </w:t>
      </w:r>
      <w:r>
        <w:rPr>
          <w:rFonts w:ascii="Times New Roman" w:hAnsi="Times New Roman" w:cs="Times New Roman"/>
          <w:sz w:val="20"/>
          <w:szCs w:val="20"/>
        </w:rPr>
        <w:t xml:space="preserve">present </w:t>
      </w:r>
      <w:r w:rsidR="008B58D6" w:rsidRPr="00730485">
        <w:rPr>
          <w:rFonts w:ascii="Times New Roman" w:hAnsi="Times New Roman" w:cs="Times New Roman"/>
          <w:sz w:val="20"/>
          <w:szCs w:val="20"/>
        </w:rPr>
        <w:t>study.</w:t>
      </w:r>
      <w:bookmarkEnd w:id="5"/>
      <w:bookmarkEnd w:id="6"/>
      <w:r w:rsidR="00C43796">
        <w:rPr>
          <w:rFonts w:ascii="Times New Roman" w:hAnsi="Times New Roman" w:cs="Times New Roman"/>
          <w:sz w:val="20"/>
          <w:szCs w:val="20"/>
        </w:rPr>
        <w:t xml:space="preserve"> </w:t>
      </w:r>
      <w:r w:rsidR="008B58D6" w:rsidRPr="00730485">
        <w:rPr>
          <w:rFonts w:ascii="Times New Roman" w:hAnsi="Times New Roman" w:cs="Times New Roman"/>
          <w:sz w:val="20"/>
          <w:szCs w:val="20"/>
        </w:rPr>
        <w:t>ANC attendance and birth weight was found to be significant (χ2 = 29.067, p&lt;0.001) while parity was not significant (χ2= 3.500, p=0.174).</w:t>
      </w:r>
      <w:r w:rsidR="00FC2261" w:rsidRPr="00730485">
        <w:rPr>
          <w:rFonts w:ascii="Times New Roman" w:hAnsi="Times New Roman" w:cs="Times New Roman"/>
          <w:sz w:val="20"/>
          <w:szCs w:val="20"/>
        </w:rPr>
        <w:t xml:space="preserve"> </w:t>
      </w:r>
      <w:r w:rsidR="00C43796">
        <w:rPr>
          <w:rFonts w:ascii="Times New Roman" w:hAnsi="Times New Roman" w:cs="Times New Roman"/>
          <w:sz w:val="20"/>
          <w:szCs w:val="20"/>
        </w:rPr>
        <w:t>T</w:t>
      </w:r>
      <w:r w:rsidR="000369B6" w:rsidRPr="00730485">
        <w:rPr>
          <w:rFonts w:ascii="Times New Roman" w:hAnsi="Times New Roman" w:cs="Times New Roman"/>
          <w:sz w:val="20"/>
          <w:szCs w:val="20"/>
        </w:rPr>
        <w:t>he</w:t>
      </w:r>
      <w:r w:rsidR="00C43796">
        <w:rPr>
          <w:rFonts w:ascii="Times New Roman" w:hAnsi="Times New Roman" w:cs="Times New Roman"/>
          <w:sz w:val="20"/>
          <w:szCs w:val="20"/>
        </w:rPr>
        <w:t>re was</w:t>
      </w:r>
      <w:r w:rsidR="000369B6" w:rsidRPr="00730485">
        <w:rPr>
          <w:rFonts w:ascii="Times New Roman" w:hAnsi="Times New Roman" w:cs="Times New Roman"/>
          <w:sz w:val="20"/>
          <w:szCs w:val="20"/>
        </w:rPr>
        <w:t xml:space="preserve"> association between marital status (χ2 = 154.127, p&lt;0.001)</w:t>
      </w:r>
      <w:r w:rsidR="00883012" w:rsidRPr="00730485">
        <w:rPr>
          <w:rFonts w:ascii="Times New Roman" w:hAnsi="Times New Roman" w:cs="Times New Roman"/>
          <w:sz w:val="20"/>
          <w:szCs w:val="20"/>
        </w:rPr>
        <w:t xml:space="preserve">, </w:t>
      </w:r>
      <w:r w:rsidR="000369B6" w:rsidRPr="00730485">
        <w:rPr>
          <w:rFonts w:ascii="Times New Roman" w:hAnsi="Times New Roman" w:cs="Times New Roman"/>
          <w:sz w:val="20"/>
          <w:szCs w:val="20"/>
        </w:rPr>
        <w:t>Mothers educational levels (χ2 =37.774, p&lt;0.001</w:t>
      </w:r>
      <w:r w:rsidR="00883012" w:rsidRPr="00730485">
        <w:rPr>
          <w:rFonts w:ascii="Times New Roman" w:hAnsi="Times New Roman" w:cs="Times New Roman"/>
          <w:sz w:val="20"/>
          <w:szCs w:val="20"/>
        </w:rPr>
        <w:t>), area of residence (χ</w:t>
      </w:r>
      <w:r w:rsidR="00883012" w:rsidRPr="00730485">
        <w:rPr>
          <w:rFonts w:ascii="Times New Roman" w:hAnsi="Times New Roman" w:cs="Times New Roman"/>
          <w:sz w:val="20"/>
          <w:szCs w:val="20"/>
          <w:vertAlign w:val="superscript"/>
        </w:rPr>
        <w:t>2</w:t>
      </w:r>
      <w:r w:rsidR="00883012" w:rsidRPr="00730485">
        <w:rPr>
          <w:rFonts w:ascii="Times New Roman" w:hAnsi="Times New Roman" w:cs="Times New Roman"/>
          <w:sz w:val="20"/>
          <w:szCs w:val="20"/>
        </w:rPr>
        <w:t xml:space="preserve"> = 35.359, p&lt;0.001</w:t>
      </w:r>
      <w:r w:rsidR="007662E4" w:rsidRPr="00730485">
        <w:rPr>
          <w:rFonts w:ascii="Times New Roman" w:hAnsi="Times New Roman" w:cs="Times New Roman"/>
          <w:sz w:val="20"/>
          <w:szCs w:val="20"/>
        </w:rPr>
        <w:t>)</w:t>
      </w:r>
      <w:r w:rsidR="009320BC" w:rsidRPr="00730485">
        <w:rPr>
          <w:rFonts w:ascii="Times New Roman" w:hAnsi="Times New Roman" w:cs="Times New Roman"/>
          <w:sz w:val="20"/>
          <w:szCs w:val="20"/>
        </w:rPr>
        <w:t>,</w:t>
      </w:r>
      <w:r w:rsidR="00883012" w:rsidRPr="00730485">
        <w:rPr>
          <w:rFonts w:ascii="Times New Roman" w:hAnsi="Times New Roman" w:cs="Times New Roman"/>
          <w:sz w:val="20"/>
          <w:szCs w:val="20"/>
        </w:rPr>
        <w:t xml:space="preserve"> mothers’ occupation (χ</w:t>
      </w:r>
      <w:r w:rsidR="00883012" w:rsidRPr="00730485">
        <w:rPr>
          <w:rFonts w:ascii="Times New Roman" w:hAnsi="Times New Roman" w:cs="Times New Roman"/>
          <w:sz w:val="20"/>
          <w:szCs w:val="20"/>
          <w:vertAlign w:val="superscript"/>
        </w:rPr>
        <w:t>2</w:t>
      </w:r>
      <w:r w:rsidR="00883012" w:rsidRPr="00730485">
        <w:rPr>
          <w:rFonts w:ascii="Times New Roman" w:hAnsi="Times New Roman" w:cs="Times New Roman"/>
          <w:sz w:val="20"/>
          <w:szCs w:val="20"/>
        </w:rPr>
        <w:t xml:space="preserve">= 50.862, p&lt;0.001) revealed statistically significant relationship </w:t>
      </w:r>
      <w:r w:rsidR="00F4068C" w:rsidRPr="00730485">
        <w:rPr>
          <w:rFonts w:ascii="Times New Roman" w:hAnsi="Times New Roman" w:cs="Times New Roman"/>
          <w:sz w:val="20"/>
          <w:szCs w:val="20"/>
        </w:rPr>
        <w:t>while religious</w:t>
      </w:r>
      <w:r w:rsidR="00883012" w:rsidRPr="00730485">
        <w:rPr>
          <w:rFonts w:ascii="Times New Roman" w:hAnsi="Times New Roman" w:cs="Times New Roman"/>
          <w:sz w:val="20"/>
          <w:szCs w:val="20"/>
        </w:rPr>
        <w:t xml:space="preserve"> affiliation</w:t>
      </w:r>
      <w:r w:rsidR="00F4068C" w:rsidRPr="00730485">
        <w:rPr>
          <w:rFonts w:ascii="Times New Roman" w:hAnsi="Times New Roman" w:cs="Times New Roman"/>
          <w:sz w:val="20"/>
          <w:szCs w:val="20"/>
        </w:rPr>
        <w:t xml:space="preserve"> (χ</w:t>
      </w:r>
      <w:r w:rsidR="00F4068C" w:rsidRPr="00730485">
        <w:rPr>
          <w:rFonts w:ascii="Times New Roman" w:hAnsi="Times New Roman" w:cs="Times New Roman"/>
          <w:sz w:val="20"/>
          <w:szCs w:val="20"/>
          <w:vertAlign w:val="superscript"/>
        </w:rPr>
        <w:t>2</w:t>
      </w:r>
      <w:r w:rsidR="00F4068C" w:rsidRPr="00730485">
        <w:rPr>
          <w:rFonts w:ascii="Times New Roman" w:hAnsi="Times New Roman" w:cs="Times New Roman"/>
          <w:sz w:val="20"/>
          <w:szCs w:val="20"/>
        </w:rPr>
        <w:t xml:space="preserve"> = 3.079, p=0.214)</w:t>
      </w:r>
      <w:r w:rsidR="00883012" w:rsidRPr="00730485">
        <w:rPr>
          <w:rFonts w:ascii="Times New Roman" w:hAnsi="Times New Roman" w:cs="Times New Roman"/>
          <w:sz w:val="20"/>
          <w:szCs w:val="20"/>
        </w:rPr>
        <w:t xml:space="preserve"> </w:t>
      </w:r>
      <w:r>
        <w:rPr>
          <w:rFonts w:ascii="Times New Roman" w:hAnsi="Times New Roman" w:cs="Times New Roman"/>
          <w:sz w:val="20"/>
          <w:szCs w:val="20"/>
        </w:rPr>
        <w:t>showed no</w:t>
      </w:r>
      <w:r w:rsidR="00883012" w:rsidRPr="00730485">
        <w:rPr>
          <w:rFonts w:ascii="Times New Roman" w:hAnsi="Times New Roman" w:cs="Times New Roman"/>
          <w:sz w:val="20"/>
          <w:szCs w:val="20"/>
        </w:rPr>
        <w:t xml:space="preserve"> significant associat</w:t>
      </w:r>
      <w:r w:rsidR="00F4068C" w:rsidRPr="00730485">
        <w:rPr>
          <w:rFonts w:ascii="Times New Roman" w:hAnsi="Times New Roman" w:cs="Times New Roman"/>
          <w:sz w:val="20"/>
          <w:szCs w:val="20"/>
        </w:rPr>
        <w:t>ed with LBW.</w:t>
      </w:r>
      <w:r w:rsidR="00132BCE" w:rsidRPr="00730485">
        <w:rPr>
          <w:rFonts w:ascii="Times New Roman" w:hAnsi="Times New Roman" w:cs="Times New Roman"/>
          <w:sz w:val="20"/>
          <w:szCs w:val="20"/>
        </w:rPr>
        <w:t xml:space="preserve"> FGM (χ</w:t>
      </w:r>
      <w:r w:rsidR="00132BCE" w:rsidRPr="00730485">
        <w:rPr>
          <w:rFonts w:ascii="Times New Roman" w:hAnsi="Times New Roman" w:cs="Times New Roman"/>
          <w:sz w:val="20"/>
          <w:szCs w:val="20"/>
          <w:vertAlign w:val="superscript"/>
        </w:rPr>
        <w:t>2</w:t>
      </w:r>
      <w:r w:rsidR="00132BCE" w:rsidRPr="00730485">
        <w:rPr>
          <w:rFonts w:ascii="Times New Roman" w:hAnsi="Times New Roman" w:cs="Times New Roman"/>
          <w:sz w:val="20"/>
          <w:szCs w:val="20"/>
        </w:rPr>
        <w:t xml:space="preserve"> = 28.580, p&lt;0.001 and use of herbal medicine</w:t>
      </w:r>
      <w:r w:rsidR="005361F2">
        <w:rPr>
          <w:rFonts w:ascii="Times New Roman" w:hAnsi="Times New Roman" w:cs="Times New Roman"/>
          <w:sz w:val="20"/>
          <w:szCs w:val="20"/>
        </w:rPr>
        <w:t xml:space="preserve"> </w:t>
      </w:r>
      <w:r w:rsidR="005361F2" w:rsidRPr="00730485">
        <w:rPr>
          <w:rFonts w:ascii="Times New Roman" w:hAnsi="Times New Roman" w:cs="Times New Roman"/>
          <w:sz w:val="20"/>
          <w:szCs w:val="20"/>
        </w:rPr>
        <w:t xml:space="preserve">(χ2 = 9.928, p=0.002) </w:t>
      </w:r>
      <w:r w:rsidR="00132BCE" w:rsidRPr="00730485">
        <w:rPr>
          <w:rFonts w:ascii="Times New Roman" w:hAnsi="Times New Roman" w:cs="Times New Roman"/>
          <w:sz w:val="20"/>
          <w:szCs w:val="20"/>
        </w:rPr>
        <w:t>w</w:t>
      </w:r>
      <w:r w:rsidR="00C43796">
        <w:rPr>
          <w:rFonts w:ascii="Times New Roman" w:hAnsi="Times New Roman" w:cs="Times New Roman"/>
          <w:sz w:val="20"/>
          <w:szCs w:val="20"/>
        </w:rPr>
        <w:t>ere shown to have</w:t>
      </w:r>
      <w:r w:rsidR="00132BCE" w:rsidRPr="00730485">
        <w:rPr>
          <w:rFonts w:ascii="Times New Roman" w:hAnsi="Times New Roman" w:cs="Times New Roman"/>
          <w:sz w:val="20"/>
          <w:szCs w:val="20"/>
        </w:rPr>
        <w:t xml:space="preserve"> </w:t>
      </w:r>
      <w:r w:rsidR="00C43796">
        <w:rPr>
          <w:rFonts w:ascii="Times New Roman" w:hAnsi="Times New Roman" w:cs="Times New Roman"/>
          <w:sz w:val="20"/>
          <w:szCs w:val="20"/>
        </w:rPr>
        <w:t xml:space="preserve">high potential </w:t>
      </w:r>
      <w:r w:rsidR="00132BCE" w:rsidRPr="00730485">
        <w:rPr>
          <w:rFonts w:ascii="Times New Roman" w:hAnsi="Times New Roman" w:cs="Times New Roman"/>
          <w:sz w:val="20"/>
          <w:szCs w:val="20"/>
        </w:rPr>
        <w:t xml:space="preserve">to </w:t>
      </w:r>
      <w:r w:rsidR="00A97DF0" w:rsidRPr="00730485">
        <w:rPr>
          <w:rFonts w:ascii="Times New Roman" w:hAnsi="Times New Roman" w:cs="Times New Roman"/>
          <w:sz w:val="20"/>
          <w:szCs w:val="20"/>
        </w:rPr>
        <w:t>influence birth</w:t>
      </w:r>
      <w:r w:rsidR="00132BCE" w:rsidRPr="00730485">
        <w:rPr>
          <w:rFonts w:ascii="Times New Roman" w:hAnsi="Times New Roman" w:cs="Times New Roman"/>
          <w:sz w:val="20"/>
          <w:szCs w:val="20"/>
        </w:rPr>
        <w:t xml:space="preserve"> weight</w:t>
      </w:r>
      <w:r w:rsidR="005361F2">
        <w:rPr>
          <w:rFonts w:ascii="Times New Roman" w:hAnsi="Times New Roman" w:cs="Times New Roman"/>
          <w:sz w:val="20"/>
          <w:szCs w:val="20"/>
        </w:rPr>
        <w:t xml:space="preserve"> of infants</w:t>
      </w:r>
      <w:r w:rsidR="00132BCE" w:rsidRPr="00730485">
        <w:rPr>
          <w:rFonts w:ascii="Times New Roman" w:hAnsi="Times New Roman" w:cs="Times New Roman"/>
          <w:sz w:val="20"/>
          <w:szCs w:val="20"/>
        </w:rPr>
        <w:t>.</w:t>
      </w:r>
    </w:p>
    <w:p w:rsidR="00FE51CB" w:rsidRPr="00393D52" w:rsidRDefault="00BD0F9B" w:rsidP="00E74EA4">
      <w:pPr>
        <w:pStyle w:val="Heading2"/>
        <w:spacing w:before="240" w:after="240" w:line="240" w:lineRule="auto"/>
        <w:rPr>
          <w:rFonts w:ascii="Times New Roman" w:hAnsi="Times New Roman" w:cs="Times New Roman"/>
          <w:i/>
          <w:color w:val="auto"/>
          <w:sz w:val="24"/>
        </w:rPr>
      </w:pPr>
      <w:r w:rsidRPr="00393D52">
        <w:rPr>
          <w:rFonts w:ascii="Times New Roman" w:hAnsi="Times New Roman" w:cs="Times New Roman"/>
          <w:i/>
          <w:color w:val="auto"/>
          <w:sz w:val="24"/>
        </w:rPr>
        <w:t xml:space="preserve">Maternal </w:t>
      </w:r>
      <w:r w:rsidR="00CC700C">
        <w:rPr>
          <w:rFonts w:ascii="Times New Roman" w:hAnsi="Times New Roman" w:cs="Times New Roman"/>
          <w:i/>
          <w:color w:val="auto"/>
          <w:sz w:val="24"/>
        </w:rPr>
        <w:t xml:space="preserve">Factors </w:t>
      </w:r>
      <w:r w:rsidR="00B52EA1" w:rsidRPr="00393D52">
        <w:rPr>
          <w:rFonts w:ascii="Times New Roman" w:hAnsi="Times New Roman" w:cs="Times New Roman"/>
          <w:i/>
          <w:color w:val="auto"/>
          <w:sz w:val="24"/>
        </w:rPr>
        <w:t>Most Likely</w:t>
      </w:r>
      <w:r w:rsidRPr="00393D52">
        <w:rPr>
          <w:rFonts w:ascii="Times New Roman" w:hAnsi="Times New Roman" w:cs="Times New Roman"/>
          <w:i/>
          <w:color w:val="auto"/>
          <w:sz w:val="24"/>
        </w:rPr>
        <w:t xml:space="preserve"> </w:t>
      </w:r>
      <w:r w:rsidR="008F0081" w:rsidRPr="00393D52">
        <w:rPr>
          <w:rFonts w:ascii="Times New Roman" w:hAnsi="Times New Roman" w:cs="Times New Roman"/>
          <w:i/>
          <w:color w:val="auto"/>
          <w:sz w:val="24"/>
        </w:rPr>
        <w:t xml:space="preserve">to </w:t>
      </w:r>
      <w:r w:rsidRPr="00393D52">
        <w:rPr>
          <w:rFonts w:ascii="Times New Roman" w:hAnsi="Times New Roman" w:cs="Times New Roman"/>
          <w:i/>
          <w:color w:val="auto"/>
          <w:sz w:val="24"/>
        </w:rPr>
        <w:t>Predict Low Birth Weight</w:t>
      </w:r>
      <w:r w:rsidR="00393D52">
        <w:rPr>
          <w:rFonts w:ascii="Times New Roman" w:hAnsi="Times New Roman" w:cs="Times New Roman"/>
          <w:i/>
          <w:color w:val="auto"/>
          <w:sz w:val="24"/>
        </w:rPr>
        <w:t xml:space="preserve"> of Infants</w:t>
      </w:r>
    </w:p>
    <w:p w:rsidR="002237E4" w:rsidRPr="00730485" w:rsidRDefault="00F4068C" w:rsidP="00042BA6">
      <w:pPr>
        <w:spacing w:line="240" w:lineRule="auto"/>
        <w:jc w:val="both"/>
        <w:rPr>
          <w:rFonts w:ascii="Times New Roman" w:hAnsi="Times New Roman" w:cs="Times New Roman"/>
          <w:sz w:val="20"/>
          <w:szCs w:val="20"/>
        </w:rPr>
      </w:pPr>
      <w:r w:rsidRPr="00730485">
        <w:rPr>
          <w:rFonts w:ascii="Times New Roman" w:hAnsi="Times New Roman" w:cs="Times New Roman"/>
          <w:sz w:val="20"/>
          <w:szCs w:val="20"/>
        </w:rPr>
        <w:t xml:space="preserve">The collated results (Table </w:t>
      </w:r>
      <w:r w:rsidR="00393D52">
        <w:rPr>
          <w:rFonts w:ascii="Times New Roman" w:hAnsi="Times New Roman" w:cs="Times New Roman"/>
          <w:sz w:val="20"/>
          <w:szCs w:val="20"/>
        </w:rPr>
        <w:t>2</w:t>
      </w:r>
      <w:r w:rsidRPr="00730485">
        <w:rPr>
          <w:rFonts w:ascii="Times New Roman" w:hAnsi="Times New Roman" w:cs="Times New Roman"/>
          <w:sz w:val="20"/>
          <w:szCs w:val="20"/>
        </w:rPr>
        <w:t xml:space="preserve">) </w:t>
      </w:r>
      <w:r w:rsidR="00104826">
        <w:rPr>
          <w:rFonts w:ascii="Times New Roman" w:hAnsi="Times New Roman" w:cs="Times New Roman"/>
          <w:sz w:val="20"/>
          <w:szCs w:val="20"/>
        </w:rPr>
        <w:t>,</w:t>
      </w:r>
      <w:r w:rsidRPr="00730485">
        <w:rPr>
          <w:rFonts w:ascii="Times New Roman" w:hAnsi="Times New Roman" w:cs="Times New Roman"/>
          <w:sz w:val="20"/>
          <w:szCs w:val="20"/>
        </w:rPr>
        <w:t>only six factors ha</w:t>
      </w:r>
      <w:r w:rsidR="00104826">
        <w:rPr>
          <w:rFonts w:ascii="Times New Roman" w:hAnsi="Times New Roman" w:cs="Times New Roman"/>
          <w:sz w:val="20"/>
          <w:szCs w:val="20"/>
        </w:rPr>
        <w:t>d</w:t>
      </w:r>
      <w:r w:rsidRPr="00730485">
        <w:rPr>
          <w:rFonts w:ascii="Times New Roman" w:hAnsi="Times New Roman" w:cs="Times New Roman"/>
          <w:sz w:val="20"/>
          <w:szCs w:val="20"/>
        </w:rPr>
        <w:t xml:space="preserve"> significant odds of influencing LBW among infants in the study area; MUAC (B = 1.890, p=0.045) </w:t>
      </w:r>
      <w:r w:rsidR="00104826">
        <w:rPr>
          <w:rFonts w:ascii="Times New Roman" w:hAnsi="Times New Roman" w:cs="Times New Roman"/>
          <w:sz w:val="20"/>
          <w:szCs w:val="20"/>
        </w:rPr>
        <w:t xml:space="preserve">influence </w:t>
      </w:r>
      <w:r w:rsidRPr="00730485">
        <w:rPr>
          <w:rFonts w:ascii="Times New Roman" w:hAnsi="Times New Roman" w:cs="Times New Roman"/>
          <w:sz w:val="20"/>
          <w:szCs w:val="20"/>
        </w:rPr>
        <w:t>by close to about 6 ½ times; attendance to ANC (B=2.236 p&lt;0.001)</w:t>
      </w:r>
      <w:r w:rsidR="00104826">
        <w:rPr>
          <w:rFonts w:ascii="Times New Roman" w:hAnsi="Times New Roman" w:cs="Times New Roman"/>
          <w:sz w:val="20"/>
          <w:szCs w:val="20"/>
        </w:rPr>
        <w:t xml:space="preserve"> a likelihood to influence delivery of LBW</w:t>
      </w:r>
      <w:r w:rsidRPr="00730485">
        <w:rPr>
          <w:rFonts w:ascii="Times New Roman" w:hAnsi="Times New Roman" w:cs="Times New Roman"/>
          <w:sz w:val="20"/>
          <w:szCs w:val="20"/>
        </w:rPr>
        <w:t xml:space="preserve"> by almost 9and 1/3 times;  </w:t>
      </w:r>
      <w:r w:rsidR="00104826">
        <w:rPr>
          <w:rFonts w:ascii="Times New Roman" w:hAnsi="Times New Roman" w:cs="Times New Roman"/>
          <w:sz w:val="20"/>
          <w:szCs w:val="20"/>
        </w:rPr>
        <w:t xml:space="preserve">maternal education level </w:t>
      </w:r>
      <w:r w:rsidRPr="00730485">
        <w:rPr>
          <w:rFonts w:ascii="Times New Roman" w:hAnsi="Times New Roman" w:cs="Times New Roman"/>
          <w:sz w:val="20"/>
          <w:szCs w:val="20"/>
        </w:rPr>
        <w:t>(B = 1.399, p=0.003) with observed Odds ratio(OR) of 4.050  show</w:t>
      </w:r>
      <w:r w:rsidR="00104826">
        <w:rPr>
          <w:rFonts w:ascii="Times New Roman" w:hAnsi="Times New Roman" w:cs="Times New Roman"/>
          <w:sz w:val="20"/>
          <w:szCs w:val="20"/>
        </w:rPr>
        <w:t>ed</w:t>
      </w:r>
      <w:r w:rsidRPr="00730485">
        <w:rPr>
          <w:rFonts w:ascii="Times New Roman" w:hAnsi="Times New Roman" w:cs="Times New Roman"/>
          <w:sz w:val="20"/>
          <w:szCs w:val="20"/>
        </w:rPr>
        <w:t xml:space="preserve"> that a unit decrease in education level increases the odds of delivering a </w:t>
      </w:r>
      <w:r w:rsidR="00104826">
        <w:rPr>
          <w:rFonts w:ascii="Times New Roman" w:hAnsi="Times New Roman" w:cs="Times New Roman"/>
          <w:sz w:val="20"/>
          <w:szCs w:val="20"/>
        </w:rPr>
        <w:t>LBW</w:t>
      </w:r>
      <w:r w:rsidRPr="00730485">
        <w:rPr>
          <w:rFonts w:ascii="Times New Roman" w:hAnsi="Times New Roman" w:cs="Times New Roman"/>
          <w:sz w:val="20"/>
          <w:szCs w:val="20"/>
        </w:rPr>
        <w:t xml:space="preserve"> baby by close to 4 times and marital status (B=-5.647, p&lt;0.001) show</w:t>
      </w:r>
      <w:r w:rsidR="00104826">
        <w:rPr>
          <w:rFonts w:ascii="Times New Roman" w:hAnsi="Times New Roman" w:cs="Times New Roman"/>
          <w:sz w:val="20"/>
          <w:szCs w:val="20"/>
        </w:rPr>
        <w:t>ed</w:t>
      </w:r>
      <w:r w:rsidRPr="00730485">
        <w:rPr>
          <w:rFonts w:ascii="Times New Roman" w:hAnsi="Times New Roman" w:cs="Times New Roman"/>
          <w:sz w:val="20"/>
          <w:szCs w:val="20"/>
        </w:rPr>
        <w:t xml:space="preserve"> Odds ratio of 0.004 indicating that a unit change in marital status has a very minimal chance of influencing a change in birth weight. FGM (B = 1.532, p&lt;0.001) increases the odds of delivering low birth weight babies by close to 4 ½ times revealing a significant relationship with LBW</w:t>
      </w:r>
      <w:r w:rsidR="00104826">
        <w:rPr>
          <w:rFonts w:ascii="Times New Roman" w:hAnsi="Times New Roman" w:cs="Times New Roman"/>
          <w:sz w:val="20"/>
          <w:szCs w:val="20"/>
        </w:rPr>
        <w:t>.</w:t>
      </w:r>
    </w:p>
    <w:p w:rsidR="00E26689" w:rsidRPr="00E26689" w:rsidRDefault="00E26689" w:rsidP="00E26689">
      <w:pPr>
        <w:pStyle w:val="Caption"/>
        <w:jc w:val="center"/>
        <w:rPr>
          <w:rFonts w:ascii="Times New Roman" w:hAnsi="Times New Roman" w:cs="Times New Roman"/>
          <w:color w:val="auto"/>
          <w:sz w:val="20"/>
        </w:rPr>
      </w:pPr>
      <w:r w:rsidRPr="00E26689">
        <w:rPr>
          <w:rFonts w:ascii="Times New Roman" w:hAnsi="Times New Roman" w:cs="Times New Roman"/>
          <w:color w:val="auto"/>
          <w:sz w:val="20"/>
        </w:rPr>
        <w:t xml:space="preserve">Table </w:t>
      </w:r>
      <w:r w:rsidRPr="00E26689">
        <w:rPr>
          <w:rFonts w:ascii="Times New Roman" w:hAnsi="Times New Roman" w:cs="Times New Roman"/>
          <w:color w:val="auto"/>
          <w:sz w:val="20"/>
        </w:rPr>
        <w:fldChar w:fldCharType="begin"/>
      </w:r>
      <w:r w:rsidRPr="00E26689">
        <w:rPr>
          <w:rFonts w:ascii="Times New Roman" w:hAnsi="Times New Roman" w:cs="Times New Roman"/>
          <w:color w:val="auto"/>
          <w:sz w:val="20"/>
        </w:rPr>
        <w:instrText xml:space="preserve"> SEQ Table \* ARABIC </w:instrText>
      </w:r>
      <w:r w:rsidRPr="00E26689">
        <w:rPr>
          <w:rFonts w:ascii="Times New Roman" w:hAnsi="Times New Roman" w:cs="Times New Roman"/>
          <w:color w:val="auto"/>
          <w:sz w:val="20"/>
        </w:rPr>
        <w:fldChar w:fldCharType="separate"/>
      </w:r>
      <w:r w:rsidR="00597677">
        <w:rPr>
          <w:rFonts w:ascii="Times New Roman" w:hAnsi="Times New Roman" w:cs="Times New Roman"/>
          <w:noProof/>
          <w:color w:val="auto"/>
          <w:sz w:val="20"/>
        </w:rPr>
        <w:t>2</w:t>
      </w:r>
      <w:r w:rsidRPr="00E26689">
        <w:rPr>
          <w:rFonts w:ascii="Times New Roman" w:hAnsi="Times New Roman" w:cs="Times New Roman"/>
          <w:color w:val="auto"/>
          <w:sz w:val="20"/>
        </w:rPr>
        <w:fldChar w:fldCharType="end"/>
      </w:r>
      <w:r w:rsidRPr="00E26689">
        <w:rPr>
          <w:rFonts w:ascii="Times New Roman" w:hAnsi="Times New Roman" w:cs="Times New Roman"/>
          <w:color w:val="auto"/>
          <w:sz w:val="20"/>
        </w:rPr>
        <w:t>: Maternal Characteristics Significantly Influencing Birth Weight</w:t>
      </w:r>
      <w:r w:rsidR="00393D52">
        <w:rPr>
          <w:rFonts w:ascii="Times New Roman" w:hAnsi="Times New Roman" w:cs="Times New Roman"/>
          <w:color w:val="auto"/>
          <w:sz w:val="20"/>
        </w:rPr>
        <w:t xml:space="preserve"> of Infants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001"/>
        <w:gridCol w:w="1253"/>
        <w:gridCol w:w="1258"/>
        <w:gridCol w:w="1954"/>
      </w:tblGrid>
      <w:tr w:rsidR="00FE51CB" w:rsidRPr="00730485" w:rsidTr="00076E41">
        <w:trPr>
          <w:trHeight w:val="548"/>
        </w:trPr>
        <w:tc>
          <w:tcPr>
            <w:tcW w:w="1374" w:type="pct"/>
          </w:tcPr>
          <w:p w:rsidR="00FE51CB" w:rsidRPr="00730485" w:rsidRDefault="00FE51CB" w:rsidP="006816CA">
            <w:pPr>
              <w:pStyle w:val="NoSpacing"/>
              <w:rPr>
                <w:rFonts w:ascii="Times New Roman" w:hAnsi="Times New Roman" w:cs="Times New Roman"/>
                <w:b/>
                <w:sz w:val="20"/>
                <w:szCs w:val="20"/>
              </w:rPr>
            </w:pPr>
            <w:r w:rsidRPr="00730485">
              <w:rPr>
                <w:rFonts w:ascii="Times New Roman" w:hAnsi="Times New Roman" w:cs="Times New Roman"/>
                <w:b/>
                <w:sz w:val="20"/>
                <w:szCs w:val="20"/>
              </w:rPr>
              <w:t>Maternal Characteristics</w:t>
            </w:r>
          </w:p>
        </w:tc>
        <w:tc>
          <w:tcPr>
            <w:tcW w:w="1457" w:type="pct"/>
          </w:tcPr>
          <w:p w:rsidR="00FE51CB" w:rsidRPr="00730485" w:rsidRDefault="00FE51CB" w:rsidP="006816CA">
            <w:pPr>
              <w:pStyle w:val="NoSpacing"/>
              <w:jc w:val="center"/>
              <w:rPr>
                <w:rFonts w:ascii="Times New Roman" w:hAnsi="Times New Roman" w:cs="Times New Roman"/>
                <w:b/>
                <w:sz w:val="20"/>
                <w:szCs w:val="20"/>
              </w:rPr>
            </w:pPr>
            <w:r w:rsidRPr="00730485">
              <w:rPr>
                <w:rFonts w:ascii="Times New Roman" w:hAnsi="Times New Roman" w:cs="Times New Roman"/>
                <w:b/>
                <w:sz w:val="20"/>
                <w:szCs w:val="20"/>
              </w:rPr>
              <w:t>Variable</w:t>
            </w:r>
          </w:p>
        </w:tc>
        <w:tc>
          <w:tcPr>
            <w:tcW w:w="608" w:type="pct"/>
          </w:tcPr>
          <w:p w:rsidR="00FE51CB" w:rsidRPr="00730485" w:rsidRDefault="00FE51CB" w:rsidP="006816CA">
            <w:pPr>
              <w:pStyle w:val="NoSpacing"/>
              <w:jc w:val="center"/>
              <w:rPr>
                <w:rFonts w:ascii="Times New Roman" w:hAnsi="Times New Roman" w:cs="Times New Roman"/>
                <w:b/>
                <w:sz w:val="20"/>
                <w:szCs w:val="20"/>
              </w:rPr>
            </w:pPr>
            <w:r w:rsidRPr="00730485">
              <w:rPr>
                <w:rFonts w:ascii="Times New Roman" w:hAnsi="Times New Roman" w:cs="Times New Roman"/>
                <w:b/>
                <w:sz w:val="20"/>
                <w:szCs w:val="20"/>
              </w:rPr>
              <w:t>β</w:t>
            </w:r>
          </w:p>
        </w:tc>
        <w:tc>
          <w:tcPr>
            <w:tcW w:w="611" w:type="pct"/>
          </w:tcPr>
          <w:p w:rsidR="00FE51CB" w:rsidRPr="00730485" w:rsidRDefault="00FE51CB" w:rsidP="006816CA">
            <w:pPr>
              <w:pStyle w:val="NoSpacing"/>
              <w:jc w:val="center"/>
              <w:rPr>
                <w:rFonts w:ascii="Times New Roman" w:hAnsi="Times New Roman" w:cs="Times New Roman"/>
                <w:b/>
                <w:sz w:val="20"/>
                <w:szCs w:val="20"/>
              </w:rPr>
            </w:pPr>
            <w:r w:rsidRPr="00730485">
              <w:rPr>
                <w:rFonts w:ascii="Times New Roman" w:hAnsi="Times New Roman" w:cs="Times New Roman"/>
                <w:b/>
                <w:sz w:val="20"/>
                <w:szCs w:val="20"/>
              </w:rPr>
              <w:t>P-value*</w:t>
            </w:r>
          </w:p>
        </w:tc>
        <w:tc>
          <w:tcPr>
            <w:tcW w:w="949" w:type="pct"/>
          </w:tcPr>
          <w:p w:rsidR="00FE51CB" w:rsidRPr="00730485" w:rsidRDefault="00FE51CB" w:rsidP="006816CA">
            <w:pPr>
              <w:pStyle w:val="NoSpacing"/>
              <w:jc w:val="center"/>
              <w:rPr>
                <w:rFonts w:ascii="Times New Roman" w:hAnsi="Times New Roman" w:cs="Times New Roman"/>
                <w:b/>
                <w:sz w:val="20"/>
                <w:szCs w:val="20"/>
              </w:rPr>
            </w:pPr>
            <w:r w:rsidRPr="00730485">
              <w:rPr>
                <w:rFonts w:ascii="Times New Roman" w:hAnsi="Times New Roman" w:cs="Times New Roman"/>
                <w:b/>
                <w:sz w:val="20"/>
                <w:szCs w:val="20"/>
              </w:rPr>
              <w:t>Exp B (Odds Ratio)</w:t>
            </w:r>
          </w:p>
        </w:tc>
      </w:tr>
      <w:tr w:rsidR="00FE51CB" w:rsidRPr="00730485" w:rsidTr="00076E41">
        <w:tc>
          <w:tcPr>
            <w:tcW w:w="1374" w:type="pct"/>
          </w:tcPr>
          <w:p w:rsidR="00FE51CB" w:rsidRPr="00730485" w:rsidRDefault="00FE51CB" w:rsidP="006816CA">
            <w:pPr>
              <w:pStyle w:val="NoSpacing"/>
              <w:rPr>
                <w:rFonts w:ascii="Times New Roman" w:hAnsi="Times New Roman" w:cs="Times New Roman"/>
                <w:sz w:val="20"/>
                <w:szCs w:val="20"/>
              </w:rPr>
            </w:pPr>
            <w:r w:rsidRPr="00730485">
              <w:rPr>
                <w:rFonts w:ascii="Times New Roman" w:hAnsi="Times New Roman" w:cs="Times New Roman"/>
                <w:sz w:val="20"/>
                <w:szCs w:val="20"/>
              </w:rPr>
              <w:t>Anthropometric factors</w:t>
            </w:r>
          </w:p>
        </w:tc>
        <w:tc>
          <w:tcPr>
            <w:tcW w:w="1457" w:type="pct"/>
          </w:tcPr>
          <w:p w:rsidR="00FE51CB" w:rsidRPr="00730485" w:rsidRDefault="00FE51CB" w:rsidP="006816CA">
            <w:pPr>
              <w:pStyle w:val="NoSpacing"/>
              <w:rPr>
                <w:rFonts w:ascii="Times New Roman" w:hAnsi="Times New Roman" w:cs="Times New Roman"/>
                <w:sz w:val="20"/>
                <w:szCs w:val="20"/>
              </w:rPr>
            </w:pPr>
            <w:r w:rsidRPr="00730485">
              <w:rPr>
                <w:rFonts w:ascii="Times New Roman" w:hAnsi="Times New Roman" w:cs="Times New Roman"/>
                <w:sz w:val="20"/>
                <w:szCs w:val="20"/>
              </w:rPr>
              <w:t>MUAC</w:t>
            </w:r>
          </w:p>
        </w:tc>
        <w:tc>
          <w:tcPr>
            <w:tcW w:w="608"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1.890</w:t>
            </w:r>
          </w:p>
        </w:tc>
        <w:tc>
          <w:tcPr>
            <w:tcW w:w="611"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0.045</w:t>
            </w:r>
          </w:p>
        </w:tc>
        <w:tc>
          <w:tcPr>
            <w:tcW w:w="949"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6.617</w:t>
            </w:r>
          </w:p>
        </w:tc>
      </w:tr>
      <w:tr w:rsidR="00FE51CB" w:rsidRPr="00730485" w:rsidTr="00076E41">
        <w:tc>
          <w:tcPr>
            <w:tcW w:w="1374" w:type="pct"/>
          </w:tcPr>
          <w:p w:rsidR="00FE51CB" w:rsidRPr="00730485" w:rsidRDefault="00FE51CB" w:rsidP="006816CA">
            <w:pPr>
              <w:pStyle w:val="NoSpacing"/>
              <w:rPr>
                <w:rFonts w:ascii="Times New Roman" w:hAnsi="Times New Roman" w:cs="Times New Roman"/>
                <w:sz w:val="20"/>
                <w:szCs w:val="20"/>
              </w:rPr>
            </w:pPr>
            <w:r w:rsidRPr="00730485">
              <w:rPr>
                <w:rFonts w:ascii="Times New Roman" w:hAnsi="Times New Roman" w:cs="Times New Roman"/>
                <w:sz w:val="20"/>
                <w:szCs w:val="20"/>
              </w:rPr>
              <w:t>Obstetric Factors</w:t>
            </w:r>
          </w:p>
        </w:tc>
        <w:tc>
          <w:tcPr>
            <w:tcW w:w="1457" w:type="pct"/>
          </w:tcPr>
          <w:p w:rsidR="00FE51CB" w:rsidRPr="00730485" w:rsidRDefault="00FE51CB" w:rsidP="006816CA">
            <w:pPr>
              <w:pStyle w:val="NoSpacing"/>
              <w:rPr>
                <w:rFonts w:ascii="Times New Roman" w:hAnsi="Times New Roman" w:cs="Times New Roman"/>
                <w:sz w:val="20"/>
                <w:szCs w:val="20"/>
              </w:rPr>
            </w:pPr>
            <w:r w:rsidRPr="00730485">
              <w:rPr>
                <w:rFonts w:ascii="Times New Roman" w:hAnsi="Times New Roman" w:cs="Times New Roman"/>
                <w:sz w:val="20"/>
                <w:szCs w:val="20"/>
              </w:rPr>
              <w:t>ANC</w:t>
            </w:r>
          </w:p>
        </w:tc>
        <w:tc>
          <w:tcPr>
            <w:tcW w:w="608"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2.236</w:t>
            </w:r>
          </w:p>
        </w:tc>
        <w:tc>
          <w:tcPr>
            <w:tcW w:w="611"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0.001</w:t>
            </w:r>
          </w:p>
        </w:tc>
        <w:tc>
          <w:tcPr>
            <w:tcW w:w="949"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9.356</w:t>
            </w:r>
          </w:p>
        </w:tc>
      </w:tr>
      <w:tr w:rsidR="00FE51CB" w:rsidRPr="00730485" w:rsidTr="00076E41">
        <w:trPr>
          <w:trHeight w:val="134"/>
        </w:trPr>
        <w:tc>
          <w:tcPr>
            <w:tcW w:w="1374" w:type="pct"/>
            <w:vMerge w:val="restart"/>
          </w:tcPr>
          <w:p w:rsidR="00FE51CB" w:rsidRPr="00730485" w:rsidRDefault="00FE51CB" w:rsidP="006816CA">
            <w:pPr>
              <w:pStyle w:val="NoSpacing"/>
              <w:rPr>
                <w:rFonts w:ascii="Times New Roman" w:hAnsi="Times New Roman" w:cs="Times New Roman"/>
                <w:sz w:val="20"/>
                <w:szCs w:val="20"/>
              </w:rPr>
            </w:pPr>
            <w:r w:rsidRPr="00730485">
              <w:rPr>
                <w:rFonts w:ascii="Times New Roman" w:hAnsi="Times New Roman" w:cs="Times New Roman"/>
                <w:sz w:val="20"/>
                <w:szCs w:val="20"/>
              </w:rPr>
              <w:t>Socio-economic Characteristics</w:t>
            </w:r>
          </w:p>
        </w:tc>
        <w:tc>
          <w:tcPr>
            <w:tcW w:w="1457" w:type="pct"/>
          </w:tcPr>
          <w:p w:rsidR="00FE51CB" w:rsidRPr="00730485" w:rsidRDefault="00FE51CB" w:rsidP="006816CA">
            <w:pPr>
              <w:pStyle w:val="NoSpacing"/>
              <w:rPr>
                <w:rFonts w:ascii="Times New Roman" w:hAnsi="Times New Roman" w:cs="Times New Roman"/>
                <w:sz w:val="20"/>
                <w:szCs w:val="20"/>
              </w:rPr>
            </w:pPr>
            <w:r w:rsidRPr="00730485">
              <w:rPr>
                <w:rFonts w:ascii="Times New Roman" w:hAnsi="Times New Roman" w:cs="Times New Roman"/>
                <w:sz w:val="20"/>
                <w:szCs w:val="20"/>
              </w:rPr>
              <w:t>Marital status</w:t>
            </w:r>
          </w:p>
        </w:tc>
        <w:tc>
          <w:tcPr>
            <w:tcW w:w="608"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5.647</w:t>
            </w:r>
          </w:p>
        </w:tc>
        <w:tc>
          <w:tcPr>
            <w:tcW w:w="611"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0.001</w:t>
            </w:r>
          </w:p>
        </w:tc>
        <w:tc>
          <w:tcPr>
            <w:tcW w:w="949"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0.004</w:t>
            </w:r>
          </w:p>
        </w:tc>
      </w:tr>
      <w:tr w:rsidR="00FE51CB" w:rsidRPr="00730485" w:rsidTr="00076E41">
        <w:trPr>
          <w:trHeight w:val="287"/>
        </w:trPr>
        <w:tc>
          <w:tcPr>
            <w:tcW w:w="1374" w:type="pct"/>
            <w:vMerge/>
          </w:tcPr>
          <w:p w:rsidR="00FE51CB" w:rsidRPr="00730485" w:rsidRDefault="00FE51CB" w:rsidP="006816CA">
            <w:pPr>
              <w:pStyle w:val="NoSpacing"/>
              <w:rPr>
                <w:rFonts w:ascii="Times New Roman" w:hAnsi="Times New Roman" w:cs="Times New Roman"/>
                <w:sz w:val="20"/>
                <w:szCs w:val="20"/>
              </w:rPr>
            </w:pPr>
          </w:p>
        </w:tc>
        <w:tc>
          <w:tcPr>
            <w:tcW w:w="1457" w:type="pct"/>
          </w:tcPr>
          <w:p w:rsidR="00FE51CB" w:rsidRPr="00730485" w:rsidRDefault="00FE51CB" w:rsidP="006816CA">
            <w:pPr>
              <w:pStyle w:val="NoSpacing"/>
              <w:rPr>
                <w:rFonts w:ascii="Times New Roman" w:hAnsi="Times New Roman" w:cs="Times New Roman"/>
                <w:sz w:val="20"/>
                <w:szCs w:val="20"/>
              </w:rPr>
            </w:pPr>
            <w:r w:rsidRPr="00730485">
              <w:rPr>
                <w:rFonts w:ascii="Times New Roman" w:hAnsi="Times New Roman" w:cs="Times New Roman"/>
                <w:sz w:val="20"/>
                <w:szCs w:val="20"/>
              </w:rPr>
              <w:t>Mothers education level</w:t>
            </w:r>
          </w:p>
        </w:tc>
        <w:tc>
          <w:tcPr>
            <w:tcW w:w="608"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1.399</w:t>
            </w:r>
          </w:p>
        </w:tc>
        <w:tc>
          <w:tcPr>
            <w:tcW w:w="611"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0.003</w:t>
            </w:r>
          </w:p>
        </w:tc>
        <w:tc>
          <w:tcPr>
            <w:tcW w:w="949"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4.050</w:t>
            </w:r>
          </w:p>
        </w:tc>
      </w:tr>
      <w:tr w:rsidR="00FE51CB" w:rsidRPr="00730485" w:rsidTr="00076E41">
        <w:tc>
          <w:tcPr>
            <w:tcW w:w="1374" w:type="pct"/>
          </w:tcPr>
          <w:p w:rsidR="00FE51CB" w:rsidRPr="00730485" w:rsidRDefault="00FE51CB" w:rsidP="006816CA">
            <w:pPr>
              <w:pStyle w:val="NoSpacing"/>
              <w:rPr>
                <w:rFonts w:ascii="Times New Roman" w:hAnsi="Times New Roman" w:cs="Times New Roman"/>
                <w:sz w:val="20"/>
                <w:szCs w:val="20"/>
              </w:rPr>
            </w:pPr>
            <w:r w:rsidRPr="00730485">
              <w:rPr>
                <w:rFonts w:ascii="Times New Roman" w:hAnsi="Times New Roman" w:cs="Times New Roman"/>
                <w:sz w:val="20"/>
                <w:szCs w:val="20"/>
              </w:rPr>
              <w:t>Cultural Factors</w:t>
            </w:r>
          </w:p>
        </w:tc>
        <w:tc>
          <w:tcPr>
            <w:tcW w:w="1457" w:type="pct"/>
          </w:tcPr>
          <w:p w:rsidR="00FE51CB" w:rsidRPr="00730485" w:rsidRDefault="00FE51CB" w:rsidP="006816CA">
            <w:pPr>
              <w:pStyle w:val="NoSpacing"/>
              <w:rPr>
                <w:rFonts w:ascii="Times New Roman" w:hAnsi="Times New Roman" w:cs="Times New Roman"/>
                <w:sz w:val="20"/>
                <w:szCs w:val="20"/>
              </w:rPr>
            </w:pPr>
            <w:r w:rsidRPr="00730485">
              <w:rPr>
                <w:rFonts w:ascii="Times New Roman" w:hAnsi="Times New Roman" w:cs="Times New Roman"/>
                <w:sz w:val="20"/>
                <w:szCs w:val="20"/>
              </w:rPr>
              <w:t>Female Genital Mutilation</w:t>
            </w:r>
          </w:p>
        </w:tc>
        <w:tc>
          <w:tcPr>
            <w:tcW w:w="608"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1.532</w:t>
            </w:r>
          </w:p>
        </w:tc>
        <w:tc>
          <w:tcPr>
            <w:tcW w:w="611"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0.001</w:t>
            </w:r>
          </w:p>
        </w:tc>
        <w:tc>
          <w:tcPr>
            <w:tcW w:w="949" w:type="pct"/>
          </w:tcPr>
          <w:p w:rsidR="00FE51CB" w:rsidRPr="00730485" w:rsidRDefault="00FE51CB" w:rsidP="006816CA">
            <w:pPr>
              <w:pStyle w:val="NoSpacing"/>
              <w:jc w:val="center"/>
              <w:rPr>
                <w:rFonts w:ascii="Times New Roman" w:hAnsi="Times New Roman" w:cs="Times New Roman"/>
                <w:sz w:val="20"/>
                <w:szCs w:val="20"/>
              </w:rPr>
            </w:pPr>
            <w:r w:rsidRPr="00730485">
              <w:rPr>
                <w:rFonts w:ascii="Times New Roman" w:hAnsi="Times New Roman" w:cs="Times New Roman"/>
                <w:sz w:val="20"/>
                <w:szCs w:val="20"/>
              </w:rPr>
              <w:t>4.625</w:t>
            </w:r>
          </w:p>
        </w:tc>
      </w:tr>
    </w:tbl>
    <w:p w:rsidR="00FE51CB" w:rsidRDefault="00FE51CB" w:rsidP="00AE6DA0">
      <w:pPr>
        <w:spacing w:before="240" w:after="240" w:line="240" w:lineRule="auto"/>
        <w:jc w:val="both"/>
        <w:rPr>
          <w:rFonts w:ascii="Times New Roman" w:hAnsi="Times New Roman" w:cs="Times New Roman"/>
          <w:sz w:val="20"/>
          <w:szCs w:val="20"/>
        </w:rPr>
      </w:pPr>
      <w:r w:rsidRPr="00730485">
        <w:rPr>
          <w:rFonts w:ascii="Times New Roman" w:hAnsi="Times New Roman" w:cs="Times New Roman"/>
          <w:sz w:val="20"/>
          <w:szCs w:val="20"/>
        </w:rPr>
        <w:t xml:space="preserve">*Binary Logistic Regression </w:t>
      </w:r>
    </w:p>
    <w:p w:rsidR="00F244DA" w:rsidRPr="00CA7F74" w:rsidRDefault="00F244DA" w:rsidP="00F244DA">
      <w:pPr>
        <w:pStyle w:val="Heading2"/>
        <w:spacing w:before="240" w:after="240" w:line="240" w:lineRule="auto"/>
        <w:rPr>
          <w:rFonts w:ascii="Times New Roman" w:hAnsi="Times New Roman" w:cs="Times New Roman"/>
          <w:i/>
          <w:color w:val="auto"/>
          <w:sz w:val="24"/>
        </w:rPr>
      </w:pPr>
      <w:bookmarkStart w:id="7" w:name="_Toc365112538"/>
      <w:bookmarkStart w:id="8" w:name="_Toc15552387"/>
      <w:r w:rsidRPr="00CA7F74">
        <w:rPr>
          <w:rFonts w:ascii="Times New Roman" w:hAnsi="Times New Roman" w:cs="Times New Roman"/>
          <w:i/>
          <w:color w:val="auto"/>
          <w:sz w:val="24"/>
        </w:rPr>
        <w:t xml:space="preserve">Qualitative </w:t>
      </w:r>
    </w:p>
    <w:p w:rsidR="00AE6DA0" w:rsidRPr="006A0322" w:rsidRDefault="00AE6DA0" w:rsidP="00AE6DA0">
      <w:pPr>
        <w:spacing w:after="0" w:line="240" w:lineRule="auto"/>
        <w:jc w:val="both"/>
        <w:rPr>
          <w:sz w:val="14"/>
        </w:rPr>
      </w:pPr>
      <w:r w:rsidRPr="002628F3">
        <w:rPr>
          <w:rFonts w:ascii="Times New Roman" w:hAnsi="Times New Roman" w:cs="Times New Roman"/>
          <w:sz w:val="20"/>
          <w:szCs w:val="24"/>
        </w:rPr>
        <w:t>The key drivers to poor maternal characteristic from further analysis of qualitative data revolved around; lack of social support, poor care seeking behavior and cultural beliefs and attitudes</w:t>
      </w:r>
      <w:r>
        <w:rPr>
          <w:rFonts w:ascii="Times New Roman" w:hAnsi="Times New Roman" w:cs="Times New Roman"/>
          <w:sz w:val="20"/>
          <w:szCs w:val="24"/>
        </w:rPr>
        <w:t xml:space="preserve">. </w:t>
      </w:r>
      <w:r w:rsidRPr="006A0322">
        <w:rPr>
          <w:rFonts w:ascii="Times New Roman" w:hAnsi="Times New Roman" w:cs="Times New Roman"/>
          <w:sz w:val="20"/>
        </w:rPr>
        <w:t>It was evident from qualitative information that relationships between maternal factors influencing LBW were interlinked. Lack of social support coupled with poor health seeking behavior lead to poor maternal nutrition which was directly associated with low birth weight according to FGD participants.</w:t>
      </w:r>
    </w:p>
    <w:p w:rsidR="00AE6DA0" w:rsidRPr="002628F3" w:rsidRDefault="00AE6DA0" w:rsidP="00AE6DA0">
      <w:pPr>
        <w:spacing w:after="0" w:line="240" w:lineRule="auto"/>
        <w:jc w:val="both"/>
        <w:rPr>
          <w:rFonts w:ascii="Times New Roman" w:hAnsi="Times New Roman" w:cs="Times New Roman"/>
          <w:sz w:val="20"/>
          <w:szCs w:val="24"/>
        </w:rPr>
      </w:pPr>
    </w:p>
    <w:bookmarkEnd w:id="7"/>
    <w:bookmarkEnd w:id="8"/>
    <w:p w:rsidR="00C43F67" w:rsidRPr="00FC4A02" w:rsidRDefault="00C43F67" w:rsidP="007225AD">
      <w:pPr>
        <w:pStyle w:val="Heading1"/>
        <w:spacing w:before="200" w:after="120" w:line="240" w:lineRule="auto"/>
        <w:rPr>
          <w:rFonts w:ascii="Times New Roman" w:hAnsi="Times New Roman" w:cs="Times New Roman"/>
          <w:color w:val="auto"/>
        </w:rPr>
      </w:pPr>
      <w:r w:rsidRPr="00FC4A02">
        <w:rPr>
          <w:rFonts w:ascii="Times New Roman" w:hAnsi="Times New Roman" w:cs="Times New Roman"/>
          <w:color w:val="auto"/>
        </w:rPr>
        <w:lastRenderedPageBreak/>
        <w:t xml:space="preserve">Recommendations and </w:t>
      </w:r>
      <w:r w:rsidR="00FC4A02">
        <w:rPr>
          <w:rFonts w:ascii="Times New Roman" w:hAnsi="Times New Roman" w:cs="Times New Roman"/>
          <w:color w:val="auto"/>
        </w:rPr>
        <w:t>A</w:t>
      </w:r>
      <w:r w:rsidRPr="00FC4A02">
        <w:rPr>
          <w:rFonts w:ascii="Times New Roman" w:hAnsi="Times New Roman" w:cs="Times New Roman"/>
          <w:color w:val="auto"/>
        </w:rPr>
        <w:t xml:space="preserve">reas for </w:t>
      </w:r>
      <w:r w:rsidR="00FC4A02" w:rsidRPr="00FC4A02">
        <w:rPr>
          <w:rFonts w:ascii="Times New Roman" w:hAnsi="Times New Roman" w:cs="Times New Roman"/>
          <w:color w:val="auto"/>
        </w:rPr>
        <w:t xml:space="preserve">Further Study </w:t>
      </w:r>
    </w:p>
    <w:p w:rsidR="007225AD" w:rsidRDefault="001D1985" w:rsidP="00E74EA4">
      <w:pPr>
        <w:spacing w:after="0" w:line="240" w:lineRule="auto"/>
        <w:jc w:val="both"/>
        <w:rPr>
          <w:rFonts w:ascii="Times New Roman" w:hAnsi="Times New Roman" w:cs="Times New Roman"/>
          <w:sz w:val="20"/>
          <w:szCs w:val="20"/>
        </w:rPr>
      </w:pPr>
      <w:r w:rsidRPr="00730485">
        <w:rPr>
          <w:rFonts w:ascii="Times New Roman" w:hAnsi="Times New Roman" w:cs="Times New Roman"/>
          <w:sz w:val="20"/>
          <w:szCs w:val="20"/>
        </w:rPr>
        <w:t>All nutrition and health stakeholders within the county to</w:t>
      </w:r>
      <w:r w:rsidR="007225AD">
        <w:rPr>
          <w:rFonts w:ascii="Times New Roman" w:hAnsi="Times New Roman" w:cs="Times New Roman"/>
          <w:sz w:val="20"/>
          <w:szCs w:val="20"/>
        </w:rPr>
        <w:t xml:space="preserve"> </w:t>
      </w:r>
      <w:r w:rsidRPr="007225AD">
        <w:rPr>
          <w:rFonts w:ascii="Times New Roman" w:hAnsi="Times New Roman" w:cs="Times New Roman"/>
          <w:sz w:val="20"/>
          <w:szCs w:val="20"/>
        </w:rPr>
        <w:t>design interventions focusing</w:t>
      </w:r>
      <w:r w:rsidR="007225AD">
        <w:rPr>
          <w:rFonts w:ascii="Times New Roman" w:hAnsi="Times New Roman" w:cs="Times New Roman"/>
          <w:sz w:val="20"/>
          <w:szCs w:val="20"/>
        </w:rPr>
        <w:t xml:space="preserve"> on</w:t>
      </w:r>
      <w:r w:rsidRPr="007225AD">
        <w:rPr>
          <w:rFonts w:ascii="Times New Roman" w:hAnsi="Times New Roman" w:cs="Times New Roman"/>
          <w:sz w:val="20"/>
          <w:szCs w:val="20"/>
        </w:rPr>
        <w:t>;</w:t>
      </w:r>
      <w:r w:rsidR="008F0081" w:rsidRPr="007225AD">
        <w:rPr>
          <w:rFonts w:ascii="Times New Roman" w:hAnsi="Times New Roman" w:cs="Times New Roman"/>
          <w:sz w:val="20"/>
          <w:szCs w:val="20"/>
        </w:rPr>
        <w:t xml:space="preserve"> </w:t>
      </w:r>
    </w:p>
    <w:p w:rsidR="007225AD" w:rsidRDefault="001D1985" w:rsidP="00E74EA4">
      <w:pPr>
        <w:pStyle w:val="ListParagraph"/>
        <w:numPr>
          <w:ilvl w:val="0"/>
          <w:numId w:val="34"/>
        </w:numPr>
        <w:spacing w:after="0" w:line="240" w:lineRule="auto"/>
        <w:jc w:val="both"/>
        <w:rPr>
          <w:rFonts w:ascii="Times New Roman" w:hAnsi="Times New Roman" w:cs="Times New Roman"/>
          <w:sz w:val="20"/>
          <w:szCs w:val="20"/>
        </w:rPr>
      </w:pPr>
      <w:r w:rsidRPr="007225AD">
        <w:rPr>
          <w:rFonts w:ascii="Times New Roman" w:hAnsi="Times New Roman" w:cs="Times New Roman"/>
          <w:sz w:val="20"/>
          <w:szCs w:val="20"/>
        </w:rPr>
        <w:t xml:space="preserve">behavior change communication on improving ANC,  </w:t>
      </w:r>
    </w:p>
    <w:p w:rsidR="007225AD" w:rsidRDefault="001D1985" w:rsidP="00E74EA4">
      <w:pPr>
        <w:pStyle w:val="ListParagraph"/>
        <w:numPr>
          <w:ilvl w:val="0"/>
          <w:numId w:val="34"/>
        </w:numPr>
        <w:spacing w:after="0" w:line="240" w:lineRule="auto"/>
        <w:jc w:val="both"/>
        <w:rPr>
          <w:rFonts w:ascii="Times New Roman" w:hAnsi="Times New Roman" w:cs="Times New Roman"/>
          <w:sz w:val="20"/>
          <w:szCs w:val="20"/>
        </w:rPr>
      </w:pPr>
      <w:r w:rsidRPr="007225AD">
        <w:rPr>
          <w:rFonts w:ascii="Times New Roman" w:hAnsi="Times New Roman" w:cs="Times New Roman"/>
          <w:sz w:val="20"/>
          <w:szCs w:val="20"/>
        </w:rPr>
        <w:t>discouraging FGM and use of herbal medicine during pregnancy for women and adolescent girls</w:t>
      </w:r>
      <w:r w:rsidR="008F0081" w:rsidRPr="007225AD">
        <w:rPr>
          <w:rFonts w:ascii="Times New Roman" w:hAnsi="Times New Roman" w:cs="Times New Roman"/>
          <w:sz w:val="20"/>
          <w:szCs w:val="20"/>
        </w:rPr>
        <w:t xml:space="preserve">, </w:t>
      </w:r>
    </w:p>
    <w:p w:rsidR="007225AD" w:rsidRDefault="001D1985" w:rsidP="00E74EA4">
      <w:pPr>
        <w:pStyle w:val="ListParagraph"/>
        <w:numPr>
          <w:ilvl w:val="0"/>
          <w:numId w:val="34"/>
        </w:numPr>
        <w:spacing w:after="0" w:line="240" w:lineRule="auto"/>
        <w:jc w:val="both"/>
        <w:rPr>
          <w:rFonts w:ascii="Times New Roman" w:hAnsi="Times New Roman" w:cs="Times New Roman"/>
          <w:sz w:val="20"/>
          <w:szCs w:val="20"/>
        </w:rPr>
      </w:pPr>
      <w:r w:rsidRPr="007225AD">
        <w:rPr>
          <w:rFonts w:ascii="Times New Roman" w:hAnsi="Times New Roman" w:cs="Times New Roman"/>
          <w:sz w:val="20"/>
          <w:szCs w:val="20"/>
        </w:rPr>
        <w:t xml:space="preserve">Community Mobilization and education </w:t>
      </w:r>
      <w:r w:rsidR="008F0081" w:rsidRPr="007225AD">
        <w:rPr>
          <w:rFonts w:ascii="Times New Roman" w:hAnsi="Times New Roman" w:cs="Times New Roman"/>
          <w:sz w:val="20"/>
          <w:szCs w:val="20"/>
        </w:rPr>
        <w:t xml:space="preserve">, </w:t>
      </w:r>
    </w:p>
    <w:p w:rsidR="007225AD" w:rsidRDefault="007225AD" w:rsidP="00E74EA4">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Conducting f</w:t>
      </w:r>
      <w:r w:rsidR="001D1985" w:rsidRPr="007225AD">
        <w:rPr>
          <w:rFonts w:ascii="Times New Roman" w:hAnsi="Times New Roman" w:cs="Times New Roman"/>
          <w:sz w:val="20"/>
          <w:szCs w:val="20"/>
        </w:rPr>
        <w:t>urther research to explore on inter-relationships of maternal factors underlying and significantly contributing to mothers giving birth to LBW</w:t>
      </w:r>
      <w:r w:rsidR="008F0081" w:rsidRPr="007225AD">
        <w:rPr>
          <w:rFonts w:ascii="Times New Roman" w:hAnsi="Times New Roman" w:cs="Times New Roman"/>
          <w:sz w:val="20"/>
          <w:szCs w:val="20"/>
        </w:rPr>
        <w:t xml:space="preserve"> </w:t>
      </w:r>
    </w:p>
    <w:p w:rsidR="001D1985" w:rsidRPr="007225AD" w:rsidRDefault="007225AD" w:rsidP="00E74EA4">
      <w:pPr>
        <w:pStyle w:val="ListParagraph"/>
        <w:numPr>
          <w:ilvl w:val="0"/>
          <w:numId w:val="34"/>
        </w:numPr>
        <w:spacing w:after="0" w:line="240" w:lineRule="auto"/>
        <w:jc w:val="both"/>
        <w:rPr>
          <w:rFonts w:ascii="Times New Roman" w:hAnsi="Times New Roman" w:cs="Times New Roman"/>
          <w:sz w:val="20"/>
          <w:szCs w:val="20"/>
        </w:rPr>
      </w:pPr>
      <w:r w:rsidRPr="007225AD">
        <w:rPr>
          <w:rFonts w:ascii="Times New Roman" w:hAnsi="Times New Roman" w:cs="Times New Roman"/>
          <w:sz w:val="20"/>
          <w:szCs w:val="20"/>
        </w:rPr>
        <w:t>I</w:t>
      </w:r>
      <w:r w:rsidR="008F0081" w:rsidRPr="007225AD">
        <w:rPr>
          <w:rFonts w:ascii="Times New Roman" w:hAnsi="Times New Roman" w:cs="Times New Roman"/>
          <w:sz w:val="20"/>
          <w:szCs w:val="20"/>
        </w:rPr>
        <w:t>nclud</w:t>
      </w:r>
      <w:r>
        <w:rPr>
          <w:rFonts w:ascii="Times New Roman" w:hAnsi="Times New Roman" w:cs="Times New Roman"/>
          <w:sz w:val="20"/>
          <w:szCs w:val="20"/>
        </w:rPr>
        <w:t>ing</w:t>
      </w:r>
      <w:r w:rsidR="008F0081" w:rsidRPr="007225AD">
        <w:rPr>
          <w:rFonts w:ascii="Times New Roman" w:hAnsi="Times New Roman" w:cs="Times New Roman"/>
          <w:sz w:val="20"/>
          <w:szCs w:val="20"/>
        </w:rPr>
        <w:t xml:space="preserve"> </w:t>
      </w:r>
      <w:r w:rsidR="001D1985" w:rsidRPr="007225AD">
        <w:rPr>
          <w:rFonts w:ascii="Times New Roman" w:hAnsi="Times New Roman" w:cs="Times New Roman"/>
          <w:sz w:val="20"/>
          <w:szCs w:val="20"/>
        </w:rPr>
        <w:t xml:space="preserve">measures of mental health such as </w:t>
      </w:r>
      <w:r>
        <w:rPr>
          <w:rFonts w:ascii="Times New Roman" w:hAnsi="Times New Roman" w:cs="Times New Roman"/>
          <w:sz w:val="20"/>
          <w:szCs w:val="20"/>
        </w:rPr>
        <w:t xml:space="preserve">assessment of impact of </w:t>
      </w:r>
      <w:r w:rsidR="001D1985" w:rsidRPr="007225AD">
        <w:rPr>
          <w:rFonts w:ascii="Times New Roman" w:hAnsi="Times New Roman" w:cs="Times New Roman"/>
          <w:sz w:val="20"/>
          <w:szCs w:val="20"/>
        </w:rPr>
        <w:t xml:space="preserve">stress/depression and social support allow for a fuller exploration of these relationships and isolate their effects in developing LBW </w:t>
      </w:r>
      <w:r>
        <w:rPr>
          <w:rFonts w:ascii="Times New Roman" w:hAnsi="Times New Roman" w:cs="Times New Roman"/>
          <w:sz w:val="20"/>
          <w:szCs w:val="20"/>
        </w:rPr>
        <w:t xml:space="preserve">and develop </w:t>
      </w:r>
      <w:r w:rsidR="001D1985" w:rsidRPr="007225AD">
        <w:rPr>
          <w:rFonts w:ascii="Times New Roman" w:hAnsi="Times New Roman" w:cs="Times New Roman"/>
          <w:sz w:val="20"/>
          <w:szCs w:val="20"/>
        </w:rPr>
        <w:t>appropriate solutions.</w:t>
      </w:r>
    </w:p>
    <w:p w:rsidR="00730485" w:rsidRPr="00927166" w:rsidRDefault="00927166" w:rsidP="00E74EA4">
      <w:pPr>
        <w:pStyle w:val="Heading1"/>
        <w:spacing w:before="200" w:after="120" w:line="240" w:lineRule="auto"/>
        <w:rPr>
          <w:rFonts w:ascii="Times New Roman" w:hAnsi="Times New Roman" w:cs="Times New Roman"/>
          <w:color w:val="auto"/>
        </w:rPr>
      </w:pPr>
      <w:bookmarkStart w:id="9" w:name="_Toc15552389"/>
      <w:r w:rsidRPr="00927166">
        <w:rPr>
          <w:rFonts w:ascii="Times New Roman" w:hAnsi="Times New Roman" w:cs="Times New Roman"/>
          <w:color w:val="auto"/>
        </w:rPr>
        <w:t xml:space="preserve">Conclusions </w:t>
      </w:r>
    </w:p>
    <w:p w:rsidR="00927166" w:rsidRPr="00730485" w:rsidRDefault="00927166" w:rsidP="00927166">
      <w:pPr>
        <w:spacing w:after="0" w:line="240" w:lineRule="auto"/>
        <w:jc w:val="both"/>
        <w:rPr>
          <w:rFonts w:ascii="Times New Roman" w:hAnsi="Times New Roman" w:cs="Times New Roman"/>
          <w:sz w:val="20"/>
          <w:szCs w:val="20"/>
        </w:rPr>
      </w:pPr>
      <w:r w:rsidRPr="00730485">
        <w:rPr>
          <w:rFonts w:ascii="Times New Roman" w:hAnsi="Times New Roman" w:cs="Times New Roman"/>
          <w:sz w:val="20"/>
          <w:szCs w:val="20"/>
        </w:rPr>
        <w:t>That a diversity of maternal characteristics was largely associated with low birth weight among babies in West Pokot County. Pregnant women had a high risk of social and cultural commitments modifying their care seeking behavior. There was evidence that mothers with LBW babies tended to have inferior characteristics and their socio-economic situations were largely inadequate</w:t>
      </w:r>
      <w:r>
        <w:rPr>
          <w:rFonts w:ascii="Times New Roman" w:hAnsi="Times New Roman" w:cs="Times New Roman"/>
          <w:sz w:val="20"/>
          <w:szCs w:val="20"/>
        </w:rPr>
        <w:t xml:space="preserve">. In addition they </w:t>
      </w:r>
      <w:r w:rsidRPr="00730485">
        <w:rPr>
          <w:rFonts w:ascii="Times New Roman" w:hAnsi="Times New Roman" w:cs="Times New Roman"/>
          <w:sz w:val="20"/>
          <w:szCs w:val="20"/>
        </w:rPr>
        <w:t>had a high likelihood of engaging in detrimental alternative cultural practices.</w:t>
      </w:r>
    </w:p>
    <w:p w:rsidR="00730485" w:rsidRPr="00730485" w:rsidRDefault="00730485" w:rsidP="006816CA">
      <w:pPr>
        <w:pStyle w:val="Heading1"/>
        <w:spacing w:before="0" w:line="240" w:lineRule="auto"/>
        <w:rPr>
          <w:rFonts w:ascii="Times New Roman" w:hAnsi="Times New Roman" w:cs="Times New Roman"/>
          <w:color w:val="auto"/>
          <w:sz w:val="20"/>
          <w:szCs w:val="20"/>
        </w:rPr>
      </w:pPr>
    </w:p>
    <w:p w:rsidR="00730485" w:rsidRPr="00730485" w:rsidRDefault="00730485" w:rsidP="006816CA">
      <w:pPr>
        <w:pStyle w:val="Heading1"/>
        <w:spacing w:before="0" w:line="240" w:lineRule="auto"/>
        <w:rPr>
          <w:rFonts w:ascii="Times New Roman" w:hAnsi="Times New Roman" w:cs="Times New Roman"/>
          <w:color w:val="auto"/>
          <w:sz w:val="20"/>
          <w:szCs w:val="20"/>
        </w:rPr>
      </w:pPr>
    </w:p>
    <w:p w:rsidR="00730485" w:rsidRPr="00730485" w:rsidRDefault="00730485">
      <w:pPr>
        <w:rPr>
          <w:rFonts w:ascii="Times New Roman" w:eastAsiaTheme="majorEastAsia" w:hAnsi="Times New Roman" w:cs="Times New Roman"/>
          <w:b/>
          <w:bCs/>
          <w:sz w:val="20"/>
          <w:szCs w:val="20"/>
        </w:rPr>
      </w:pPr>
      <w:r w:rsidRPr="00730485">
        <w:rPr>
          <w:rFonts w:ascii="Times New Roman" w:hAnsi="Times New Roman" w:cs="Times New Roman"/>
          <w:sz w:val="20"/>
          <w:szCs w:val="20"/>
        </w:rPr>
        <w:br w:type="page"/>
      </w:r>
    </w:p>
    <w:p w:rsidR="00ED73A8" w:rsidRDefault="00927166" w:rsidP="00927166">
      <w:pPr>
        <w:pStyle w:val="Heading1"/>
        <w:spacing w:before="200" w:after="120" w:line="240" w:lineRule="auto"/>
        <w:rPr>
          <w:rFonts w:ascii="Times New Roman" w:hAnsi="Times New Roman" w:cs="Times New Roman"/>
          <w:color w:val="auto"/>
        </w:rPr>
      </w:pPr>
      <w:r w:rsidRPr="00927166">
        <w:rPr>
          <w:rFonts w:ascii="Times New Roman" w:hAnsi="Times New Roman" w:cs="Times New Roman"/>
          <w:color w:val="auto"/>
        </w:rPr>
        <w:lastRenderedPageBreak/>
        <w:t>References</w:t>
      </w:r>
      <w:bookmarkEnd w:id="9"/>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Pr>
          <w:rFonts w:ascii="Times New Roman" w:hAnsi="Times New Roman" w:cs="Times New Roman"/>
          <w:sz w:val="20"/>
        </w:rPr>
        <w:fldChar w:fldCharType="begin" w:fldLock="1"/>
      </w:r>
      <w:r>
        <w:rPr>
          <w:rFonts w:ascii="Times New Roman" w:hAnsi="Times New Roman" w:cs="Times New Roman"/>
          <w:sz w:val="20"/>
        </w:rPr>
        <w:instrText xml:space="preserve">ADDIN Mendeley Bibliography CSL_BIBLIOGRAPHY </w:instrText>
      </w:r>
      <w:r>
        <w:rPr>
          <w:rFonts w:ascii="Times New Roman" w:hAnsi="Times New Roman" w:cs="Times New Roman"/>
          <w:sz w:val="20"/>
        </w:rPr>
        <w:fldChar w:fldCharType="separate"/>
      </w:r>
      <w:r w:rsidRPr="00C76464">
        <w:rPr>
          <w:rFonts w:ascii="Times New Roman" w:hAnsi="Times New Roman" w:cs="Times New Roman"/>
          <w:noProof/>
          <w:sz w:val="20"/>
          <w:szCs w:val="24"/>
        </w:rPr>
        <w:t xml:space="preserve">Abbasi, S. S. (2015). Maternal Demographic Determinants of Low Birth Weight Babies in District Jhang ( Pakistan ) Muhammad Babar Akram Hassan Raza, </w:t>
      </w:r>
      <w:r w:rsidRPr="00C76464">
        <w:rPr>
          <w:rFonts w:ascii="Times New Roman" w:hAnsi="Times New Roman" w:cs="Times New Roman"/>
          <w:i/>
          <w:iCs/>
          <w:noProof/>
          <w:sz w:val="20"/>
          <w:szCs w:val="24"/>
        </w:rPr>
        <w:t>6</w:t>
      </w:r>
      <w:r w:rsidRPr="00C76464">
        <w:rPr>
          <w:rFonts w:ascii="Times New Roman" w:hAnsi="Times New Roman" w:cs="Times New Roman"/>
          <w:noProof/>
          <w:sz w:val="20"/>
          <w:szCs w:val="24"/>
        </w:rPr>
        <w:t>(4), 498–503. https://doi.org/10.5901/mjss.2015.v6n4s1p498</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Akombi. (2017). Stunting , Wasting and Underweight in Sub-Saharan Africa : A Systematic Review, 1–18. https://doi.org/10.3390/ijerph14080863</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Amosu. et al. (2014). Impact of maternal nutrition on birth weight of babies ., </w:t>
      </w:r>
      <w:r w:rsidRPr="00C76464">
        <w:rPr>
          <w:rFonts w:ascii="Times New Roman" w:hAnsi="Times New Roman" w:cs="Times New Roman"/>
          <w:i/>
          <w:iCs/>
          <w:noProof/>
          <w:sz w:val="20"/>
          <w:szCs w:val="24"/>
        </w:rPr>
        <w:t>25</w:t>
      </w:r>
      <w:r w:rsidRPr="00C76464">
        <w:rPr>
          <w:rFonts w:ascii="Times New Roman" w:hAnsi="Times New Roman" w:cs="Times New Roman"/>
          <w:noProof/>
          <w:sz w:val="20"/>
          <w:szCs w:val="24"/>
        </w:rPr>
        <w:t>(1), 75–78.</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Awiti, J. O. (2014). Open Access A multilevel analysis of prenatal care and birth weight in Kenya, 1–16.</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Betew et al. (2014). Determinants of Low Birth Weight among Children Aged 0 to 59 Months in Ethiopia, </w:t>
      </w:r>
      <w:r w:rsidRPr="00C76464">
        <w:rPr>
          <w:rFonts w:ascii="Times New Roman" w:hAnsi="Times New Roman" w:cs="Times New Roman"/>
          <w:i/>
          <w:iCs/>
          <w:noProof/>
          <w:sz w:val="20"/>
          <w:szCs w:val="24"/>
        </w:rPr>
        <w:t>25</w:t>
      </w:r>
      <w:r w:rsidRPr="00C76464">
        <w:rPr>
          <w:rFonts w:ascii="Times New Roman" w:hAnsi="Times New Roman" w:cs="Times New Roman"/>
          <w:noProof/>
          <w:sz w:val="20"/>
          <w:szCs w:val="24"/>
        </w:rPr>
        <w:t>(1), 14–25.</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County, W. P. (2018). West Pokot County County Integrated Development Plan County Integrated Development Plan.</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Demelash et al. (2015). Risk factors for low birth weight in Bale zone hospitals , South-East Ethiopia : a case – control study, 1–10. https://doi.org/10.1186/s12884-015-0677-y</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Fryberg et al. (2007). What are cultural models, 1999–2001.</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Gwenaelle.et al. (2015). </w:t>
      </w:r>
      <w:r w:rsidRPr="00C76464">
        <w:rPr>
          <w:rFonts w:ascii="Times New Roman" w:hAnsi="Times New Roman" w:cs="Times New Roman"/>
          <w:i/>
          <w:iCs/>
          <w:noProof/>
          <w:sz w:val="20"/>
          <w:szCs w:val="24"/>
        </w:rPr>
        <w:t>Link Nutrition Causal Analysis Report , Link Nutrition Causal Analysis Report</w:t>
      </w:r>
      <w:r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Hillary, N. (2013). </w:t>
      </w:r>
      <w:r w:rsidR="005B463D">
        <w:rPr>
          <w:rFonts w:ascii="Times New Roman" w:hAnsi="Times New Roman" w:cs="Times New Roman"/>
          <w:noProof/>
          <w:sz w:val="20"/>
          <w:szCs w:val="24"/>
        </w:rPr>
        <w:t>Utilization o</w:t>
      </w:r>
      <w:r w:rsidR="005B463D" w:rsidRPr="00C76464">
        <w:rPr>
          <w:rFonts w:ascii="Times New Roman" w:hAnsi="Times New Roman" w:cs="Times New Roman"/>
          <w:noProof/>
          <w:sz w:val="20"/>
          <w:szCs w:val="24"/>
        </w:rPr>
        <w:t>f Herbal Med</w:t>
      </w:r>
      <w:r w:rsidR="005B463D">
        <w:rPr>
          <w:rFonts w:ascii="Times New Roman" w:hAnsi="Times New Roman" w:cs="Times New Roman"/>
          <w:noProof/>
          <w:sz w:val="20"/>
          <w:szCs w:val="24"/>
        </w:rPr>
        <w:t>icine During Pregnancy, Labour a</w:t>
      </w:r>
      <w:r w:rsidR="005B463D" w:rsidRPr="00C76464">
        <w:rPr>
          <w:rFonts w:ascii="Times New Roman" w:hAnsi="Times New Roman" w:cs="Times New Roman"/>
          <w:noProof/>
          <w:sz w:val="20"/>
          <w:szCs w:val="24"/>
        </w:rPr>
        <w:t>nd Post-Partum Period Among Women At Embu Provincial General Hospital</w:t>
      </w:r>
      <w:r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Isiugo-abanihe. (2011). Maternal and environmental factors influencing infant birth weight in Ibadan , Nigeria, </w:t>
      </w:r>
      <w:r w:rsidRPr="00C76464">
        <w:rPr>
          <w:rFonts w:ascii="Times New Roman" w:hAnsi="Times New Roman" w:cs="Times New Roman"/>
          <w:i/>
          <w:iCs/>
          <w:noProof/>
          <w:sz w:val="20"/>
          <w:szCs w:val="24"/>
        </w:rPr>
        <w:t>25</w:t>
      </w:r>
      <w:r w:rsidRPr="00C76464">
        <w:rPr>
          <w:rFonts w:ascii="Times New Roman" w:hAnsi="Times New Roman" w:cs="Times New Roman"/>
          <w:noProof/>
          <w:sz w:val="20"/>
          <w:szCs w:val="24"/>
        </w:rPr>
        <w:t>(Dec).</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Ismael et al. (2015). Impact of female genital mutilation on the millennium goals, </w:t>
      </w:r>
      <w:r w:rsidRPr="00C76464">
        <w:rPr>
          <w:rFonts w:ascii="Times New Roman" w:hAnsi="Times New Roman" w:cs="Times New Roman"/>
          <w:i/>
          <w:iCs/>
          <w:noProof/>
          <w:sz w:val="20"/>
          <w:szCs w:val="24"/>
        </w:rPr>
        <w:t>36</w:t>
      </w:r>
      <w:r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Keverenge-ettyang, G. A., Lichtenbelt, W. V. M., &amp; Esamai, F. (2006). Maternal nutritional status in pastoral versus farming communities of West Pokot , Kenya : Differences in iron and vitamin A status and body composition, </w:t>
      </w:r>
      <w:r w:rsidRPr="00C76464">
        <w:rPr>
          <w:rFonts w:ascii="Times New Roman" w:hAnsi="Times New Roman" w:cs="Times New Roman"/>
          <w:i/>
          <w:iCs/>
          <w:noProof/>
          <w:sz w:val="20"/>
          <w:szCs w:val="24"/>
        </w:rPr>
        <w:t>27</w:t>
      </w:r>
      <w:r w:rsidRPr="00C76464">
        <w:rPr>
          <w:rFonts w:ascii="Times New Roman" w:hAnsi="Times New Roman" w:cs="Times New Roman"/>
          <w:noProof/>
          <w:sz w:val="20"/>
          <w:szCs w:val="24"/>
        </w:rPr>
        <w:t>(3), 228–235.</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Khushboo et.al. (2016).</w:t>
      </w:r>
      <w:r w:rsidR="005B463D">
        <w:rPr>
          <w:rFonts w:ascii="Times New Roman" w:hAnsi="Times New Roman" w:cs="Times New Roman"/>
          <w:noProof/>
          <w:sz w:val="20"/>
          <w:szCs w:val="24"/>
        </w:rPr>
        <w:t xml:space="preserve"> Influence o</w:t>
      </w:r>
      <w:r w:rsidR="005B463D" w:rsidRPr="00C76464">
        <w:rPr>
          <w:rFonts w:ascii="Times New Roman" w:hAnsi="Times New Roman" w:cs="Times New Roman"/>
          <w:noProof/>
          <w:sz w:val="20"/>
          <w:szCs w:val="24"/>
        </w:rPr>
        <w:t xml:space="preserve">f Maternal Anthropometric Characteristics </w:t>
      </w:r>
      <w:r w:rsidR="005B463D">
        <w:rPr>
          <w:rFonts w:ascii="Times New Roman" w:hAnsi="Times New Roman" w:cs="Times New Roman"/>
          <w:noProof/>
          <w:sz w:val="20"/>
          <w:szCs w:val="24"/>
        </w:rPr>
        <w:t>o</w:t>
      </w:r>
      <w:r w:rsidR="005B463D" w:rsidRPr="00C76464">
        <w:rPr>
          <w:rFonts w:ascii="Times New Roman" w:hAnsi="Times New Roman" w:cs="Times New Roman"/>
          <w:noProof/>
          <w:sz w:val="20"/>
          <w:szCs w:val="24"/>
        </w:rPr>
        <w:t xml:space="preserve">n Birth Weight </w:t>
      </w:r>
      <w:r w:rsidR="005B463D">
        <w:rPr>
          <w:rFonts w:ascii="Times New Roman" w:hAnsi="Times New Roman" w:cs="Times New Roman"/>
          <w:noProof/>
          <w:sz w:val="20"/>
          <w:szCs w:val="24"/>
        </w:rPr>
        <w:t>o</w:t>
      </w:r>
      <w:r w:rsidR="005B463D" w:rsidRPr="00C76464">
        <w:rPr>
          <w:rFonts w:ascii="Times New Roman" w:hAnsi="Times New Roman" w:cs="Times New Roman"/>
          <w:noProof/>
          <w:sz w:val="20"/>
          <w:szCs w:val="24"/>
        </w:rPr>
        <w:t>f Newborn</w:t>
      </w:r>
      <w:r w:rsidRPr="00C76464">
        <w:rPr>
          <w:rFonts w:ascii="Times New Roman" w:hAnsi="Times New Roman" w:cs="Times New Roman"/>
          <w:noProof/>
          <w:sz w:val="20"/>
          <w:szCs w:val="24"/>
        </w:rPr>
        <w:t xml:space="preserve">, </w:t>
      </w:r>
      <w:r w:rsidRPr="00C76464">
        <w:rPr>
          <w:rFonts w:ascii="Times New Roman" w:hAnsi="Times New Roman" w:cs="Times New Roman"/>
          <w:i/>
          <w:iCs/>
          <w:noProof/>
          <w:sz w:val="20"/>
          <w:szCs w:val="24"/>
        </w:rPr>
        <w:t>7</w:t>
      </w:r>
      <w:r w:rsidRPr="00C76464">
        <w:rPr>
          <w:rFonts w:ascii="Times New Roman" w:hAnsi="Times New Roman" w:cs="Times New Roman"/>
          <w:noProof/>
          <w:sz w:val="20"/>
          <w:szCs w:val="24"/>
        </w:rPr>
        <w:t>(6), 485–489.</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KNBS. (2014a). </w:t>
      </w:r>
      <w:r w:rsidRPr="00C76464">
        <w:rPr>
          <w:rFonts w:ascii="Times New Roman" w:hAnsi="Times New Roman" w:cs="Times New Roman"/>
          <w:i/>
          <w:iCs/>
          <w:noProof/>
          <w:sz w:val="20"/>
          <w:szCs w:val="24"/>
        </w:rPr>
        <w:t>Kenya Demographic Health Survey</w:t>
      </w:r>
      <w:r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KNBS. (2014b). Key Indicators 2014 Kenya Demographic and Health Survey ( KDHS ) Millennium Development Goals for 2015.</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Konstantyner et al. (2007). Effects of a very low birth weight newborn on family : literature review, </w:t>
      </w:r>
      <w:r w:rsidRPr="00C76464">
        <w:rPr>
          <w:rFonts w:ascii="Times New Roman" w:hAnsi="Times New Roman" w:cs="Times New Roman"/>
          <w:i/>
          <w:iCs/>
          <w:noProof/>
          <w:sz w:val="20"/>
          <w:szCs w:val="24"/>
        </w:rPr>
        <w:t>22</w:t>
      </w:r>
      <w:r w:rsidRPr="00C76464">
        <w:rPr>
          <w:rFonts w:ascii="Times New Roman" w:hAnsi="Times New Roman" w:cs="Times New Roman"/>
          <w:noProof/>
          <w:sz w:val="20"/>
          <w:szCs w:val="24"/>
        </w:rPr>
        <w:t>(2), 138–145.</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Linda et al. (2011). Parity and maternal education are associated with low birth weight in, 65–71.</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Mahumud, R. A., Sultana, M., &amp; Sarker, A. R. (2017). Distribution and Determinants of Low Birth Weight in Developing Countries, 18–28.</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Makoka, D. (2013). DHS </w:t>
      </w:r>
      <w:r w:rsidR="005B463D" w:rsidRPr="00C76464">
        <w:rPr>
          <w:rFonts w:ascii="Times New Roman" w:hAnsi="Times New Roman" w:cs="Times New Roman"/>
          <w:noProof/>
          <w:sz w:val="20"/>
          <w:szCs w:val="24"/>
        </w:rPr>
        <w:t xml:space="preserve">Working Papers </w:t>
      </w:r>
      <w:r w:rsidRPr="00C76464">
        <w:rPr>
          <w:rFonts w:ascii="Times New Roman" w:hAnsi="Times New Roman" w:cs="Times New Roman"/>
          <w:noProof/>
          <w:sz w:val="20"/>
          <w:szCs w:val="24"/>
        </w:rPr>
        <w:t>The Impact of Maternal Education on Child Nutrition : Evidence from, (February).</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Mogire, G. (2013). </w:t>
      </w:r>
      <w:r w:rsidR="005B463D" w:rsidRPr="00C76464">
        <w:rPr>
          <w:rFonts w:ascii="Times New Roman" w:hAnsi="Times New Roman" w:cs="Times New Roman"/>
          <w:noProof/>
          <w:sz w:val="20"/>
          <w:szCs w:val="24"/>
        </w:rPr>
        <w:t xml:space="preserve">Factors Associated With Low Birth Weight Deliveries In Pumwani Maternity Hospital , Master </w:t>
      </w:r>
      <w:r w:rsidR="00BB25F0">
        <w:rPr>
          <w:rFonts w:ascii="Times New Roman" w:hAnsi="Times New Roman" w:cs="Times New Roman"/>
          <w:noProof/>
          <w:sz w:val="20"/>
          <w:szCs w:val="24"/>
        </w:rPr>
        <w:t>o</w:t>
      </w:r>
      <w:r w:rsidR="005B463D" w:rsidRPr="00C76464">
        <w:rPr>
          <w:rFonts w:ascii="Times New Roman" w:hAnsi="Times New Roman" w:cs="Times New Roman"/>
          <w:noProof/>
          <w:sz w:val="20"/>
          <w:szCs w:val="24"/>
        </w:rPr>
        <w:t xml:space="preserve">f Science Jomo Kenyatta University </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MOH. (2009). </w:t>
      </w:r>
      <w:r w:rsidR="005B463D" w:rsidRPr="00C76464">
        <w:rPr>
          <w:rFonts w:ascii="Times New Roman" w:hAnsi="Times New Roman" w:cs="Times New Roman"/>
          <w:noProof/>
          <w:sz w:val="20"/>
          <w:szCs w:val="24"/>
        </w:rPr>
        <w:t xml:space="preserve">Fact Sheet Adolescent Sexual </w:t>
      </w:r>
      <w:r w:rsidR="005B463D">
        <w:rPr>
          <w:rFonts w:ascii="Times New Roman" w:hAnsi="Times New Roman" w:cs="Times New Roman"/>
          <w:noProof/>
          <w:sz w:val="20"/>
          <w:szCs w:val="24"/>
        </w:rPr>
        <w:t>a</w:t>
      </w:r>
      <w:r w:rsidR="005B463D" w:rsidRPr="00C76464">
        <w:rPr>
          <w:rFonts w:ascii="Times New Roman" w:hAnsi="Times New Roman" w:cs="Times New Roman"/>
          <w:noProof/>
          <w:sz w:val="20"/>
          <w:szCs w:val="24"/>
        </w:rPr>
        <w:t>nd Reproductive, (2010).</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Mosha et al. (2011). Community Characteristics from the Nigeria General Household Survey – Panel.</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Muchemi et al. (2015). </w:t>
      </w:r>
      <w:r w:rsidR="005B463D" w:rsidRPr="00C76464">
        <w:rPr>
          <w:rFonts w:ascii="Times New Roman" w:hAnsi="Times New Roman" w:cs="Times New Roman"/>
          <w:noProof/>
          <w:sz w:val="20"/>
          <w:szCs w:val="24"/>
        </w:rPr>
        <w:t>Prevalence</w:t>
      </w:r>
      <w:r w:rsidR="005B463D">
        <w:rPr>
          <w:rFonts w:ascii="Times New Roman" w:hAnsi="Times New Roman" w:cs="Times New Roman"/>
          <w:noProof/>
          <w:sz w:val="20"/>
          <w:szCs w:val="24"/>
        </w:rPr>
        <w:t xml:space="preserve"> a</w:t>
      </w:r>
      <w:r w:rsidR="005B463D" w:rsidRPr="00C76464">
        <w:rPr>
          <w:rFonts w:ascii="Times New Roman" w:hAnsi="Times New Roman" w:cs="Times New Roman"/>
          <w:noProof/>
          <w:sz w:val="20"/>
          <w:szCs w:val="24"/>
        </w:rPr>
        <w:t xml:space="preserve">nd Factors Associated </w:t>
      </w:r>
      <w:r w:rsidR="005B463D">
        <w:rPr>
          <w:rFonts w:ascii="Times New Roman" w:hAnsi="Times New Roman" w:cs="Times New Roman"/>
          <w:noProof/>
          <w:sz w:val="20"/>
          <w:szCs w:val="24"/>
        </w:rPr>
        <w:t>w</w:t>
      </w:r>
      <w:r w:rsidR="005B463D" w:rsidRPr="00C76464">
        <w:rPr>
          <w:rFonts w:ascii="Times New Roman" w:hAnsi="Times New Roman" w:cs="Times New Roman"/>
          <w:noProof/>
          <w:sz w:val="20"/>
          <w:szCs w:val="24"/>
        </w:rPr>
        <w:t>ith Low Birth</w:t>
      </w:r>
      <w:r w:rsidR="005B463D">
        <w:rPr>
          <w:rFonts w:ascii="Times New Roman" w:hAnsi="Times New Roman" w:cs="Times New Roman"/>
          <w:noProof/>
          <w:sz w:val="20"/>
          <w:szCs w:val="24"/>
        </w:rPr>
        <w:t xml:space="preserve"> Weight</w:t>
      </w:r>
      <w:r w:rsidR="005B463D"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Mutugi, M. P. (2012). Prevalence of low birth weight deliveries and associated factors in Narok district hospital, Kenya.</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lastRenderedPageBreak/>
        <w:t xml:space="preserve">Prudhivi. (2015). Maternal factors influencing low birth weight babies, </w:t>
      </w:r>
      <w:r w:rsidRPr="00C76464">
        <w:rPr>
          <w:rFonts w:ascii="Times New Roman" w:hAnsi="Times New Roman" w:cs="Times New Roman"/>
          <w:i/>
          <w:iCs/>
          <w:noProof/>
          <w:sz w:val="20"/>
          <w:szCs w:val="24"/>
        </w:rPr>
        <w:t>2</w:t>
      </w:r>
      <w:r w:rsidRPr="00C76464">
        <w:rPr>
          <w:rFonts w:ascii="Times New Roman" w:hAnsi="Times New Roman" w:cs="Times New Roman"/>
          <w:noProof/>
          <w:sz w:val="20"/>
          <w:szCs w:val="24"/>
        </w:rPr>
        <w:t>(4), 287–296.</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Sachin S Mumbare et. al. (2012). </w:t>
      </w:r>
      <w:r w:rsidRPr="00C76464">
        <w:rPr>
          <w:rFonts w:ascii="Times New Roman" w:hAnsi="Times New Roman" w:cs="Times New Roman"/>
          <w:i/>
          <w:iCs/>
          <w:noProof/>
          <w:sz w:val="20"/>
          <w:szCs w:val="24"/>
        </w:rPr>
        <w:t>Maternal Risk Factors Associated with Term Low Birth Weight Neonates :</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Sarmiento et al. (2016). Traditional medicine used in childbirth and for childhood diarrhoea in Nigeria ’ s Cross River State : interviews with traditional practitioners and a statewide cross-sectional study. https://doi.org/10.1136/bmjopen-2015-010417</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Shahnawaz et al. (2014). Association between maternal socio-demographic factors and low birth weight newborn in a rural area of Bihar , India, </w:t>
      </w:r>
      <w:r w:rsidRPr="00C76464">
        <w:rPr>
          <w:rFonts w:ascii="Times New Roman" w:hAnsi="Times New Roman" w:cs="Times New Roman"/>
          <w:i/>
          <w:iCs/>
          <w:noProof/>
          <w:sz w:val="20"/>
          <w:szCs w:val="24"/>
        </w:rPr>
        <w:t>4</w:t>
      </w:r>
      <w:r w:rsidRPr="00C76464">
        <w:rPr>
          <w:rFonts w:ascii="Times New Roman" w:hAnsi="Times New Roman" w:cs="Times New Roman"/>
          <w:noProof/>
          <w:sz w:val="20"/>
          <w:szCs w:val="24"/>
        </w:rPr>
        <w:t>(1), 30–34.</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Sharma.et al. (2013). Maternal risk factors and consequences of low birth weight in Infants, </w:t>
      </w:r>
      <w:r w:rsidRPr="00C76464">
        <w:rPr>
          <w:rFonts w:ascii="Times New Roman" w:hAnsi="Times New Roman" w:cs="Times New Roman"/>
          <w:i/>
          <w:iCs/>
          <w:noProof/>
          <w:sz w:val="20"/>
          <w:szCs w:val="24"/>
        </w:rPr>
        <w:t>13</w:t>
      </w:r>
      <w:r w:rsidRPr="00C76464">
        <w:rPr>
          <w:rFonts w:ascii="Times New Roman" w:hAnsi="Times New Roman" w:cs="Times New Roman"/>
          <w:noProof/>
          <w:sz w:val="20"/>
          <w:szCs w:val="24"/>
        </w:rPr>
        <w:t>(4), 39–45.</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Solanke et al. (2015). Religion as a Social Determinant of Maternal Health Care Service Utilisation in, </w:t>
      </w:r>
      <w:r w:rsidRPr="00C76464">
        <w:rPr>
          <w:rFonts w:ascii="Times New Roman" w:hAnsi="Times New Roman" w:cs="Times New Roman"/>
          <w:i/>
          <w:iCs/>
          <w:noProof/>
          <w:sz w:val="20"/>
          <w:szCs w:val="24"/>
        </w:rPr>
        <w:t>29</w:t>
      </w:r>
      <w:r w:rsidRPr="00C76464">
        <w:rPr>
          <w:rFonts w:ascii="Times New Roman" w:hAnsi="Times New Roman" w:cs="Times New Roman"/>
          <w:noProof/>
          <w:sz w:val="20"/>
          <w:szCs w:val="24"/>
        </w:rPr>
        <w:t>(2).</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Tessa et al. (2004). </w:t>
      </w:r>
      <w:r w:rsidRPr="00C76464">
        <w:rPr>
          <w:rFonts w:ascii="Times New Roman" w:hAnsi="Times New Roman" w:cs="Times New Roman"/>
          <w:i/>
          <w:iCs/>
          <w:noProof/>
          <w:sz w:val="20"/>
          <w:szCs w:val="24"/>
        </w:rPr>
        <w:t>Low Birth Weight</w:t>
      </w:r>
      <w:r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Tony. (2010). </w:t>
      </w:r>
      <w:r w:rsidRPr="00C76464">
        <w:rPr>
          <w:rFonts w:ascii="Times New Roman" w:hAnsi="Times New Roman" w:cs="Times New Roman"/>
          <w:i/>
          <w:iCs/>
          <w:noProof/>
          <w:sz w:val="20"/>
          <w:szCs w:val="24"/>
        </w:rPr>
        <w:t>World Health Statistics</w:t>
      </w:r>
      <w:r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Unicef. (2012). NATIONAL NUTRITION AND MICRONUTRIENT SURVEY PART I : ANAEMIA AMONG CHILDREN AGED 6-59 MONTHS.</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Unicef. (2013). </w:t>
      </w:r>
      <w:r w:rsidRPr="00C76464">
        <w:rPr>
          <w:rFonts w:ascii="Times New Roman" w:hAnsi="Times New Roman" w:cs="Times New Roman"/>
          <w:i/>
          <w:iCs/>
          <w:noProof/>
          <w:sz w:val="20"/>
          <w:szCs w:val="24"/>
        </w:rPr>
        <w:t>IMPROVING CHILD NUTRITION The achievable imperative for global progress</w:t>
      </w:r>
      <w:r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Verma et al. (2016). Effect of Maternal Nutritional Status on Birth Weight of Baby, </w:t>
      </w:r>
      <w:r w:rsidRPr="00C76464">
        <w:rPr>
          <w:rFonts w:ascii="Times New Roman" w:hAnsi="Times New Roman" w:cs="Times New Roman"/>
          <w:i/>
          <w:iCs/>
          <w:noProof/>
          <w:sz w:val="20"/>
          <w:szCs w:val="24"/>
        </w:rPr>
        <w:t>3</w:t>
      </w:r>
      <w:r w:rsidRPr="00C76464">
        <w:rPr>
          <w:rFonts w:ascii="Times New Roman" w:hAnsi="Times New Roman" w:cs="Times New Roman"/>
          <w:noProof/>
          <w:sz w:val="20"/>
          <w:szCs w:val="24"/>
        </w:rPr>
        <w:t>(4), 943–945.</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WHO. (2011). K e n ya Profile of Preterm and Low Birth Weight, 10–12.</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WHO. (2012a). </w:t>
      </w:r>
      <w:r w:rsidRPr="00C76464">
        <w:rPr>
          <w:rFonts w:ascii="Times New Roman" w:hAnsi="Times New Roman" w:cs="Times New Roman"/>
          <w:i/>
          <w:iCs/>
          <w:noProof/>
          <w:sz w:val="20"/>
          <w:szCs w:val="24"/>
        </w:rPr>
        <w:t>Low Birth Weight Policy Brief</w:t>
      </w:r>
      <w:r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WHO. (2012b). Understanding and addressing violence against women Female genital mutilation, </w:t>
      </w:r>
      <w:r w:rsidRPr="00C76464">
        <w:rPr>
          <w:rFonts w:ascii="Times New Roman" w:hAnsi="Times New Roman" w:cs="Times New Roman"/>
          <w:i/>
          <w:iCs/>
          <w:noProof/>
          <w:sz w:val="20"/>
          <w:szCs w:val="24"/>
        </w:rPr>
        <w:t>1</w:t>
      </w:r>
      <w:r w:rsidRPr="00C76464">
        <w:rPr>
          <w:rFonts w:ascii="Times New Roman" w:hAnsi="Times New Roman" w:cs="Times New Roman"/>
          <w:noProof/>
          <w:sz w:val="20"/>
          <w:szCs w:val="24"/>
        </w:rPr>
        <w:t>, 1–8.</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WHO. (2012c). </w:t>
      </w:r>
      <w:r w:rsidRPr="00C76464">
        <w:rPr>
          <w:rFonts w:ascii="Times New Roman" w:hAnsi="Times New Roman" w:cs="Times New Roman"/>
          <w:i/>
          <w:iCs/>
          <w:noProof/>
          <w:sz w:val="20"/>
          <w:szCs w:val="24"/>
        </w:rPr>
        <w:t>WHA Global Nutrition Targets 2025 : Low Birth Weight Policy Brief</w:t>
      </w:r>
      <w:r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WHO. (2012d). WHA Global Nutrition Targets 2025 : Stunting Policy Brief.</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WHO. (2013a). WHO Traditional Medicine Strategy.</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WHO. (2013b). </w:t>
      </w:r>
      <w:r w:rsidRPr="00C76464">
        <w:rPr>
          <w:rFonts w:ascii="Times New Roman" w:hAnsi="Times New Roman" w:cs="Times New Roman"/>
          <w:i/>
          <w:iCs/>
          <w:noProof/>
          <w:sz w:val="20"/>
          <w:szCs w:val="24"/>
        </w:rPr>
        <w:t>World Health Statistics</w:t>
      </w:r>
      <w:r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szCs w:val="24"/>
        </w:rPr>
      </w:pPr>
      <w:r w:rsidRPr="00C76464">
        <w:rPr>
          <w:rFonts w:ascii="Times New Roman" w:hAnsi="Times New Roman" w:cs="Times New Roman"/>
          <w:noProof/>
          <w:sz w:val="20"/>
          <w:szCs w:val="24"/>
        </w:rPr>
        <w:t xml:space="preserve">WHO. (2016). </w:t>
      </w:r>
      <w:r w:rsidRPr="00C76464">
        <w:rPr>
          <w:rFonts w:ascii="Times New Roman" w:hAnsi="Times New Roman" w:cs="Times New Roman"/>
          <w:i/>
          <w:iCs/>
          <w:noProof/>
          <w:sz w:val="20"/>
          <w:szCs w:val="24"/>
        </w:rPr>
        <w:t>WORLD HEALTH STATISTICS SDG s</w:t>
      </w:r>
      <w:r w:rsidRPr="00C76464">
        <w:rPr>
          <w:rFonts w:ascii="Times New Roman" w:hAnsi="Times New Roman" w:cs="Times New Roman"/>
          <w:noProof/>
          <w:sz w:val="20"/>
          <w:szCs w:val="24"/>
        </w:rPr>
        <w:t>.</w:t>
      </w:r>
    </w:p>
    <w:p w:rsidR="00C76464" w:rsidRPr="00C76464" w:rsidRDefault="00C76464" w:rsidP="00C76464">
      <w:pPr>
        <w:widowControl w:val="0"/>
        <w:autoSpaceDE w:val="0"/>
        <w:autoSpaceDN w:val="0"/>
        <w:adjustRightInd w:val="0"/>
        <w:spacing w:line="240" w:lineRule="auto"/>
        <w:ind w:left="480" w:hanging="480"/>
        <w:rPr>
          <w:rFonts w:ascii="Times New Roman" w:hAnsi="Times New Roman" w:cs="Times New Roman"/>
          <w:noProof/>
          <w:sz w:val="20"/>
        </w:rPr>
      </w:pPr>
      <w:r w:rsidRPr="00C76464">
        <w:rPr>
          <w:rFonts w:ascii="Times New Roman" w:hAnsi="Times New Roman" w:cs="Times New Roman"/>
          <w:noProof/>
          <w:sz w:val="20"/>
          <w:szCs w:val="24"/>
        </w:rPr>
        <w:t>WP County. (2017). REPUBLIC OF KENYA FIRST COUNTY INTEGRATED DEVELOPMENT.</w:t>
      </w:r>
    </w:p>
    <w:p w:rsidR="00C76464" w:rsidRPr="00C76464" w:rsidRDefault="00C76464" w:rsidP="00BB25F0">
      <w:pPr>
        <w:widowControl w:val="0"/>
        <w:autoSpaceDE w:val="0"/>
        <w:autoSpaceDN w:val="0"/>
        <w:adjustRightInd w:val="0"/>
        <w:spacing w:line="240" w:lineRule="auto"/>
        <w:ind w:left="480" w:hanging="480"/>
        <w:rPr>
          <w:rFonts w:ascii="Times New Roman" w:hAnsi="Times New Roman" w:cs="Times New Roman"/>
          <w:sz w:val="20"/>
        </w:rPr>
      </w:pPr>
      <w:r>
        <w:rPr>
          <w:rFonts w:ascii="Times New Roman" w:hAnsi="Times New Roman" w:cs="Times New Roman"/>
          <w:sz w:val="20"/>
        </w:rPr>
        <w:fldChar w:fldCharType="end"/>
      </w:r>
      <w:r w:rsidR="00BB25F0" w:rsidRPr="00C76464">
        <w:rPr>
          <w:rFonts w:ascii="Times New Roman" w:hAnsi="Times New Roman" w:cs="Times New Roman"/>
          <w:sz w:val="20"/>
        </w:rPr>
        <w:t xml:space="preserve"> </w:t>
      </w:r>
    </w:p>
    <w:sectPr w:rsidR="00C76464" w:rsidRPr="00C76464" w:rsidSect="009B0BB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91"/>
    <w:multiLevelType w:val="hybridMultilevel"/>
    <w:tmpl w:val="41CEE96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873FB"/>
    <w:multiLevelType w:val="hybridMultilevel"/>
    <w:tmpl w:val="782C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1620E"/>
    <w:multiLevelType w:val="hybridMultilevel"/>
    <w:tmpl w:val="EB5CD2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27E89"/>
    <w:multiLevelType w:val="hybridMultilevel"/>
    <w:tmpl w:val="F8B4BAA2"/>
    <w:lvl w:ilvl="0" w:tplc="8E000682">
      <w:start w:val="12"/>
      <w:numFmt w:val="decimal"/>
      <w:lvlText w:val="%1)"/>
      <w:lvlJc w:val="left"/>
      <w:pPr>
        <w:ind w:left="450" w:hanging="360"/>
      </w:pPr>
      <w:rPr>
        <w:rFonts w:eastAsia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A5552C"/>
    <w:multiLevelType w:val="hybridMultilevel"/>
    <w:tmpl w:val="8D1A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F5B21"/>
    <w:multiLevelType w:val="hybridMultilevel"/>
    <w:tmpl w:val="B1F454FC"/>
    <w:lvl w:ilvl="0" w:tplc="9C863A66">
      <w:start w:val="1"/>
      <w:numFmt w:val="decimal"/>
      <w:lvlText w:val="%1."/>
      <w:lvlJc w:val="left"/>
      <w:pPr>
        <w:ind w:left="630" w:hanging="360"/>
      </w:pPr>
      <w:rPr>
        <w:rFonts w:ascii="Times New Roman" w:eastAsiaTheme="minorHAnsi" w:hAnsi="Times New Roman" w:cs="Times New Roman"/>
        <w:b w:val="0"/>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17A2300"/>
    <w:multiLevelType w:val="hybridMultilevel"/>
    <w:tmpl w:val="C9C4F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90E69"/>
    <w:multiLevelType w:val="hybridMultilevel"/>
    <w:tmpl w:val="F7B0AA08"/>
    <w:lvl w:ilvl="0" w:tplc="0409001B">
      <w:start w:val="1"/>
      <w:numFmt w:val="lowerRoman"/>
      <w:lvlText w:val="%1."/>
      <w:lvlJc w:val="righ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139609E9"/>
    <w:multiLevelType w:val="hybridMultilevel"/>
    <w:tmpl w:val="D8943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9E2279"/>
    <w:multiLevelType w:val="hybridMultilevel"/>
    <w:tmpl w:val="4518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F3276"/>
    <w:multiLevelType w:val="hybridMultilevel"/>
    <w:tmpl w:val="B226CF20"/>
    <w:lvl w:ilvl="0" w:tplc="40183D44">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930D16"/>
    <w:multiLevelType w:val="hybridMultilevel"/>
    <w:tmpl w:val="4936FF8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0E77F16"/>
    <w:multiLevelType w:val="hybridMultilevel"/>
    <w:tmpl w:val="7CE27A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24CD7F86"/>
    <w:multiLevelType w:val="hybridMultilevel"/>
    <w:tmpl w:val="3432C9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F03EA1"/>
    <w:multiLevelType w:val="hybridMultilevel"/>
    <w:tmpl w:val="ED569A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D10A8"/>
    <w:multiLevelType w:val="hybridMultilevel"/>
    <w:tmpl w:val="7A660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71080"/>
    <w:multiLevelType w:val="hybridMultilevel"/>
    <w:tmpl w:val="6FFA42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298474FC"/>
    <w:multiLevelType w:val="hybridMultilevel"/>
    <w:tmpl w:val="85129EE8"/>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9F836F7"/>
    <w:multiLevelType w:val="hybridMultilevel"/>
    <w:tmpl w:val="A4ACF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23746"/>
    <w:multiLevelType w:val="hybridMultilevel"/>
    <w:tmpl w:val="2F1493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EF2DD4"/>
    <w:multiLevelType w:val="hybridMultilevel"/>
    <w:tmpl w:val="9EFA76B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6E65247"/>
    <w:multiLevelType w:val="hybridMultilevel"/>
    <w:tmpl w:val="50205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112FDA"/>
    <w:multiLevelType w:val="hybridMultilevel"/>
    <w:tmpl w:val="1BB2B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0B1FA4"/>
    <w:multiLevelType w:val="hybridMultilevel"/>
    <w:tmpl w:val="143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B0F81"/>
    <w:multiLevelType w:val="hybridMultilevel"/>
    <w:tmpl w:val="F146A3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485FA3"/>
    <w:multiLevelType w:val="hybridMultilevel"/>
    <w:tmpl w:val="6E285074"/>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80B0F"/>
    <w:multiLevelType w:val="hybridMultilevel"/>
    <w:tmpl w:val="F1700436"/>
    <w:lvl w:ilvl="0" w:tplc="0409001B">
      <w:start w:val="1"/>
      <w:numFmt w:val="lowerRoman"/>
      <w:lvlText w:val="%1."/>
      <w:lvlJc w:val="righ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383E84"/>
    <w:multiLevelType w:val="hybridMultilevel"/>
    <w:tmpl w:val="2F1493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610D1A"/>
    <w:multiLevelType w:val="hybridMultilevel"/>
    <w:tmpl w:val="10307D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905F2"/>
    <w:multiLevelType w:val="hybridMultilevel"/>
    <w:tmpl w:val="6C52081E"/>
    <w:lvl w:ilvl="0" w:tplc="0409001B">
      <w:start w:val="1"/>
      <w:numFmt w:val="lowerRoman"/>
      <w:lvlText w:val="%1."/>
      <w:lvlJc w:val="righ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74C61AEA"/>
    <w:multiLevelType w:val="hybridMultilevel"/>
    <w:tmpl w:val="79D2C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F490F"/>
    <w:multiLevelType w:val="hybridMultilevel"/>
    <w:tmpl w:val="0F22E8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C243429"/>
    <w:multiLevelType w:val="hybridMultilevel"/>
    <w:tmpl w:val="F2E0FBD2"/>
    <w:lvl w:ilvl="0" w:tplc="22F0C1BC">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059C0"/>
    <w:multiLevelType w:val="hybridMultilevel"/>
    <w:tmpl w:val="BB7E6BA4"/>
    <w:lvl w:ilvl="0" w:tplc="4314C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2"/>
  </w:num>
  <w:num w:numId="3">
    <w:abstractNumId w:val="11"/>
  </w:num>
  <w:num w:numId="4">
    <w:abstractNumId w:val="33"/>
  </w:num>
  <w:num w:numId="5">
    <w:abstractNumId w:val="26"/>
  </w:num>
  <w:num w:numId="6">
    <w:abstractNumId w:val="25"/>
  </w:num>
  <w:num w:numId="7">
    <w:abstractNumId w:val="27"/>
  </w:num>
  <w:num w:numId="8">
    <w:abstractNumId w:val="5"/>
  </w:num>
  <w:num w:numId="9">
    <w:abstractNumId w:val="19"/>
  </w:num>
  <w:num w:numId="10">
    <w:abstractNumId w:val="7"/>
  </w:num>
  <w:num w:numId="11">
    <w:abstractNumId w:val="17"/>
  </w:num>
  <w:num w:numId="12">
    <w:abstractNumId w:val="24"/>
  </w:num>
  <w:num w:numId="13">
    <w:abstractNumId w:val="15"/>
  </w:num>
  <w:num w:numId="14">
    <w:abstractNumId w:val="3"/>
  </w:num>
  <w:num w:numId="15">
    <w:abstractNumId w:val="29"/>
  </w:num>
  <w:num w:numId="16">
    <w:abstractNumId w:val="0"/>
  </w:num>
  <w:num w:numId="17">
    <w:abstractNumId w:val="28"/>
  </w:num>
  <w:num w:numId="18">
    <w:abstractNumId w:val="8"/>
  </w:num>
  <w:num w:numId="19">
    <w:abstractNumId w:val="4"/>
  </w:num>
  <w:num w:numId="20">
    <w:abstractNumId w:val="21"/>
  </w:num>
  <w:num w:numId="21">
    <w:abstractNumId w:val="22"/>
  </w:num>
  <w:num w:numId="22">
    <w:abstractNumId w:val="23"/>
  </w:num>
  <w:num w:numId="23">
    <w:abstractNumId w:val="31"/>
  </w:num>
  <w:num w:numId="24">
    <w:abstractNumId w:val="9"/>
  </w:num>
  <w:num w:numId="25">
    <w:abstractNumId w:val="16"/>
  </w:num>
  <w:num w:numId="26">
    <w:abstractNumId w:val="1"/>
  </w:num>
  <w:num w:numId="27">
    <w:abstractNumId w:val="6"/>
  </w:num>
  <w:num w:numId="28">
    <w:abstractNumId w:val="18"/>
  </w:num>
  <w:num w:numId="29">
    <w:abstractNumId w:val="30"/>
  </w:num>
  <w:num w:numId="30">
    <w:abstractNumId w:val="13"/>
  </w:num>
  <w:num w:numId="31">
    <w:abstractNumId w:val="2"/>
  </w:num>
  <w:num w:numId="32">
    <w:abstractNumId w:val="20"/>
  </w:num>
  <w:num w:numId="33">
    <w:abstractNumId w:val="1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F1886"/>
    <w:rsid w:val="00000498"/>
    <w:rsid w:val="000133A2"/>
    <w:rsid w:val="00024488"/>
    <w:rsid w:val="000369B6"/>
    <w:rsid w:val="00042BA6"/>
    <w:rsid w:val="000472CF"/>
    <w:rsid w:val="00050BFF"/>
    <w:rsid w:val="00063E75"/>
    <w:rsid w:val="00065F78"/>
    <w:rsid w:val="00075D37"/>
    <w:rsid w:val="00076E41"/>
    <w:rsid w:val="000909E2"/>
    <w:rsid w:val="0009690B"/>
    <w:rsid w:val="000B58CC"/>
    <w:rsid w:val="000B5F0E"/>
    <w:rsid w:val="000C25F1"/>
    <w:rsid w:val="000D2CD8"/>
    <w:rsid w:val="000E6AC0"/>
    <w:rsid w:val="000F1886"/>
    <w:rsid w:val="00104826"/>
    <w:rsid w:val="00107299"/>
    <w:rsid w:val="001224AB"/>
    <w:rsid w:val="00123B51"/>
    <w:rsid w:val="00132BCE"/>
    <w:rsid w:val="00142117"/>
    <w:rsid w:val="001453B2"/>
    <w:rsid w:val="001610BC"/>
    <w:rsid w:val="001716AE"/>
    <w:rsid w:val="00182609"/>
    <w:rsid w:val="001C3915"/>
    <w:rsid w:val="001C7830"/>
    <w:rsid w:val="001D1985"/>
    <w:rsid w:val="001F7828"/>
    <w:rsid w:val="00205660"/>
    <w:rsid w:val="00206822"/>
    <w:rsid w:val="002237E4"/>
    <w:rsid w:val="002253AF"/>
    <w:rsid w:val="002537A0"/>
    <w:rsid w:val="00256986"/>
    <w:rsid w:val="0029256D"/>
    <w:rsid w:val="002A38CB"/>
    <w:rsid w:val="002A6208"/>
    <w:rsid w:val="002B3C14"/>
    <w:rsid w:val="002C00CD"/>
    <w:rsid w:val="002F1DB3"/>
    <w:rsid w:val="00306CA0"/>
    <w:rsid w:val="00317F78"/>
    <w:rsid w:val="003603FD"/>
    <w:rsid w:val="00376117"/>
    <w:rsid w:val="00393D52"/>
    <w:rsid w:val="0039431D"/>
    <w:rsid w:val="003A72C0"/>
    <w:rsid w:val="003C19B8"/>
    <w:rsid w:val="003C23CD"/>
    <w:rsid w:val="003E1D41"/>
    <w:rsid w:val="00402F0E"/>
    <w:rsid w:val="00446BA0"/>
    <w:rsid w:val="004751D0"/>
    <w:rsid w:val="00487A4D"/>
    <w:rsid w:val="004B1274"/>
    <w:rsid w:val="004F5CE1"/>
    <w:rsid w:val="005006CD"/>
    <w:rsid w:val="00504E8C"/>
    <w:rsid w:val="00510B59"/>
    <w:rsid w:val="00522748"/>
    <w:rsid w:val="005321AE"/>
    <w:rsid w:val="005361F2"/>
    <w:rsid w:val="0054056A"/>
    <w:rsid w:val="005554E4"/>
    <w:rsid w:val="00556814"/>
    <w:rsid w:val="00564E0F"/>
    <w:rsid w:val="00570C5F"/>
    <w:rsid w:val="00572ADB"/>
    <w:rsid w:val="005734F3"/>
    <w:rsid w:val="0057624B"/>
    <w:rsid w:val="00577C04"/>
    <w:rsid w:val="00584EBA"/>
    <w:rsid w:val="00597677"/>
    <w:rsid w:val="005B463D"/>
    <w:rsid w:val="005C0CE4"/>
    <w:rsid w:val="005C423D"/>
    <w:rsid w:val="005F596E"/>
    <w:rsid w:val="00603E1F"/>
    <w:rsid w:val="00606AB4"/>
    <w:rsid w:val="00610FF4"/>
    <w:rsid w:val="00612E80"/>
    <w:rsid w:val="00620565"/>
    <w:rsid w:val="00644597"/>
    <w:rsid w:val="006468FC"/>
    <w:rsid w:val="0066147D"/>
    <w:rsid w:val="006816CA"/>
    <w:rsid w:val="00693CC2"/>
    <w:rsid w:val="00693D09"/>
    <w:rsid w:val="006A7E4C"/>
    <w:rsid w:val="006B4E75"/>
    <w:rsid w:val="006F797B"/>
    <w:rsid w:val="007225AD"/>
    <w:rsid w:val="00730485"/>
    <w:rsid w:val="00731D88"/>
    <w:rsid w:val="00737BFF"/>
    <w:rsid w:val="007662E4"/>
    <w:rsid w:val="00784217"/>
    <w:rsid w:val="007A2DDA"/>
    <w:rsid w:val="007C1AEE"/>
    <w:rsid w:val="007E0CF9"/>
    <w:rsid w:val="007E2199"/>
    <w:rsid w:val="008063F8"/>
    <w:rsid w:val="00820AA6"/>
    <w:rsid w:val="00826EDD"/>
    <w:rsid w:val="00840780"/>
    <w:rsid w:val="00845F52"/>
    <w:rsid w:val="008812CA"/>
    <w:rsid w:val="00883012"/>
    <w:rsid w:val="0089634A"/>
    <w:rsid w:val="008B3BAD"/>
    <w:rsid w:val="008B58D6"/>
    <w:rsid w:val="008C7F6D"/>
    <w:rsid w:val="008D2B0F"/>
    <w:rsid w:val="008E384E"/>
    <w:rsid w:val="008E583C"/>
    <w:rsid w:val="008F0081"/>
    <w:rsid w:val="008F3A9C"/>
    <w:rsid w:val="00907ACD"/>
    <w:rsid w:val="00927166"/>
    <w:rsid w:val="009320BC"/>
    <w:rsid w:val="0093566B"/>
    <w:rsid w:val="00935E33"/>
    <w:rsid w:val="00944CE4"/>
    <w:rsid w:val="00946864"/>
    <w:rsid w:val="00961D56"/>
    <w:rsid w:val="009B0BBA"/>
    <w:rsid w:val="009B42EF"/>
    <w:rsid w:val="009D404B"/>
    <w:rsid w:val="009F215D"/>
    <w:rsid w:val="009F45BB"/>
    <w:rsid w:val="00A02D31"/>
    <w:rsid w:val="00A17A79"/>
    <w:rsid w:val="00A20206"/>
    <w:rsid w:val="00A52EAE"/>
    <w:rsid w:val="00A53455"/>
    <w:rsid w:val="00A62D74"/>
    <w:rsid w:val="00A652CF"/>
    <w:rsid w:val="00A71D67"/>
    <w:rsid w:val="00A84CF7"/>
    <w:rsid w:val="00A943D1"/>
    <w:rsid w:val="00A97DF0"/>
    <w:rsid w:val="00AA3F65"/>
    <w:rsid w:val="00AC1080"/>
    <w:rsid w:val="00AD066B"/>
    <w:rsid w:val="00AE6DA0"/>
    <w:rsid w:val="00B17254"/>
    <w:rsid w:val="00B35496"/>
    <w:rsid w:val="00B52EA1"/>
    <w:rsid w:val="00B6347C"/>
    <w:rsid w:val="00B74091"/>
    <w:rsid w:val="00BA209E"/>
    <w:rsid w:val="00BB25F0"/>
    <w:rsid w:val="00BB4485"/>
    <w:rsid w:val="00BB7320"/>
    <w:rsid w:val="00BC28A8"/>
    <w:rsid w:val="00BC7840"/>
    <w:rsid w:val="00BC7DC2"/>
    <w:rsid w:val="00BD0F9B"/>
    <w:rsid w:val="00BD3C0C"/>
    <w:rsid w:val="00BE0335"/>
    <w:rsid w:val="00C43796"/>
    <w:rsid w:val="00C43F67"/>
    <w:rsid w:val="00C54C9C"/>
    <w:rsid w:val="00C56100"/>
    <w:rsid w:val="00C61887"/>
    <w:rsid w:val="00C76464"/>
    <w:rsid w:val="00C8232D"/>
    <w:rsid w:val="00C83BA5"/>
    <w:rsid w:val="00C95AF8"/>
    <w:rsid w:val="00CA7F74"/>
    <w:rsid w:val="00CB466D"/>
    <w:rsid w:val="00CC700C"/>
    <w:rsid w:val="00CF1C54"/>
    <w:rsid w:val="00CF7D09"/>
    <w:rsid w:val="00D026CF"/>
    <w:rsid w:val="00D10C46"/>
    <w:rsid w:val="00D1642C"/>
    <w:rsid w:val="00D32023"/>
    <w:rsid w:val="00D7591E"/>
    <w:rsid w:val="00D77E6C"/>
    <w:rsid w:val="00DA5283"/>
    <w:rsid w:val="00DB09AE"/>
    <w:rsid w:val="00DC0DC1"/>
    <w:rsid w:val="00DF0BAE"/>
    <w:rsid w:val="00DF3091"/>
    <w:rsid w:val="00E038A2"/>
    <w:rsid w:val="00E26225"/>
    <w:rsid w:val="00E26689"/>
    <w:rsid w:val="00E74EA4"/>
    <w:rsid w:val="00E8006F"/>
    <w:rsid w:val="00EC58E0"/>
    <w:rsid w:val="00ED73A8"/>
    <w:rsid w:val="00F056D9"/>
    <w:rsid w:val="00F10E6C"/>
    <w:rsid w:val="00F23DDA"/>
    <w:rsid w:val="00F244DA"/>
    <w:rsid w:val="00F335C5"/>
    <w:rsid w:val="00F33BCD"/>
    <w:rsid w:val="00F4068C"/>
    <w:rsid w:val="00F4655A"/>
    <w:rsid w:val="00F46662"/>
    <w:rsid w:val="00F565AC"/>
    <w:rsid w:val="00F63396"/>
    <w:rsid w:val="00F97C4C"/>
    <w:rsid w:val="00FB71A8"/>
    <w:rsid w:val="00FC2261"/>
    <w:rsid w:val="00FC4A02"/>
    <w:rsid w:val="00FD044E"/>
    <w:rsid w:val="00FD6313"/>
    <w:rsid w:val="00FE51CB"/>
    <w:rsid w:val="00FF08E7"/>
    <w:rsid w:val="00FF2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86"/>
  </w:style>
  <w:style w:type="paragraph" w:styleId="Heading1">
    <w:name w:val="heading 1"/>
    <w:basedOn w:val="Normal"/>
    <w:next w:val="Normal"/>
    <w:link w:val="Heading1Char"/>
    <w:uiPriority w:val="9"/>
    <w:qFormat/>
    <w:rsid w:val="00FE51CB"/>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unhideWhenUsed/>
    <w:qFormat/>
    <w:rsid w:val="00FE5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1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51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51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1886"/>
    <w:rPr>
      <w:b/>
      <w:bCs/>
    </w:rPr>
  </w:style>
  <w:style w:type="character" w:styleId="Hyperlink">
    <w:name w:val="Hyperlink"/>
    <w:uiPriority w:val="99"/>
    <w:rsid w:val="000F1886"/>
    <w:rPr>
      <w:color w:val="0000FF"/>
      <w:u w:val="single"/>
    </w:rPr>
  </w:style>
  <w:style w:type="character" w:styleId="CommentReference">
    <w:name w:val="annotation reference"/>
    <w:basedOn w:val="DefaultParagraphFont"/>
    <w:uiPriority w:val="99"/>
    <w:rsid w:val="002F1DB3"/>
    <w:rPr>
      <w:sz w:val="16"/>
      <w:szCs w:val="16"/>
    </w:rPr>
  </w:style>
  <w:style w:type="character" w:customStyle="1" w:styleId="Heading1Char">
    <w:name w:val="Heading 1 Char"/>
    <w:basedOn w:val="DefaultParagraphFont"/>
    <w:link w:val="Heading1"/>
    <w:uiPriority w:val="9"/>
    <w:rsid w:val="00FE51CB"/>
    <w:rPr>
      <w:rFonts w:asciiTheme="majorHAnsi" w:eastAsiaTheme="majorEastAsia" w:hAnsiTheme="majorHAnsi" w:cstheme="majorBidi"/>
      <w:b/>
      <w:bCs/>
      <w:color w:val="365F91"/>
      <w:sz w:val="28"/>
      <w:szCs w:val="28"/>
    </w:rPr>
  </w:style>
  <w:style w:type="paragraph" w:styleId="TableofFigures">
    <w:name w:val="table of figures"/>
    <w:aliases w:val="Table"/>
    <w:basedOn w:val="Normal"/>
    <w:next w:val="Normal"/>
    <w:autoRedefine/>
    <w:uiPriority w:val="99"/>
    <w:unhideWhenUsed/>
    <w:rsid w:val="00FE51CB"/>
    <w:pPr>
      <w:tabs>
        <w:tab w:val="right" w:leader="dot" w:pos="9350"/>
      </w:tabs>
      <w:spacing w:after="0" w:line="480" w:lineRule="auto"/>
    </w:pPr>
  </w:style>
  <w:style w:type="character" w:customStyle="1" w:styleId="Heading2Char">
    <w:name w:val="Heading 2 Char"/>
    <w:basedOn w:val="DefaultParagraphFont"/>
    <w:link w:val="Heading2"/>
    <w:uiPriority w:val="9"/>
    <w:rsid w:val="00FE5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51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51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51CB"/>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E51CB"/>
    <w:pPr>
      <w:ind w:left="720"/>
      <w:contextualSpacing/>
    </w:pPr>
  </w:style>
  <w:style w:type="character" w:customStyle="1" w:styleId="headerhealth1">
    <w:name w:val="header_health1"/>
    <w:basedOn w:val="DefaultParagraphFont"/>
    <w:rsid w:val="00FE51CB"/>
    <w:rPr>
      <w:color w:val="9933FF"/>
    </w:rPr>
  </w:style>
  <w:style w:type="character" w:customStyle="1" w:styleId="apple-converted-space">
    <w:name w:val="apple-converted-space"/>
    <w:basedOn w:val="DefaultParagraphFont"/>
    <w:rsid w:val="00FE51CB"/>
  </w:style>
  <w:style w:type="paragraph" w:customStyle="1" w:styleId="ListParagraph1">
    <w:name w:val="List Paragraph1"/>
    <w:basedOn w:val="Normal"/>
    <w:rsid w:val="00FE51CB"/>
    <w:pPr>
      <w:ind w:left="720"/>
      <w:contextualSpacing/>
    </w:pPr>
    <w:rPr>
      <w:rFonts w:ascii="Calibri" w:eastAsia="Calibri" w:hAnsi="Calibri" w:cs="Times New Roman"/>
    </w:rPr>
  </w:style>
  <w:style w:type="paragraph" w:styleId="BalloonText">
    <w:name w:val="Balloon Text"/>
    <w:basedOn w:val="Normal"/>
    <w:link w:val="BalloonTextChar"/>
    <w:uiPriority w:val="99"/>
    <w:rsid w:val="00FE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E51CB"/>
    <w:rPr>
      <w:rFonts w:ascii="Tahoma" w:hAnsi="Tahoma" w:cs="Tahoma"/>
      <w:sz w:val="16"/>
      <w:szCs w:val="16"/>
    </w:rPr>
  </w:style>
  <w:style w:type="paragraph" w:styleId="CommentText">
    <w:name w:val="annotation text"/>
    <w:basedOn w:val="Normal"/>
    <w:link w:val="CommentTextChar"/>
    <w:uiPriority w:val="99"/>
    <w:rsid w:val="00FE51CB"/>
    <w:pPr>
      <w:spacing w:line="240" w:lineRule="auto"/>
    </w:pPr>
    <w:rPr>
      <w:sz w:val="20"/>
      <w:szCs w:val="20"/>
    </w:rPr>
  </w:style>
  <w:style w:type="character" w:customStyle="1" w:styleId="CommentTextChar">
    <w:name w:val="Comment Text Char"/>
    <w:basedOn w:val="DefaultParagraphFont"/>
    <w:link w:val="CommentText"/>
    <w:uiPriority w:val="99"/>
    <w:rsid w:val="00FE51CB"/>
    <w:rPr>
      <w:sz w:val="20"/>
      <w:szCs w:val="20"/>
    </w:rPr>
  </w:style>
  <w:style w:type="paragraph" w:styleId="CommentSubject">
    <w:name w:val="annotation subject"/>
    <w:basedOn w:val="CommentText"/>
    <w:next w:val="CommentText"/>
    <w:link w:val="CommentSubjectChar"/>
    <w:uiPriority w:val="99"/>
    <w:rsid w:val="00FE51CB"/>
    <w:rPr>
      <w:b/>
      <w:bCs/>
    </w:rPr>
  </w:style>
  <w:style w:type="character" w:customStyle="1" w:styleId="CommentSubjectChar">
    <w:name w:val="Comment Subject Char"/>
    <w:basedOn w:val="CommentTextChar"/>
    <w:link w:val="CommentSubject"/>
    <w:uiPriority w:val="99"/>
    <w:rsid w:val="00FE51CB"/>
    <w:rPr>
      <w:b/>
      <w:bCs/>
    </w:rPr>
  </w:style>
  <w:style w:type="paragraph" w:styleId="TOCHeading">
    <w:name w:val="TOC Heading"/>
    <w:basedOn w:val="Heading1"/>
    <w:next w:val="Normal"/>
    <w:uiPriority w:val="39"/>
    <w:qFormat/>
    <w:rsid w:val="00FE51CB"/>
    <w:pPr>
      <w:outlineLvl w:val="9"/>
    </w:pPr>
  </w:style>
  <w:style w:type="paragraph" w:styleId="Bibliography">
    <w:name w:val="Bibliography"/>
    <w:basedOn w:val="Normal"/>
    <w:next w:val="Normal"/>
    <w:uiPriority w:val="37"/>
    <w:rsid w:val="00FE51CB"/>
  </w:style>
  <w:style w:type="paragraph" w:styleId="Revision">
    <w:name w:val="Revision"/>
    <w:uiPriority w:val="99"/>
    <w:rsid w:val="00FE51CB"/>
    <w:pPr>
      <w:spacing w:after="0" w:line="240" w:lineRule="auto"/>
    </w:pPr>
  </w:style>
  <w:style w:type="paragraph" w:styleId="NormalWeb">
    <w:name w:val="Normal (Web)"/>
    <w:basedOn w:val="Normal"/>
    <w:uiPriority w:val="99"/>
    <w:rsid w:val="00FE51CB"/>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FE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CB"/>
  </w:style>
  <w:style w:type="paragraph" w:styleId="Footer">
    <w:name w:val="footer"/>
    <w:basedOn w:val="Normal"/>
    <w:link w:val="FooterChar"/>
    <w:uiPriority w:val="99"/>
    <w:unhideWhenUsed/>
    <w:rsid w:val="00FE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CB"/>
  </w:style>
  <w:style w:type="table" w:styleId="TableGrid">
    <w:name w:val="Table Grid"/>
    <w:basedOn w:val="TableNormal"/>
    <w:uiPriority w:val="59"/>
    <w:rsid w:val="00FE5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E51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1C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FE5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1CB"/>
    <w:rPr>
      <w:sz w:val="20"/>
      <w:szCs w:val="20"/>
    </w:rPr>
  </w:style>
  <w:style w:type="character" w:styleId="FootnoteReference">
    <w:name w:val="footnote reference"/>
    <w:basedOn w:val="DefaultParagraphFont"/>
    <w:uiPriority w:val="99"/>
    <w:semiHidden/>
    <w:unhideWhenUsed/>
    <w:rsid w:val="00FE51CB"/>
    <w:rPr>
      <w:vertAlign w:val="superscript"/>
    </w:rPr>
  </w:style>
  <w:style w:type="paragraph" w:styleId="TOC1">
    <w:name w:val="toc 1"/>
    <w:basedOn w:val="Normal"/>
    <w:next w:val="Normal"/>
    <w:autoRedefine/>
    <w:uiPriority w:val="39"/>
    <w:unhideWhenUsed/>
    <w:rsid w:val="00FE51CB"/>
    <w:pPr>
      <w:spacing w:after="100"/>
    </w:pPr>
  </w:style>
  <w:style w:type="paragraph" w:styleId="TOC2">
    <w:name w:val="toc 2"/>
    <w:basedOn w:val="Normal"/>
    <w:next w:val="Normal"/>
    <w:autoRedefine/>
    <w:uiPriority w:val="39"/>
    <w:unhideWhenUsed/>
    <w:rsid w:val="00FE51CB"/>
    <w:pPr>
      <w:spacing w:after="100"/>
      <w:ind w:left="220"/>
    </w:pPr>
  </w:style>
  <w:style w:type="paragraph" w:styleId="TOC3">
    <w:name w:val="toc 3"/>
    <w:basedOn w:val="Normal"/>
    <w:next w:val="Normal"/>
    <w:autoRedefine/>
    <w:uiPriority w:val="39"/>
    <w:unhideWhenUsed/>
    <w:rsid w:val="00FE51CB"/>
    <w:pPr>
      <w:spacing w:after="100"/>
      <w:ind w:left="440"/>
    </w:pPr>
  </w:style>
  <w:style w:type="paragraph" w:styleId="Caption">
    <w:name w:val="caption"/>
    <w:basedOn w:val="Normal"/>
    <w:next w:val="Normal"/>
    <w:uiPriority w:val="35"/>
    <w:unhideWhenUsed/>
    <w:qFormat/>
    <w:rsid w:val="00FE51CB"/>
    <w:pPr>
      <w:spacing w:line="240" w:lineRule="auto"/>
    </w:pPr>
    <w:rPr>
      <w:b/>
      <w:bCs/>
      <w:color w:val="4F81BD" w:themeColor="accent1"/>
      <w:sz w:val="18"/>
      <w:szCs w:val="18"/>
    </w:rPr>
  </w:style>
  <w:style w:type="paragraph" w:styleId="NoSpacing">
    <w:name w:val="No Spacing"/>
    <w:uiPriority w:val="1"/>
    <w:qFormat/>
    <w:rsid w:val="00FE51CB"/>
    <w:pPr>
      <w:spacing w:after="0" w:line="240" w:lineRule="auto"/>
    </w:pPr>
  </w:style>
  <w:style w:type="paragraph" w:styleId="TOC4">
    <w:name w:val="toc 4"/>
    <w:basedOn w:val="Normal"/>
    <w:next w:val="Normal"/>
    <w:autoRedefine/>
    <w:uiPriority w:val="39"/>
    <w:unhideWhenUsed/>
    <w:rsid w:val="00FE51CB"/>
    <w:pPr>
      <w:spacing w:after="100"/>
      <w:ind w:left="660"/>
    </w:pPr>
    <w:rPr>
      <w:rFonts w:eastAsiaTheme="minorEastAsia"/>
    </w:rPr>
  </w:style>
  <w:style w:type="paragraph" w:styleId="TOC5">
    <w:name w:val="toc 5"/>
    <w:basedOn w:val="Normal"/>
    <w:next w:val="Normal"/>
    <w:autoRedefine/>
    <w:uiPriority w:val="39"/>
    <w:unhideWhenUsed/>
    <w:rsid w:val="00FE51CB"/>
    <w:pPr>
      <w:spacing w:after="100"/>
      <w:ind w:left="880"/>
    </w:pPr>
    <w:rPr>
      <w:rFonts w:eastAsiaTheme="minorEastAsia"/>
    </w:rPr>
  </w:style>
  <w:style w:type="paragraph" w:styleId="TOC6">
    <w:name w:val="toc 6"/>
    <w:basedOn w:val="Normal"/>
    <w:next w:val="Normal"/>
    <w:autoRedefine/>
    <w:uiPriority w:val="39"/>
    <w:unhideWhenUsed/>
    <w:rsid w:val="00FE51CB"/>
    <w:pPr>
      <w:spacing w:after="100"/>
      <w:ind w:left="1100"/>
    </w:pPr>
    <w:rPr>
      <w:rFonts w:eastAsiaTheme="minorEastAsia"/>
    </w:rPr>
  </w:style>
  <w:style w:type="paragraph" w:styleId="TOC7">
    <w:name w:val="toc 7"/>
    <w:basedOn w:val="Normal"/>
    <w:next w:val="Normal"/>
    <w:autoRedefine/>
    <w:uiPriority w:val="39"/>
    <w:unhideWhenUsed/>
    <w:rsid w:val="00FE51CB"/>
    <w:pPr>
      <w:spacing w:after="100"/>
      <w:ind w:left="1320"/>
    </w:pPr>
    <w:rPr>
      <w:rFonts w:eastAsiaTheme="minorEastAsia"/>
    </w:rPr>
  </w:style>
  <w:style w:type="paragraph" w:styleId="TOC8">
    <w:name w:val="toc 8"/>
    <w:basedOn w:val="Normal"/>
    <w:next w:val="Normal"/>
    <w:autoRedefine/>
    <w:uiPriority w:val="39"/>
    <w:unhideWhenUsed/>
    <w:rsid w:val="00FE51CB"/>
    <w:pPr>
      <w:spacing w:after="100"/>
      <w:ind w:left="1540"/>
    </w:pPr>
    <w:rPr>
      <w:rFonts w:eastAsiaTheme="minorEastAsia"/>
    </w:rPr>
  </w:style>
  <w:style w:type="paragraph" w:styleId="TOC9">
    <w:name w:val="toc 9"/>
    <w:basedOn w:val="Normal"/>
    <w:next w:val="Normal"/>
    <w:autoRedefine/>
    <w:uiPriority w:val="39"/>
    <w:unhideWhenUsed/>
    <w:rsid w:val="00FE51CB"/>
    <w:pPr>
      <w:spacing w:after="100"/>
      <w:ind w:left="1760"/>
    </w:pPr>
    <w:rPr>
      <w:rFonts w:eastAsiaTheme="minorEastAsia"/>
    </w:rPr>
  </w:style>
  <w:style w:type="character" w:styleId="PlaceholderText">
    <w:name w:val="Placeholder Text"/>
    <w:basedOn w:val="DefaultParagraphFont"/>
    <w:uiPriority w:val="99"/>
    <w:semiHidden/>
    <w:rsid w:val="00FE51CB"/>
    <w:rPr>
      <w:color w:val="808080"/>
    </w:rPr>
  </w:style>
  <w:style w:type="paragraph" w:styleId="ListNumber">
    <w:name w:val="List Number"/>
    <w:basedOn w:val="Normal"/>
    <w:rsid w:val="00C43F67"/>
    <w:pPr>
      <w:suppressAutoHyphens/>
      <w:spacing w:after="0" w:line="240" w:lineRule="auto"/>
    </w:pPr>
    <w:rPr>
      <w:rFonts w:ascii="Times New Roman" w:eastAsia="Times New Roman" w:hAnsi="Times New Roman" w:cs="Times New Roman"/>
      <w:sz w:val="24"/>
      <w:szCs w:val="20"/>
      <w:lang w:val="en-GB" w:eastAsia="zh-CN"/>
    </w:rPr>
  </w:style>
  <w:style w:type="paragraph" w:customStyle="1" w:styleId="AuthorAddresses">
    <w:name w:val="Author Addresses"/>
    <w:basedOn w:val="Normal"/>
    <w:rsid w:val="00142117"/>
    <w:pPr>
      <w:suppressAutoHyphens/>
      <w:spacing w:after="0" w:line="240" w:lineRule="auto"/>
      <w:jc w:val="center"/>
    </w:pPr>
    <w:rPr>
      <w:rFonts w:ascii="Times New Roman" w:eastAsia="Times New Roman" w:hAnsi="Times New Roman" w:cs="Times New Roman"/>
      <w:i/>
      <w:sz w:val="24"/>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ahjchelobe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1C13-1213-49F8-A185-4A5B48D5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10</Pages>
  <Words>16298</Words>
  <Characters>92901</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2019-08-27T09:38:00Z</dcterms:created>
  <dcterms:modified xsi:type="dcterms:W3CDTF">2019-08-27T20:13:00Z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d16a4008-ea2f-3725-9528-3a162276d0b3</vt:lpwstr>
  </property>
  <property fmtid="{D5CDD505-2E9C-101B-9397-08002B2CF9AE}" pid="24" name="Mendeley Citation Style_1">
    <vt:lpwstr>http://www.zotero.org/styles/apa</vt:lpwstr>
  </property>
</Properties>
</file>