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1F12" w14:textId="77777777" w:rsidR="00375A5A" w:rsidRPr="00247B74" w:rsidRDefault="00375A5A" w:rsidP="00AD42EC">
      <w:pPr>
        <w:spacing w:after="0" w:line="240" w:lineRule="auto"/>
        <w:jc w:val="center"/>
        <w:rPr>
          <w:rFonts w:ascii="Times New Roman" w:hAnsi="Times New Roman" w:cs="Times New Roman"/>
          <w:b/>
          <w:sz w:val="24"/>
          <w:szCs w:val="24"/>
        </w:rPr>
      </w:pPr>
      <w:r w:rsidRPr="00247B74">
        <w:rPr>
          <w:rStyle w:val="HeaderChar"/>
          <w:rFonts w:ascii="Times New Roman" w:hAnsi="Times New Roman" w:cs="Times New Roman"/>
          <w:b/>
          <w:sz w:val="24"/>
          <w:szCs w:val="24"/>
        </w:rPr>
        <w:t>Evaluating</w:t>
      </w:r>
      <w:r w:rsidRPr="00247B74">
        <w:rPr>
          <w:rFonts w:ascii="Times New Roman" w:hAnsi="Times New Roman" w:cs="Times New Roman"/>
          <w:b/>
          <w:bCs/>
          <w:sz w:val="24"/>
          <w:szCs w:val="24"/>
        </w:rPr>
        <w:t xml:space="preserve"> the Influence of Biographical Factors on the </w:t>
      </w:r>
      <w:r w:rsidRPr="00247B74">
        <w:rPr>
          <w:rFonts w:ascii="Times New Roman" w:hAnsi="Times New Roman" w:cs="Times New Roman"/>
          <w:b/>
          <w:sz w:val="24"/>
          <w:szCs w:val="24"/>
        </w:rPr>
        <w:t>Perception of Rewards among Bank Employees</w:t>
      </w:r>
      <w:r w:rsidRPr="00247B74">
        <w:rPr>
          <w:rFonts w:ascii="Times New Roman" w:hAnsi="Times New Roman" w:cs="Times New Roman"/>
          <w:b/>
          <w:bCs/>
          <w:sz w:val="24"/>
          <w:szCs w:val="24"/>
        </w:rPr>
        <w:t xml:space="preserve"> in Nakuru Municipality, Kenya</w:t>
      </w:r>
    </w:p>
    <w:p w14:paraId="2857E170" w14:textId="77777777" w:rsidR="00375A5A" w:rsidRPr="00247B74" w:rsidRDefault="00375A5A" w:rsidP="00AD42EC">
      <w:pPr>
        <w:pStyle w:val="AuthorName"/>
        <w:rPr>
          <w:szCs w:val="24"/>
          <w:vertAlign w:val="superscript"/>
        </w:rPr>
      </w:pPr>
      <w:r w:rsidRPr="00247B74">
        <w:rPr>
          <w:szCs w:val="24"/>
        </w:rPr>
        <w:t>CHEROTICH, Caroline</w:t>
      </w:r>
      <w:r w:rsidRPr="00247B74">
        <w:rPr>
          <w:szCs w:val="24"/>
          <w:vertAlign w:val="superscript"/>
        </w:rPr>
        <w:t>1</w:t>
      </w:r>
      <w:r w:rsidRPr="00247B74">
        <w:rPr>
          <w:szCs w:val="24"/>
        </w:rPr>
        <w:t>, CHEPKILOT, Ronald, Prof.</w:t>
      </w:r>
      <w:r w:rsidRPr="00247B74">
        <w:rPr>
          <w:szCs w:val="24"/>
          <w:vertAlign w:val="superscript"/>
        </w:rPr>
        <w:t xml:space="preserve">2 </w:t>
      </w:r>
    </w:p>
    <w:p w14:paraId="4E704EBE" w14:textId="77777777" w:rsidR="00375A5A" w:rsidRPr="00247B74" w:rsidRDefault="00375A5A" w:rsidP="00AD42EC">
      <w:pPr>
        <w:pStyle w:val="AuthorAddresses"/>
        <w:rPr>
          <w:szCs w:val="24"/>
        </w:rPr>
      </w:pPr>
      <w:r w:rsidRPr="00247B74">
        <w:rPr>
          <w:i w:val="0"/>
          <w:szCs w:val="24"/>
          <w:vertAlign w:val="superscript"/>
        </w:rPr>
        <w:t>1</w:t>
      </w:r>
      <w:r w:rsidRPr="00247B74">
        <w:rPr>
          <w:szCs w:val="24"/>
        </w:rPr>
        <w:t>Kabarak University, P.O. Box Private Bag, Kabarak, 20157, Kenya</w:t>
      </w:r>
    </w:p>
    <w:p w14:paraId="4589ACAF" w14:textId="77777777" w:rsidR="00375A5A" w:rsidRPr="00247B74" w:rsidRDefault="00375A5A" w:rsidP="00AD42EC">
      <w:pPr>
        <w:pStyle w:val="AuthorAddresses"/>
        <w:rPr>
          <w:szCs w:val="24"/>
        </w:rPr>
      </w:pPr>
      <w:r w:rsidRPr="00247B74">
        <w:rPr>
          <w:szCs w:val="24"/>
        </w:rPr>
        <w:t xml:space="preserve">Tel: +254 0723 794 338, Email: cheroleen@gmail.com </w:t>
      </w:r>
    </w:p>
    <w:p w14:paraId="4DB2915C" w14:textId="77777777" w:rsidR="00375A5A" w:rsidRPr="00247B74" w:rsidRDefault="00375A5A" w:rsidP="00AD42EC">
      <w:pPr>
        <w:pStyle w:val="AuthorAddresses"/>
        <w:rPr>
          <w:szCs w:val="24"/>
        </w:rPr>
      </w:pPr>
      <w:r w:rsidRPr="00247B74">
        <w:rPr>
          <w:i w:val="0"/>
          <w:szCs w:val="24"/>
          <w:vertAlign w:val="superscript"/>
        </w:rPr>
        <w:t>2</w:t>
      </w:r>
      <w:r w:rsidRPr="00247B74">
        <w:rPr>
          <w:szCs w:val="24"/>
        </w:rPr>
        <w:t xml:space="preserve">Kabarak University, </w:t>
      </w:r>
      <w:r w:rsidR="008270A4" w:rsidRPr="00247B74">
        <w:rPr>
          <w:szCs w:val="24"/>
        </w:rPr>
        <w:t>P. O. Private Bag</w:t>
      </w:r>
      <w:r w:rsidRPr="00247B74">
        <w:rPr>
          <w:szCs w:val="24"/>
        </w:rPr>
        <w:t xml:space="preserve">, </w:t>
      </w:r>
      <w:r w:rsidR="008270A4" w:rsidRPr="00247B74">
        <w:rPr>
          <w:szCs w:val="24"/>
        </w:rPr>
        <w:t>Kabarak</w:t>
      </w:r>
      <w:r w:rsidRPr="00247B74">
        <w:rPr>
          <w:szCs w:val="24"/>
        </w:rPr>
        <w:t xml:space="preserve">, </w:t>
      </w:r>
      <w:r w:rsidR="008270A4" w:rsidRPr="00247B74">
        <w:rPr>
          <w:szCs w:val="24"/>
        </w:rPr>
        <w:t>20157</w:t>
      </w:r>
      <w:r w:rsidRPr="00247B74">
        <w:rPr>
          <w:szCs w:val="24"/>
        </w:rPr>
        <w:t xml:space="preserve">, </w:t>
      </w:r>
      <w:r w:rsidR="008270A4" w:rsidRPr="00247B74">
        <w:rPr>
          <w:szCs w:val="24"/>
        </w:rPr>
        <w:t>Kenya</w:t>
      </w:r>
    </w:p>
    <w:p w14:paraId="567F63D1" w14:textId="77777777" w:rsidR="00375A5A" w:rsidRPr="00247B74" w:rsidRDefault="00375A5A" w:rsidP="00AD42EC">
      <w:pPr>
        <w:pStyle w:val="AuthorAddresses"/>
        <w:rPr>
          <w:szCs w:val="24"/>
        </w:rPr>
      </w:pPr>
      <w:r w:rsidRPr="00247B74">
        <w:rPr>
          <w:szCs w:val="24"/>
        </w:rPr>
        <w:t xml:space="preserve">Tel: + </w:t>
      </w:r>
      <w:r w:rsidR="00824BC8" w:rsidRPr="00247B74">
        <w:rPr>
          <w:szCs w:val="24"/>
        </w:rPr>
        <w:t>2540722 805871</w:t>
      </w:r>
      <w:r w:rsidRPr="00247B74">
        <w:rPr>
          <w:szCs w:val="24"/>
        </w:rPr>
        <w:t xml:space="preserve">, Email: </w:t>
      </w:r>
      <w:r w:rsidR="00BA0FF5" w:rsidRPr="00247B74">
        <w:rPr>
          <w:szCs w:val="24"/>
        </w:rPr>
        <w:t>r</w:t>
      </w:r>
      <w:r w:rsidR="00824BC8" w:rsidRPr="00247B74">
        <w:rPr>
          <w:szCs w:val="24"/>
        </w:rPr>
        <w:t>chepkilot@kabarak.ac.ke</w:t>
      </w:r>
    </w:p>
    <w:p w14:paraId="70252A41" w14:textId="77777777" w:rsidR="00A465F9" w:rsidRPr="00247B74" w:rsidRDefault="00375A5A" w:rsidP="00122E44">
      <w:pPr>
        <w:pStyle w:val="Heading1"/>
      </w:pPr>
      <w:r w:rsidRPr="00247B74">
        <w:t xml:space="preserve">Abstract: </w:t>
      </w:r>
    </w:p>
    <w:p w14:paraId="5CD2FDF1" w14:textId="77777777" w:rsidR="003C344E" w:rsidRPr="00247B74" w:rsidRDefault="003C344E" w:rsidP="00AD42EC">
      <w:pPr>
        <w:autoSpaceDE w:val="0"/>
        <w:autoSpaceDN w:val="0"/>
        <w:adjustRightInd w:val="0"/>
        <w:spacing w:after="0" w:line="240" w:lineRule="auto"/>
        <w:jc w:val="both"/>
        <w:rPr>
          <w:rFonts w:ascii="Times New Roman" w:eastAsiaTheme="minorHAnsi" w:hAnsi="Times New Roman" w:cs="Times New Roman"/>
          <w:sz w:val="20"/>
          <w:szCs w:val="20"/>
        </w:rPr>
      </w:pPr>
      <w:r w:rsidRPr="00247B74">
        <w:rPr>
          <w:rFonts w:ascii="Times New Roman" w:eastAsiaTheme="minorHAnsi" w:hAnsi="Times New Roman" w:cs="Times New Roman"/>
          <w:sz w:val="20"/>
          <w:szCs w:val="20"/>
        </w:rPr>
        <w:t xml:space="preserve">There are many factors that influence employee behaviour at work. </w:t>
      </w:r>
      <w:r w:rsidR="00856201" w:rsidRPr="00247B74">
        <w:rPr>
          <w:rFonts w:ascii="Times New Roman" w:eastAsiaTheme="minorHAnsi" w:hAnsi="Times New Roman" w:cs="Times New Roman"/>
          <w:sz w:val="20"/>
          <w:szCs w:val="20"/>
        </w:rPr>
        <w:t>Organizations i</w:t>
      </w:r>
      <w:r w:rsidRPr="00247B74">
        <w:rPr>
          <w:rFonts w:ascii="Times New Roman" w:eastAsiaTheme="minorHAnsi" w:hAnsi="Times New Roman" w:cs="Times New Roman"/>
          <w:sz w:val="20"/>
          <w:szCs w:val="20"/>
        </w:rPr>
        <w:t xml:space="preserve">n the </w:t>
      </w:r>
      <w:r w:rsidR="00123E9C" w:rsidRPr="00247B74">
        <w:rPr>
          <w:rFonts w:ascii="Times New Roman" w:eastAsiaTheme="minorHAnsi" w:hAnsi="Times New Roman" w:cs="Times New Roman"/>
          <w:sz w:val="20"/>
          <w:szCs w:val="20"/>
        </w:rPr>
        <w:t>current</w:t>
      </w:r>
      <w:r w:rsidRPr="00247B74">
        <w:rPr>
          <w:rFonts w:ascii="Times New Roman" w:eastAsiaTheme="minorHAnsi" w:hAnsi="Times New Roman" w:cs="Times New Roman"/>
          <w:sz w:val="20"/>
          <w:szCs w:val="20"/>
        </w:rPr>
        <w:t xml:space="preserve"> world,</w:t>
      </w:r>
      <w:r w:rsidR="00264EB1" w:rsidRPr="00247B74">
        <w:rPr>
          <w:rFonts w:ascii="Times New Roman" w:eastAsiaTheme="minorHAnsi" w:hAnsi="Times New Roman" w:cs="Times New Roman"/>
          <w:sz w:val="20"/>
          <w:szCs w:val="20"/>
        </w:rPr>
        <w:t xml:space="preserve"> </w:t>
      </w:r>
      <w:r w:rsidRPr="00247B74">
        <w:rPr>
          <w:rFonts w:ascii="Times New Roman" w:eastAsiaTheme="minorHAnsi" w:hAnsi="Times New Roman" w:cs="Times New Roman"/>
          <w:sz w:val="20"/>
          <w:szCs w:val="20"/>
        </w:rPr>
        <w:t xml:space="preserve">realize that </w:t>
      </w:r>
      <w:r w:rsidR="00DB4F39" w:rsidRPr="00247B74">
        <w:rPr>
          <w:rFonts w:ascii="Times New Roman" w:eastAsiaTheme="minorHAnsi" w:hAnsi="Times New Roman" w:cs="Times New Roman"/>
          <w:sz w:val="20"/>
          <w:szCs w:val="20"/>
        </w:rPr>
        <w:t>difference</w:t>
      </w:r>
      <w:r w:rsidR="006D44D0" w:rsidRPr="00247B74">
        <w:rPr>
          <w:rFonts w:ascii="Times New Roman" w:eastAsiaTheme="minorHAnsi" w:hAnsi="Times New Roman" w:cs="Times New Roman"/>
          <w:sz w:val="20"/>
          <w:szCs w:val="20"/>
        </w:rPr>
        <w:t>s</w:t>
      </w:r>
      <w:r w:rsidR="00DB4F39" w:rsidRPr="00247B74">
        <w:rPr>
          <w:rFonts w:ascii="Times New Roman" w:eastAsiaTheme="minorHAnsi" w:hAnsi="Times New Roman" w:cs="Times New Roman"/>
          <w:sz w:val="20"/>
          <w:szCs w:val="20"/>
        </w:rPr>
        <w:t xml:space="preserve"> in biographical fa</w:t>
      </w:r>
      <w:r w:rsidR="0068157A" w:rsidRPr="00247B74">
        <w:rPr>
          <w:rFonts w:ascii="Times New Roman" w:eastAsiaTheme="minorHAnsi" w:hAnsi="Times New Roman" w:cs="Times New Roman"/>
          <w:sz w:val="20"/>
          <w:szCs w:val="20"/>
        </w:rPr>
        <w:t xml:space="preserve">ctors are </w:t>
      </w:r>
      <w:r w:rsidRPr="00247B74">
        <w:rPr>
          <w:rFonts w:ascii="Times New Roman" w:eastAsiaTheme="minorHAnsi" w:hAnsi="Times New Roman" w:cs="Times New Roman"/>
          <w:sz w:val="20"/>
          <w:szCs w:val="20"/>
        </w:rPr>
        <w:t xml:space="preserve">critical </w:t>
      </w:r>
      <w:r w:rsidR="0068157A" w:rsidRPr="00247B74">
        <w:rPr>
          <w:rFonts w:ascii="Times New Roman" w:eastAsiaTheme="minorHAnsi" w:hAnsi="Times New Roman" w:cs="Times New Roman"/>
          <w:sz w:val="20"/>
          <w:szCs w:val="20"/>
        </w:rPr>
        <w:t xml:space="preserve">in deciding various matters </w:t>
      </w:r>
      <w:r w:rsidR="00D24E3C" w:rsidRPr="00247B74">
        <w:rPr>
          <w:rFonts w:ascii="Times New Roman" w:eastAsiaTheme="minorHAnsi" w:hAnsi="Times New Roman" w:cs="Times New Roman"/>
          <w:sz w:val="20"/>
          <w:szCs w:val="20"/>
        </w:rPr>
        <w:t xml:space="preserve">regarding total rewards management.    Satisfaction </w:t>
      </w:r>
      <w:r w:rsidR="005B2B03" w:rsidRPr="00247B74">
        <w:rPr>
          <w:rFonts w:ascii="Times New Roman" w:eastAsiaTheme="minorHAnsi" w:hAnsi="Times New Roman" w:cs="Times New Roman"/>
          <w:sz w:val="20"/>
          <w:szCs w:val="20"/>
        </w:rPr>
        <w:t>of employees</w:t>
      </w:r>
      <w:r w:rsidR="00D24E3C" w:rsidRPr="00247B74">
        <w:rPr>
          <w:rFonts w:ascii="Times New Roman" w:eastAsiaTheme="minorHAnsi" w:hAnsi="Times New Roman" w:cs="Times New Roman"/>
          <w:sz w:val="20"/>
          <w:szCs w:val="20"/>
        </w:rPr>
        <w:t xml:space="preserve"> on rewards </w:t>
      </w:r>
      <w:r w:rsidRPr="00247B74">
        <w:rPr>
          <w:rFonts w:ascii="Times New Roman" w:eastAsiaTheme="minorHAnsi" w:hAnsi="Times New Roman" w:cs="Times New Roman"/>
          <w:sz w:val="20"/>
          <w:szCs w:val="20"/>
        </w:rPr>
        <w:t xml:space="preserve">is </w:t>
      </w:r>
      <w:r w:rsidR="00856201" w:rsidRPr="00247B74">
        <w:rPr>
          <w:rFonts w:ascii="Times New Roman" w:eastAsiaTheme="minorHAnsi" w:hAnsi="Times New Roman" w:cs="Times New Roman"/>
          <w:sz w:val="20"/>
          <w:szCs w:val="20"/>
        </w:rPr>
        <w:t>to some extent</w:t>
      </w:r>
      <w:r w:rsidRPr="00247B74">
        <w:rPr>
          <w:rFonts w:ascii="Times New Roman" w:eastAsiaTheme="minorHAnsi" w:hAnsi="Times New Roman" w:cs="Times New Roman"/>
          <w:sz w:val="20"/>
          <w:szCs w:val="20"/>
        </w:rPr>
        <w:t xml:space="preserve"> determined by</w:t>
      </w:r>
      <w:r w:rsidR="00264EB1" w:rsidRPr="00247B74">
        <w:rPr>
          <w:rFonts w:ascii="Times New Roman" w:eastAsiaTheme="minorHAnsi" w:hAnsi="Times New Roman" w:cs="Times New Roman"/>
          <w:sz w:val="20"/>
          <w:szCs w:val="20"/>
        </w:rPr>
        <w:t xml:space="preserve"> </w:t>
      </w:r>
      <w:r w:rsidRPr="00247B74">
        <w:rPr>
          <w:rFonts w:ascii="Times New Roman" w:eastAsiaTheme="minorHAnsi" w:hAnsi="Times New Roman" w:cs="Times New Roman"/>
          <w:sz w:val="20"/>
          <w:szCs w:val="20"/>
        </w:rPr>
        <w:t xml:space="preserve">the perception </w:t>
      </w:r>
      <w:r w:rsidR="004D16CA" w:rsidRPr="00247B74">
        <w:rPr>
          <w:rFonts w:ascii="Times New Roman" w:eastAsiaTheme="minorHAnsi" w:hAnsi="Times New Roman" w:cs="Times New Roman"/>
          <w:sz w:val="20"/>
          <w:szCs w:val="20"/>
        </w:rPr>
        <w:t xml:space="preserve">based on the various biographical aspects.  </w:t>
      </w:r>
      <w:r w:rsidRPr="00247B74">
        <w:rPr>
          <w:rFonts w:ascii="Times New Roman" w:eastAsiaTheme="minorHAnsi" w:hAnsi="Times New Roman" w:cs="Times New Roman"/>
          <w:sz w:val="20"/>
          <w:szCs w:val="20"/>
        </w:rPr>
        <w:t xml:space="preserve">It has been known that individuals </w:t>
      </w:r>
      <w:r w:rsidR="005B2B03" w:rsidRPr="00247B74">
        <w:rPr>
          <w:rFonts w:ascii="Times New Roman" w:eastAsiaTheme="minorHAnsi" w:hAnsi="Times New Roman" w:cs="Times New Roman"/>
          <w:sz w:val="20"/>
          <w:szCs w:val="20"/>
        </w:rPr>
        <w:t>value</w:t>
      </w:r>
      <w:r w:rsidRPr="00247B74">
        <w:rPr>
          <w:rFonts w:ascii="Times New Roman" w:eastAsiaTheme="minorHAnsi" w:hAnsi="Times New Roman" w:cs="Times New Roman"/>
          <w:sz w:val="20"/>
          <w:szCs w:val="20"/>
        </w:rPr>
        <w:t xml:space="preserve"> their </w:t>
      </w:r>
      <w:r w:rsidR="005B2B03" w:rsidRPr="00247B74">
        <w:rPr>
          <w:rFonts w:ascii="Times New Roman" w:eastAsiaTheme="minorHAnsi" w:hAnsi="Times New Roman" w:cs="Times New Roman"/>
          <w:sz w:val="20"/>
          <w:szCs w:val="20"/>
        </w:rPr>
        <w:t xml:space="preserve">rewards depending on factors such as age, gender and </w:t>
      </w:r>
      <w:r w:rsidR="0050004B" w:rsidRPr="00247B74">
        <w:rPr>
          <w:rFonts w:ascii="Times New Roman" w:eastAsiaTheme="minorHAnsi" w:hAnsi="Times New Roman" w:cs="Times New Roman"/>
          <w:sz w:val="20"/>
          <w:szCs w:val="20"/>
        </w:rPr>
        <w:t xml:space="preserve">their job </w:t>
      </w:r>
      <w:r w:rsidR="00465323" w:rsidRPr="00247B74">
        <w:rPr>
          <w:rFonts w:ascii="Times New Roman" w:eastAsiaTheme="minorHAnsi" w:hAnsi="Times New Roman" w:cs="Times New Roman"/>
          <w:sz w:val="20"/>
          <w:szCs w:val="20"/>
        </w:rPr>
        <w:t>categorization</w:t>
      </w:r>
      <w:r w:rsidRPr="00247B74">
        <w:rPr>
          <w:rFonts w:ascii="Times New Roman" w:eastAsiaTheme="minorHAnsi" w:hAnsi="Times New Roman" w:cs="Times New Roman"/>
          <w:sz w:val="20"/>
          <w:szCs w:val="20"/>
        </w:rPr>
        <w:t xml:space="preserve"> aiming for fairness </w:t>
      </w:r>
      <w:r w:rsidR="0050004B" w:rsidRPr="00247B74">
        <w:rPr>
          <w:rFonts w:ascii="Times New Roman" w:eastAsiaTheme="minorHAnsi" w:hAnsi="Times New Roman" w:cs="Times New Roman"/>
          <w:sz w:val="20"/>
          <w:szCs w:val="20"/>
        </w:rPr>
        <w:t xml:space="preserve">and to meet their specific needs.  </w:t>
      </w:r>
      <w:r w:rsidR="00C80891" w:rsidRPr="00247B74">
        <w:rPr>
          <w:rFonts w:ascii="Times New Roman" w:eastAsiaTheme="minorHAnsi" w:hAnsi="Times New Roman" w:cs="Times New Roman"/>
          <w:sz w:val="20"/>
          <w:szCs w:val="20"/>
        </w:rPr>
        <w:t>Employees</w:t>
      </w:r>
      <w:r w:rsidR="00123E9C" w:rsidRPr="00247B74">
        <w:rPr>
          <w:rFonts w:ascii="Times New Roman" w:eastAsiaTheme="minorHAnsi" w:hAnsi="Times New Roman" w:cs="Times New Roman"/>
          <w:sz w:val="20"/>
          <w:szCs w:val="20"/>
        </w:rPr>
        <w:t>’</w:t>
      </w:r>
      <w:r w:rsidR="00264EB1" w:rsidRPr="00247B74">
        <w:rPr>
          <w:rFonts w:ascii="Times New Roman" w:eastAsiaTheme="minorHAnsi" w:hAnsi="Times New Roman" w:cs="Times New Roman"/>
          <w:sz w:val="20"/>
          <w:szCs w:val="20"/>
        </w:rPr>
        <w:t xml:space="preserve"> </w:t>
      </w:r>
      <w:r w:rsidR="00C511D4" w:rsidRPr="00247B74">
        <w:rPr>
          <w:rFonts w:ascii="Times New Roman" w:eastAsiaTheme="minorHAnsi" w:hAnsi="Times New Roman" w:cs="Times New Roman"/>
          <w:sz w:val="20"/>
          <w:szCs w:val="20"/>
        </w:rPr>
        <w:t xml:space="preserve">negative </w:t>
      </w:r>
      <w:r w:rsidR="00C80891" w:rsidRPr="00247B74">
        <w:rPr>
          <w:rFonts w:ascii="Times New Roman" w:eastAsiaTheme="minorHAnsi" w:hAnsi="Times New Roman" w:cs="Times New Roman"/>
          <w:sz w:val="20"/>
          <w:szCs w:val="20"/>
        </w:rPr>
        <w:t>perception</w:t>
      </w:r>
      <w:r w:rsidRPr="00247B74">
        <w:rPr>
          <w:rFonts w:ascii="Times New Roman" w:eastAsiaTheme="minorHAnsi" w:hAnsi="Times New Roman" w:cs="Times New Roman"/>
          <w:sz w:val="20"/>
          <w:szCs w:val="20"/>
        </w:rPr>
        <w:t xml:space="preserve"> will be reflected </w:t>
      </w:r>
      <w:r w:rsidR="00C511D4" w:rsidRPr="00247B74">
        <w:rPr>
          <w:rFonts w:ascii="Times New Roman" w:eastAsiaTheme="minorHAnsi" w:hAnsi="Times New Roman" w:cs="Times New Roman"/>
          <w:sz w:val="20"/>
          <w:szCs w:val="20"/>
        </w:rPr>
        <w:t xml:space="preserve">in dissatisfaction exhibited </w:t>
      </w:r>
      <w:r w:rsidRPr="00247B74">
        <w:rPr>
          <w:rFonts w:ascii="Times New Roman" w:eastAsiaTheme="minorHAnsi" w:hAnsi="Times New Roman" w:cs="Times New Roman"/>
          <w:sz w:val="20"/>
          <w:szCs w:val="20"/>
        </w:rPr>
        <w:t xml:space="preserve">by negative behaviours </w:t>
      </w:r>
      <w:r w:rsidR="00856201" w:rsidRPr="00247B74">
        <w:rPr>
          <w:rFonts w:ascii="Times New Roman" w:eastAsiaTheme="minorHAnsi" w:hAnsi="Times New Roman" w:cs="Times New Roman"/>
          <w:sz w:val="20"/>
          <w:szCs w:val="20"/>
        </w:rPr>
        <w:t>and</w:t>
      </w:r>
      <w:r w:rsidRPr="00247B74">
        <w:rPr>
          <w:rFonts w:ascii="Times New Roman" w:eastAsiaTheme="minorHAnsi" w:hAnsi="Times New Roman" w:cs="Times New Roman"/>
          <w:sz w:val="20"/>
          <w:szCs w:val="20"/>
        </w:rPr>
        <w:t xml:space="preserve"> lack enthusiasm towards work</w:t>
      </w:r>
      <w:r w:rsidR="00123E9C" w:rsidRPr="00247B74">
        <w:rPr>
          <w:rFonts w:ascii="Times New Roman" w:eastAsiaTheme="minorHAnsi" w:hAnsi="Times New Roman" w:cs="Times New Roman"/>
          <w:sz w:val="20"/>
          <w:szCs w:val="20"/>
        </w:rPr>
        <w:t xml:space="preserve"> while p</w:t>
      </w:r>
      <w:r w:rsidR="00465323" w:rsidRPr="00247B74">
        <w:rPr>
          <w:rFonts w:ascii="Times New Roman" w:eastAsiaTheme="minorHAnsi" w:hAnsi="Times New Roman" w:cs="Times New Roman"/>
          <w:sz w:val="20"/>
          <w:szCs w:val="20"/>
        </w:rPr>
        <w:t xml:space="preserve">ositive </w:t>
      </w:r>
      <w:r w:rsidR="00C511D4" w:rsidRPr="00247B74">
        <w:rPr>
          <w:rFonts w:ascii="Times New Roman" w:eastAsiaTheme="minorHAnsi" w:hAnsi="Times New Roman" w:cs="Times New Roman"/>
          <w:sz w:val="20"/>
          <w:szCs w:val="20"/>
        </w:rPr>
        <w:t xml:space="preserve">perceptions </w:t>
      </w:r>
      <w:r w:rsidRPr="00247B74">
        <w:rPr>
          <w:rFonts w:ascii="Times New Roman" w:eastAsiaTheme="minorHAnsi" w:hAnsi="Times New Roman" w:cs="Times New Roman"/>
          <w:sz w:val="20"/>
          <w:szCs w:val="20"/>
        </w:rPr>
        <w:t xml:space="preserve">equivalently </w:t>
      </w:r>
      <w:r w:rsidR="00C511D4" w:rsidRPr="00247B74">
        <w:rPr>
          <w:rFonts w:ascii="Times New Roman" w:eastAsiaTheme="minorHAnsi" w:hAnsi="Times New Roman" w:cs="Times New Roman"/>
          <w:sz w:val="20"/>
          <w:szCs w:val="20"/>
        </w:rPr>
        <w:t xml:space="preserve">results satisfaction </w:t>
      </w:r>
      <w:r w:rsidR="00A75EB5" w:rsidRPr="00247B74">
        <w:rPr>
          <w:rFonts w:ascii="Times New Roman" w:eastAsiaTheme="minorHAnsi" w:hAnsi="Times New Roman" w:cs="Times New Roman"/>
          <w:sz w:val="20"/>
          <w:szCs w:val="20"/>
        </w:rPr>
        <w:t>thus productivity</w:t>
      </w:r>
      <w:r w:rsidRPr="00247B74">
        <w:rPr>
          <w:rFonts w:ascii="Times New Roman" w:eastAsiaTheme="minorHAnsi" w:hAnsi="Times New Roman" w:cs="Times New Roman"/>
          <w:sz w:val="20"/>
          <w:szCs w:val="20"/>
        </w:rPr>
        <w:t>, efficien</w:t>
      </w:r>
      <w:r w:rsidR="00C511D4" w:rsidRPr="00247B74">
        <w:rPr>
          <w:rFonts w:ascii="Times New Roman" w:eastAsiaTheme="minorHAnsi" w:hAnsi="Times New Roman" w:cs="Times New Roman"/>
          <w:sz w:val="20"/>
          <w:szCs w:val="20"/>
        </w:rPr>
        <w:t>cy</w:t>
      </w:r>
      <w:r w:rsidR="00A75EB5" w:rsidRPr="00247B74">
        <w:rPr>
          <w:rFonts w:ascii="Times New Roman" w:eastAsiaTheme="minorHAnsi" w:hAnsi="Times New Roman" w:cs="Times New Roman"/>
          <w:sz w:val="20"/>
          <w:szCs w:val="20"/>
        </w:rPr>
        <w:t xml:space="preserve"> and creativity</w:t>
      </w:r>
      <w:r w:rsidRPr="00247B74">
        <w:rPr>
          <w:rFonts w:ascii="Times New Roman" w:eastAsiaTheme="minorHAnsi" w:hAnsi="Times New Roman" w:cs="Times New Roman"/>
          <w:sz w:val="20"/>
          <w:szCs w:val="20"/>
        </w:rPr>
        <w:t>. Data was collected from 108 employee</w:t>
      </w:r>
      <w:r w:rsidR="00264EB1" w:rsidRPr="00247B74">
        <w:rPr>
          <w:rFonts w:ascii="Times New Roman" w:eastAsiaTheme="minorHAnsi" w:hAnsi="Times New Roman" w:cs="Times New Roman"/>
          <w:sz w:val="20"/>
          <w:szCs w:val="20"/>
        </w:rPr>
        <w:t xml:space="preserve"> </w:t>
      </w:r>
      <w:r w:rsidR="00DA7114">
        <w:rPr>
          <w:rFonts w:ascii="Times New Roman" w:eastAsiaTheme="minorHAnsi" w:hAnsi="Times New Roman" w:cs="Times New Roman"/>
          <w:sz w:val="20"/>
          <w:szCs w:val="20"/>
        </w:rPr>
        <w:t>s</w:t>
      </w:r>
      <w:r w:rsidRPr="00247B74">
        <w:rPr>
          <w:rFonts w:ascii="Times New Roman" w:eastAsiaTheme="minorHAnsi" w:hAnsi="Times New Roman" w:cs="Times New Roman"/>
          <w:sz w:val="20"/>
          <w:szCs w:val="20"/>
        </w:rPr>
        <w:t xml:space="preserve">elected </w:t>
      </w:r>
      <w:r w:rsidR="00DB4F39" w:rsidRPr="00247B74">
        <w:rPr>
          <w:rFonts w:ascii="Times New Roman" w:eastAsiaTheme="minorHAnsi" w:hAnsi="Times New Roman" w:cs="Times New Roman"/>
          <w:sz w:val="20"/>
          <w:szCs w:val="20"/>
        </w:rPr>
        <w:t>through</w:t>
      </w:r>
      <w:r w:rsidRPr="00247B74">
        <w:rPr>
          <w:rFonts w:ascii="Times New Roman" w:eastAsiaTheme="minorHAnsi" w:hAnsi="Times New Roman" w:cs="Times New Roman"/>
          <w:sz w:val="20"/>
          <w:szCs w:val="20"/>
        </w:rPr>
        <w:t xml:space="preserve"> stratified random sampling and analyzed by descriptive and inferential statistics</w:t>
      </w:r>
      <w:r w:rsidRPr="00247B74">
        <w:rPr>
          <w:rFonts w:ascii="Times New Roman" w:eastAsiaTheme="minorHAnsi" w:hAnsi="Times New Roman" w:cs="Times New Roman"/>
          <w:i/>
          <w:iCs/>
          <w:sz w:val="20"/>
          <w:szCs w:val="20"/>
        </w:rPr>
        <w:t xml:space="preserve">. </w:t>
      </w:r>
      <w:r w:rsidRPr="00247B74">
        <w:rPr>
          <w:rFonts w:ascii="Times New Roman" w:eastAsiaTheme="minorHAnsi" w:hAnsi="Times New Roman" w:cs="Times New Roman"/>
          <w:sz w:val="20"/>
          <w:szCs w:val="20"/>
        </w:rPr>
        <w:t>This study</w:t>
      </w:r>
      <w:r w:rsidR="00264EB1" w:rsidRPr="00247B74">
        <w:rPr>
          <w:rFonts w:ascii="Times New Roman" w:eastAsiaTheme="minorHAnsi" w:hAnsi="Times New Roman" w:cs="Times New Roman"/>
          <w:sz w:val="20"/>
          <w:szCs w:val="20"/>
        </w:rPr>
        <w:t xml:space="preserve"> </w:t>
      </w:r>
      <w:r w:rsidRPr="00247B74">
        <w:rPr>
          <w:rFonts w:ascii="Times New Roman" w:eastAsiaTheme="minorHAnsi" w:hAnsi="Times New Roman" w:cs="Times New Roman"/>
          <w:sz w:val="20"/>
          <w:szCs w:val="20"/>
        </w:rPr>
        <w:t xml:space="preserve">established that </w:t>
      </w:r>
      <w:r w:rsidR="00465323" w:rsidRPr="00247B74">
        <w:rPr>
          <w:rFonts w:ascii="Times New Roman" w:eastAsiaTheme="minorHAnsi" w:hAnsi="Times New Roman" w:cs="Times New Roman"/>
          <w:sz w:val="20"/>
          <w:szCs w:val="20"/>
        </w:rPr>
        <w:t xml:space="preserve">biographical factors (age, gender </w:t>
      </w:r>
      <w:r w:rsidR="006D44D0" w:rsidRPr="00247B74">
        <w:rPr>
          <w:rFonts w:ascii="Times New Roman" w:eastAsiaTheme="minorHAnsi" w:hAnsi="Times New Roman" w:cs="Times New Roman"/>
          <w:sz w:val="20"/>
          <w:szCs w:val="20"/>
        </w:rPr>
        <w:t>and job</w:t>
      </w:r>
      <w:r w:rsidR="00465323" w:rsidRPr="00247B74">
        <w:rPr>
          <w:rFonts w:ascii="Times New Roman" w:eastAsiaTheme="minorHAnsi" w:hAnsi="Times New Roman" w:cs="Times New Roman"/>
          <w:sz w:val="20"/>
          <w:szCs w:val="20"/>
        </w:rPr>
        <w:t xml:space="preserve"> categorization) </w:t>
      </w:r>
      <w:r w:rsidRPr="00247B74">
        <w:rPr>
          <w:rFonts w:ascii="Times New Roman" w:eastAsiaTheme="minorHAnsi" w:hAnsi="Times New Roman" w:cs="Times New Roman"/>
          <w:sz w:val="20"/>
          <w:szCs w:val="20"/>
        </w:rPr>
        <w:t xml:space="preserve">significantly affect individuals’ </w:t>
      </w:r>
      <w:r w:rsidR="00465323" w:rsidRPr="00247B74">
        <w:rPr>
          <w:rFonts w:ascii="Times New Roman" w:eastAsiaTheme="minorHAnsi" w:hAnsi="Times New Roman" w:cs="Times New Roman"/>
          <w:sz w:val="20"/>
          <w:szCs w:val="20"/>
        </w:rPr>
        <w:t xml:space="preserve">level of </w:t>
      </w:r>
      <w:r w:rsidR="006D44D0" w:rsidRPr="00247B74">
        <w:rPr>
          <w:rFonts w:ascii="Times New Roman" w:eastAsiaTheme="minorHAnsi" w:hAnsi="Times New Roman" w:cs="Times New Roman"/>
          <w:sz w:val="20"/>
          <w:szCs w:val="20"/>
        </w:rPr>
        <w:t>satisfaction either</w:t>
      </w:r>
      <w:r w:rsidRPr="00247B74">
        <w:rPr>
          <w:rFonts w:ascii="Times New Roman" w:eastAsiaTheme="minorHAnsi" w:hAnsi="Times New Roman" w:cs="Times New Roman"/>
          <w:sz w:val="20"/>
          <w:szCs w:val="20"/>
        </w:rPr>
        <w:t xml:space="preserve"> positively or negatively and</w:t>
      </w:r>
      <w:r w:rsidR="00264EB1" w:rsidRPr="00247B74">
        <w:rPr>
          <w:rFonts w:ascii="Times New Roman" w:eastAsiaTheme="minorHAnsi" w:hAnsi="Times New Roman" w:cs="Times New Roman"/>
          <w:sz w:val="20"/>
          <w:szCs w:val="20"/>
        </w:rPr>
        <w:t xml:space="preserve"> </w:t>
      </w:r>
      <w:r w:rsidRPr="00247B74">
        <w:rPr>
          <w:rFonts w:ascii="Times New Roman" w:eastAsiaTheme="minorHAnsi" w:hAnsi="Times New Roman" w:cs="Times New Roman"/>
          <w:sz w:val="20"/>
          <w:szCs w:val="20"/>
        </w:rPr>
        <w:t xml:space="preserve">recommends that organizations should identify the kind of rewards that are more </w:t>
      </w:r>
      <w:r w:rsidR="00162376" w:rsidRPr="00247B74">
        <w:rPr>
          <w:rFonts w:ascii="Times New Roman" w:eastAsiaTheme="minorHAnsi" w:hAnsi="Times New Roman" w:cs="Times New Roman"/>
          <w:sz w:val="20"/>
          <w:szCs w:val="20"/>
        </w:rPr>
        <w:t>appreciated</w:t>
      </w:r>
      <w:r w:rsidR="00264EB1" w:rsidRPr="00247B74">
        <w:rPr>
          <w:rFonts w:ascii="Times New Roman" w:eastAsiaTheme="minorHAnsi" w:hAnsi="Times New Roman" w:cs="Times New Roman"/>
          <w:sz w:val="20"/>
          <w:szCs w:val="20"/>
        </w:rPr>
        <w:t xml:space="preserve"> </w:t>
      </w:r>
      <w:r w:rsidR="008F77C1" w:rsidRPr="00247B74">
        <w:rPr>
          <w:rFonts w:ascii="Times New Roman" w:eastAsiaTheme="minorHAnsi" w:hAnsi="Times New Roman" w:cs="Times New Roman"/>
          <w:sz w:val="20"/>
          <w:szCs w:val="20"/>
        </w:rPr>
        <w:t>by</w:t>
      </w:r>
      <w:r w:rsidRPr="00247B74">
        <w:rPr>
          <w:rFonts w:ascii="Times New Roman" w:eastAsiaTheme="minorHAnsi" w:hAnsi="Times New Roman" w:cs="Times New Roman"/>
          <w:sz w:val="20"/>
          <w:szCs w:val="20"/>
        </w:rPr>
        <w:t xml:space="preserve"> employees indifferent </w:t>
      </w:r>
      <w:r w:rsidR="00123E9C" w:rsidRPr="00247B74">
        <w:rPr>
          <w:rFonts w:ascii="Times New Roman" w:eastAsiaTheme="minorHAnsi" w:hAnsi="Times New Roman" w:cs="Times New Roman"/>
          <w:sz w:val="20"/>
          <w:szCs w:val="20"/>
        </w:rPr>
        <w:t>biographical categories</w:t>
      </w:r>
      <w:r w:rsidR="00162376" w:rsidRPr="00247B74">
        <w:rPr>
          <w:rFonts w:ascii="Times New Roman" w:eastAsiaTheme="minorHAnsi" w:hAnsi="Times New Roman" w:cs="Times New Roman"/>
          <w:sz w:val="20"/>
          <w:szCs w:val="20"/>
        </w:rPr>
        <w:t xml:space="preserve"> in order to optimally increase job satisfaction</w:t>
      </w:r>
      <w:r w:rsidRPr="00247B74">
        <w:rPr>
          <w:rFonts w:ascii="Times New Roman" w:eastAsiaTheme="minorHAnsi" w:hAnsi="Times New Roman" w:cs="Times New Roman"/>
          <w:sz w:val="20"/>
          <w:szCs w:val="20"/>
        </w:rPr>
        <w:t>.</w:t>
      </w:r>
    </w:p>
    <w:p w14:paraId="2564E9FC" w14:textId="77777777" w:rsidR="00465323" w:rsidRPr="00247B74" w:rsidRDefault="00465323" w:rsidP="00AD42EC">
      <w:pPr>
        <w:autoSpaceDE w:val="0"/>
        <w:autoSpaceDN w:val="0"/>
        <w:adjustRightInd w:val="0"/>
        <w:spacing w:after="0" w:line="240" w:lineRule="auto"/>
        <w:jc w:val="both"/>
        <w:rPr>
          <w:rFonts w:ascii="Times New Roman" w:eastAsiaTheme="minorHAnsi" w:hAnsi="Times New Roman" w:cs="Times New Roman"/>
          <w:sz w:val="20"/>
          <w:szCs w:val="20"/>
        </w:rPr>
      </w:pPr>
    </w:p>
    <w:p w14:paraId="2B711D73" w14:textId="77777777" w:rsidR="009207AE" w:rsidRPr="00247B74" w:rsidRDefault="009207AE" w:rsidP="00AD42EC">
      <w:pPr>
        <w:autoSpaceDE w:val="0"/>
        <w:autoSpaceDN w:val="0"/>
        <w:adjustRightInd w:val="0"/>
        <w:spacing w:after="0" w:line="240" w:lineRule="auto"/>
        <w:jc w:val="both"/>
        <w:rPr>
          <w:rFonts w:ascii="Times New Roman" w:eastAsiaTheme="minorHAnsi" w:hAnsi="Times New Roman" w:cs="Times New Roman"/>
          <w:sz w:val="20"/>
          <w:szCs w:val="20"/>
        </w:rPr>
      </w:pPr>
      <w:r w:rsidRPr="00247B74">
        <w:rPr>
          <w:rFonts w:ascii="Times New Roman" w:eastAsiaTheme="minorHAnsi" w:hAnsi="Times New Roman" w:cs="Times New Roman"/>
          <w:sz w:val="20"/>
          <w:szCs w:val="20"/>
        </w:rPr>
        <w:t xml:space="preserve">Key words: </w:t>
      </w:r>
      <w:r w:rsidR="004B3048">
        <w:rPr>
          <w:rFonts w:ascii="Times New Roman" w:eastAsiaTheme="minorHAnsi" w:hAnsi="Times New Roman" w:cs="Times New Roman"/>
          <w:sz w:val="20"/>
          <w:szCs w:val="20"/>
        </w:rPr>
        <w:t>age, gender, job classification</w:t>
      </w:r>
      <w:r w:rsidRPr="00247B74">
        <w:rPr>
          <w:rFonts w:ascii="Times New Roman" w:eastAsiaTheme="minorHAnsi" w:hAnsi="Times New Roman" w:cs="Times New Roman"/>
          <w:sz w:val="20"/>
          <w:szCs w:val="20"/>
        </w:rPr>
        <w:t>, perception, reward and satisfaction.</w:t>
      </w:r>
    </w:p>
    <w:p w14:paraId="2D838165" w14:textId="77777777" w:rsidR="00465323" w:rsidRPr="00247B74" w:rsidRDefault="0003685F" w:rsidP="00AD42EC">
      <w:pPr>
        <w:tabs>
          <w:tab w:val="left" w:pos="1440"/>
        </w:tabs>
        <w:autoSpaceDE w:val="0"/>
        <w:autoSpaceDN w:val="0"/>
        <w:adjustRightInd w:val="0"/>
        <w:spacing w:after="0" w:line="240" w:lineRule="auto"/>
        <w:jc w:val="both"/>
        <w:rPr>
          <w:rFonts w:ascii="Times New Roman" w:eastAsiaTheme="minorHAnsi" w:hAnsi="Times New Roman" w:cs="Times New Roman"/>
          <w:sz w:val="20"/>
          <w:szCs w:val="20"/>
        </w:rPr>
      </w:pPr>
      <w:r w:rsidRPr="00247B74">
        <w:rPr>
          <w:rFonts w:ascii="Times New Roman" w:eastAsiaTheme="minorHAnsi" w:hAnsi="Times New Roman" w:cs="Times New Roman"/>
          <w:sz w:val="20"/>
          <w:szCs w:val="20"/>
        </w:rPr>
        <w:tab/>
      </w:r>
    </w:p>
    <w:p w14:paraId="2907D782" w14:textId="77777777" w:rsidR="009950FD" w:rsidRPr="00247B74" w:rsidRDefault="00277FFD" w:rsidP="00AD42EC">
      <w:pPr>
        <w:pStyle w:val="ListNumber"/>
        <w:numPr>
          <w:ilvl w:val="0"/>
          <w:numId w:val="6"/>
        </w:numPr>
        <w:jc w:val="both"/>
        <w:rPr>
          <w:b/>
          <w:szCs w:val="24"/>
        </w:rPr>
      </w:pPr>
      <w:r w:rsidRPr="00247B74">
        <w:rPr>
          <w:b/>
          <w:szCs w:val="24"/>
        </w:rPr>
        <w:t xml:space="preserve">Introduction </w:t>
      </w:r>
    </w:p>
    <w:p w14:paraId="2CE36B92" w14:textId="77777777" w:rsidR="00884E3D" w:rsidRPr="00247B74" w:rsidRDefault="00884E3D" w:rsidP="00AD42EC">
      <w:pPr>
        <w:tabs>
          <w:tab w:val="left" w:pos="1065"/>
        </w:tabs>
        <w:spacing w:after="0" w:line="240" w:lineRule="auto"/>
        <w:jc w:val="both"/>
        <w:rPr>
          <w:rFonts w:ascii="Times New Roman" w:hAnsi="Times New Roman" w:cs="Times New Roman"/>
        </w:rPr>
      </w:pPr>
    </w:p>
    <w:p w14:paraId="2BA2959C" w14:textId="77777777" w:rsidR="002B3CA8" w:rsidRPr="00E9387A" w:rsidRDefault="00E9387A" w:rsidP="00E9387A">
      <w:pPr>
        <w:tabs>
          <w:tab w:val="left" w:pos="360"/>
          <w:tab w:val="left" w:pos="450"/>
          <w:tab w:val="left" w:pos="1065"/>
        </w:tabs>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2B3CA8" w:rsidRPr="00E9387A">
        <w:rPr>
          <w:rFonts w:ascii="Times New Roman" w:hAnsi="Times New Roman" w:cs="Times New Roman"/>
          <w:sz w:val="24"/>
          <w:szCs w:val="24"/>
        </w:rPr>
        <w:t>While it is tempting to think that technical talent might be all that a bank really needs to succeed in a technology-driven world, it would be short-sighted to ignore the value of enduring human skills. Banks should continue to align the organization more deliberately with the values of employees as part of corporate social responsibility and environmen</w:t>
      </w:r>
      <w:r w:rsidR="00DA3875" w:rsidRPr="00E9387A">
        <w:rPr>
          <w:rFonts w:ascii="Times New Roman" w:hAnsi="Times New Roman" w:cs="Times New Roman"/>
          <w:sz w:val="24"/>
          <w:szCs w:val="24"/>
        </w:rPr>
        <w:t xml:space="preserve">tal, social, and governance </w:t>
      </w:r>
      <w:r w:rsidR="002B3CA8" w:rsidRPr="00E9387A">
        <w:rPr>
          <w:rFonts w:ascii="Times New Roman" w:hAnsi="Times New Roman" w:cs="Times New Roman"/>
          <w:sz w:val="24"/>
          <w:szCs w:val="24"/>
        </w:rPr>
        <w:t>efforts</w:t>
      </w:r>
      <w:r w:rsidR="00DF3615" w:rsidRPr="00E9387A">
        <w:rPr>
          <w:rFonts w:ascii="Times New Roman" w:hAnsi="Times New Roman" w:cs="Times New Roman"/>
          <w:sz w:val="24"/>
          <w:szCs w:val="24"/>
        </w:rPr>
        <w:t xml:space="preserve">.  The Kenyan banking sector is a story of its own kind that keeps on unfolding daily and needs a third eye to see beyond the change.  For example the sector has been revolutionized by mobile </w:t>
      </w:r>
      <w:r w:rsidR="00884E3D" w:rsidRPr="00E9387A">
        <w:rPr>
          <w:rFonts w:ascii="Times New Roman" w:hAnsi="Times New Roman" w:cs="Times New Roman"/>
          <w:sz w:val="24"/>
          <w:szCs w:val="24"/>
        </w:rPr>
        <w:t>phones;</w:t>
      </w:r>
      <w:r w:rsidR="00DF3615" w:rsidRPr="00E9387A">
        <w:rPr>
          <w:rFonts w:ascii="Times New Roman" w:hAnsi="Times New Roman" w:cs="Times New Roman"/>
          <w:sz w:val="24"/>
          <w:szCs w:val="24"/>
        </w:rPr>
        <w:t xml:space="preserve"> customers attached to various banks can now comfortably transact using their mobile phone in the comfort of their homes or even offices. This means that customers expect even better and personalized relationship with the banking staff </w:t>
      </w:r>
      <w:r w:rsidR="00EB65D5" w:rsidRPr="00E9387A">
        <w:rPr>
          <w:rFonts w:ascii="Times New Roman" w:hAnsi="Times New Roman" w:cs="Times New Roman"/>
          <w:sz w:val="24"/>
          <w:szCs w:val="24"/>
        </w:rPr>
        <w:t>that</w:t>
      </w:r>
      <w:r w:rsidR="00DF3615" w:rsidRPr="00E9387A">
        <w:rPr>
          <w:rFonts w:ascii="Times New Roman" w:hAnsi="Times New Roman" w:cs="Times New Roman"/>
          <w:sz w:val="24"/>
          <w:szCs w:val="24"/>
        </w:rPr>
        <w:t xml:space="preserve"> must be highly </w:t>
      </w:r>
      <w:r w:rsidR="00884E3D" w:rsidRPr="00E9387A">
        <w:rPr>
          <w:rFonts w:ascii="Times New Roman" w:hAnsi="Times New Roman" w:cs="Times New Roman"/>
          <w:sz w:val="24"/>
          <w:szCs w:val="24"/>
        </w:rPr>
        <w:t>motivated (</w:t>
      </w:r>
      <w:r w:rsidR="00DA3875" w:rsidRPr="00E9387A">
        <w:rPr>
          <w:rFonts w:ascii="Times New Roman" w:hAnsi="Times New Roman" w:cs="Times New Roman"/>
          <w:sz w:val="24"/>
          <w:szCs w:val="24"/>
        </w:rPr>
        <w:t>Deloitte, 2018)</w:t>
      </w:r>
      <w:r w:rsidR="002B3CA8" w:rsidRPr="00E9387A">
        <w:rPr>
          <w:rFonts w:ascii="Times New Roman" w:hAnsi="Times New Roman" w:cs="Times New Roman"/>
          <w:sz w:val="24"/>
          <w:szCs w:val="24"/>
        </w:rPr>
        <w:t xml:space="preserve">. </w:t>
      </w:r>
    </w:p>
    <w:p w14:paraId="175245C9" w14:textId="77777777" w:rsidR="00DA4933" w:rsidRPr="00247B74" w:rsidRDefault="00BB3E8B" w:rsidP="002427A3">
      <w:pPr>
        <w:spacing w:after="0" w:line="240" w:lineRule="auto"/>
        <w:ind w:firstLine="450"/>
        <w:jc w:val="both"/>
        <w:rPr>
          <w:rFonts w:ascii="Times New Roman" w:hAnsi="Times New Roman" w:cs="Times New Roman"/>
          <w:sz w:val="24"/>
          <w:szCs w:val="24"/>
        </w:rPr>
      </w:pPr>
      <w:r w:rsidRPr="00247B74">
        <w:rPr>
          <w:rFonts w:ascii="Times New Roman" w:hAnsi="Times New Roman" w:cs="Times New Roman"/>
        </w:rPr>
        <w:t>Keeping a positive staff attitude towards work requires a high level of employee satisfaction, moreover loyalty and greater commitments towards their companies</w:t>
      </w:r>
      <w:r w:rsidR="004802B2" w:rsidRPr="00247B74">
        <w:rPr>
          <w:rFonts w:ascii="Times New Roman" w:hAnsi="Times New Roman" w:cs="Times New Roman"/>
        </w:rPr>
        <w:t xml:space="preserve"> </w:t>
      </w:r>
      <w:r w:rsidR="00E74B6C" w:rsidRPr="00247B74">
        <w:rPr>
          <w:rFonts w:ascii="Times New Roman" w:hAnsi="Times New Roman" w:cs="Times New Roman"/>
          <w:sz w:val="24"/>
          <w:szCs w:val="24"/>
        </w:rPr>
        <w:t>(Wang &amp; Feng, 2003)</w:t>
      </w:r>
      <w:r w:rsidR="007C1ABA" w:rsidRPr="00247B74">
        <w:rPr>
          <w:rFonts w:ascii="Times New Roman" w:hAnsi="Times New Roman" w:cs="Times New Roman"/>
          <w:sz w:val="24"/>
          <w:szCs w:val="24"/>
        </w:rPr>
        <w:t xml:space="preserve">. Furthermore it has been proved that </w:t>
      </w:r>
      <w:r w:rsidR="009950FD" w:rsidRPr="00247B74">
        <w:rPr>
          <w:rFonts w:ascii="Times New Roman" w:hAnsi="Times New Roman" w:cs="Times New Roman"/>
          <w:sz w:val="24"/>
          <w:szCs w:val="24"/>
        </w:rPr>
        <w:t>employees show a low level of tendency to search a job and tendency to employee turnover in those organizations where employees have a high level of</w:t>
      </w:r>
      <w:r w:rsidR="009950FD" w:rsidRPr="00247B74">
        <w:rPr>
          <w:rFonts w:ascii="Times New Roman" w:hAnsi="Times New Roman" w:cs="Times New Roman"/>
          <w:b/>
          <w:sz w:val="24"/>
          <w:szCs w:val="24"/>
        </w:rPr>
        <w:t xml:space="preserve"> </w:t>
      </w:r>
      <w:hyperlink r:id="rId8" w:tgtFrame="_blank" w:history="1">
        <w:r w:rsidR="009950FD" w:rsidRPr="00247B74">
          <w:rPr>
            <w:rStyle w:val="Strong"/>
            <w:rFonts w:ascii="Times New Roman" w:hAnsi="Times New Roman"/>
            <w:b w:val="0"/>
            <w:color w:val="000000"/>
            <w:sz w:val="24"/>
            <w:szCs w:val="24"/>
          </w:rPr>
          <w:t>job satisfaction</w:t>
        </w:r>
      </w:hyperlink>
      <w:r w:rsidR="004802B2" w:rsidRPr="00247B74">
        <w:rPr>
          <w:rFonts w:ascii="Times New Roman" w:hAnsi="Times New Roman" w:cs="Times New Roman"/>
          <w:b/>
        </w:rPr>
        <w:t xml:space="preserve"> </w:t>
      </w:r>
      <w:r w:rsidR="007C1ABA" w:rsidRPr="00247B74">
        <w:rPr>
          <w:rFonts w:ascii="Times New Roman" w:hAnsi="Times New Roman" w:cs="Times New Roman"/>
          <w:sz w:val="24"/>
          <w:szCs w:val="24"/>
        </w:rPr>
        <w:t>(</w:t>
      </w:r>
      <w:r w:rsidR="00E74B6C" w:rsidRPr="00247B74">
        <w:rPr>
          <w:rFonts w:ascii="Times New Roman" w:hAnsi="Times New Roman" w:cs="Times New Roman"/>
          <w:sz w:val="24"/>
          <w:szCs w:val="24"/>
        </w:rPr>
        <w:t>Wright &amp; Bonett, 2007).</w:t>
      </w:r>
      <w:r w:rsidR="004802B2" w:rsidRPr="00247B74">
        <w:rPr>
          <w:rFonts w:ascii="Times New Roman" w:hAnsi="Times New Roman" w:cs="Times New Roman"/>
          <w:sz w:val="24"/>
          <w:szCs w:val="24"/>
        </w:rPr>
        <w:t xml:space="preserve"> </w:t>
      </w:r>
      <w:r w:rsidR="00DA4933" w:rsidRPr="00247B74">
        <w:rPr>
          <w:rFonts w:ascii="Times New Roman" w:hAnsi="Times New Roman" w:cs="Times New Roman"/>
          <w:sz w:val="24"/>
          <w:szCs w:val="24"/>
        </w:rPr>
        <w:t xml:space="preserve">On the other side, </w:t>
      </w:r>
      <w:r w:rsidR="009950FD" w:rsidRPr="00247B74">
        <w:rPr>
          <w:rFonts w:ascii="Times New Roman" w:hAnsi="Times New Roman" w:cs="Times New Roman"/>
          <w:sz w:val="24"/>
          <w:szCs w:val="24"/>
        </w:rPr>
        <w:t>workers who fail to meet their needs, so generally attracted by competitors due to job dissatisfaction</w:t>
      </w:r>
      <w:r w:rsidR="00655215" w:rsidRPr="00247B74">
        <w:rPr>
          <w:rFonts w:ascii="Times New Roman" w:hAnsi="Times New Roman" w:cs="Times New Roman"/>
          <w:sz w:val="24"/>
          <w:szCs w:val="24"/>
        </w:rPr>
        <w:t>.</w:t>
      </w:r>
      <w:r w:rsidR="009950FD" w:rsidRPr="00247B74">
        <w:rPr>
          <w:rFonts w:ascii="Times New Roman" w:hAnsi="Times New Roman" w:cs="Times New Roman"/>
          <w:sz w:val="24"/>
          <w:szCs w:val="24"/>
        </w:rPr>
        <w:t xml:space="preserve"> Miner</w:t>
      </w:r>
      <w:r w:rsidR="00655215" w:rsidRPr="00247B74">
        <w:rPr>
          <w:rFonts w:ascii="Times New Roman" w:hAnsi="Times New Roman" w:cs="Times New Roman"/>
          <w:sz w:val="24"/>
          <w:szCs w:val="24"/>
        </w:rPr>
        <w:t xml:space="preserve"> (2003)</w:t>
      </w:r>
      <w:r w:rsidR="004802B2" w:rsidRPr="00247B74">
        <w:rPr>
          <w:rFonts w:ascii="Times New Roman" w:hAnsi="Times New Roman" w:cs="Times New Roman"/>
          <w:sz w:val="24"/>
          <w:szCs w:val="24"/>
        </w:rPr>
        <w:t xml:space="preserve"> </w:t>
      </w:r>
      <w:r w:rsidR="00660CEA" w:rsidRPr="00247B74">
        <w:rPr>
          <w:rFonts w:ascii="Times New Roman" w:hAnsi="Times New Roman" w:cs="Times New Roman"/>
          <w:sz w:val="24"/>
          <w:szCs w:val="24"/>
        </w:rPr>
        <w:t>emphasizes</w:t>
      </w:r>
      <w:r w:rsidR="009950FD" w:rsidRPr="00247B74">
        <w:rPr>
          <w:rFonts w:ascii="Times New Roman" w:hAnsi="Times New Roman" w:cs="Times New Roman"/>
          <w:sz w:val="24"/>
          <w:szCs w:val="24"/>
        </w:rPr>
        <w:t xml:space="preserve"> that motivation remains to be a substantial position in the eyes of the researchers. Motivation is very well demonstrated by the devotion, determination and persistence, the capability to estimate these issues, those consider as trigger channel and help the overtime working behavior</w:t>
      </w:r>
      <w:r w:rsidR="00DF3615" w:rsidRPr="00247B74">
        <w:rPr>
          <w:rFonts w:ascii="Times New Roman" w:hAnsi="Times New Roman" w:cs="Times New Roman"/>
          <w:sz w:val="24"/>
          <w:szCs w:val="24"/>
        </w:rPr>
        <w:t xml:space="preserve"> </w:t>
      </w:r>
      <w:r w:rsidR="00E90A63" w:rsidRPr="00247B74">
        <w:rPr>
          <w:rFonts w:ascii="Times New Roman" w:hAnsi="Times New Roman" w:cs="Times New Roman"/>
          <w:sz w:val="24"/>
          <w:szCs w:val="24"/>
        </w:rPr>
        <w:t xml:space="preserve">(Steers, Mowday </w:t>
      </w:r>
      <w:r w:rsidR="00DF3615" w:rsidRPr="00247B74">
        <w:rPr>
          <w:rFonts w:ascii="Times New Roman" w:hAnsi="Times New Roman" w:cs="Times New Roman"/>
          <w:sz w:val="24"/>
          <w:szCs w:val="24"/>
        </w:rPr>
        <w:t>&amp;</w:t>
      </w:r>
      <w:r w:rsidR="00E90A63" w:rsidRPr="00247B74">
        <w:rPr>
          <w:rFonts w:ascii="Times New Roman" w:hAnsi="Times New Roman" w:cs="Times New Roman"/>
          <w:sz w:val="24"/>
          <w:szCs w:val="24"/>
        </w:rPr>
        <w:t xml:space="preserve"> Shapiro, 2004)</w:t>
      </w:r>
      <w:r w:rsidR="009950FD" w:rsidRPr="00247B74">
        <w:rPr>
          <w:rFonts w:ascii="Times New Roman" w:hAnsi="Times New Roman" w:cs="Times New Roman"/>
          <w:sz w:val="24"/>
          <w:szCs w:val="24"/>
        </w:rPr>
        <w:t xml:space="preserve">. Linz </w:t>
      </w:r>
      <w:r w:rsidR="00DF3615" w:rsidRPr="00247B74">
        <w:rPr>
          <w:rFonts w:ascii="Times New Roman" w:hAnsi="Times New Roman" w:cs="Times New Roman"/>
          <w:sz w:val="24"/>
          <w:szCs w:val="24"/>
        </w:rPr>
        <w:t>&amp;</w:t>
      </w:r>
      <w:r w:rsidR="009950FD" w:rsidRPr="00247B74">
        <w:rPr>
          <w:rFonts w:ascii="Times New Roman" w:hAnsi="Times New Roman" w:cs="Times New Roman"/>
          <w:sz w:val="24"/>
          <w:szCs w:val="24"/>
        </w:rPr>
        <w:t xml:space="preserve"> Semykina</w:t>
      </w:r>
      <w:r w:rsidR="00C34AA3" w:rsidRPr="00247B74">
        <w:rPr>
          <w:rFonts w:ascii="Times New Roman" w:hAnsi="Times New Roman" w:cs="Times New Roman"/>
          <w:sz w:val="24"/>
          <w:szCs w:val="24"/>
        </w:rPr>
        <w:t xml:space="preserve"> (2012)</w:t>
      </w:r>
      <w:r w:rsidR="009950FD" w:rsidRPr="00247B74">
        <w:rPr>
          <w:rFonts w:ascii="Times New Roman" w:hAnsi="Times New Roman" w:cs="Times New Roman"/>
          <w:sz w:val="24"/>
          <w:szCs w:val="24"/>
        </w:rPr>
        <w:t xml:space="preserve"> recommend about pervious socialist economies employees, </w:t>
      </w:r>
      <w:r w:rsidR="00DA4933" w:rsidRPr="00247B74">
        <w:rPr>
          <w:rFonts w:ascii="Times New Roman" w:hAnsi="Times New Roman" w:cs="Times New Roman"/>
          <w:sz w:val="24"/>
          <w:szCs w:val="24"/>
        </w:rPr>
        <w:t xml:space="preserve">the authors </w:t>
      </w:r>
      <w:r w:rsidR="009950FD" w:rsidRPr="00247B74">
        <w:rPr>
          <w:rFonts w:ascii="Times New Roman" w:hAnsi="Times New Roman" w:cs="Times New Roman"/>
          <w:sz w:val="24"/>
          <w:szCs w:val="24"/>
        </w:rPr>
        <w:t xml:space="preserve">suggested the relationship is strong when the benefits and rewards </w:t>
      </w:r>
      <w:r w:rsidR="00DA4933" w:rsidRPr="00247B74">
        <w:rPr>
          <w:rFonts w:ascii="Times New Roman" w:hAnsi="Times New Roman" w:cs="Times New Roman"/>
          <w:sz w:val="24"/>
          <w:szCs w:val="24"/>
        </w:rPr>
        <w:t xml:space="preserve">are </w:t>
      </w:r>
      <w:r w:rsidR="009950FD" w:rsidRPr="00247B74">
        <w:rPr>
          <w:rFonts w:ascii="Times New Roman" w:hAnsi="Times New Roman" w:cs="Times New Roman"/>
          <w:sz w:val="24"/>
          <w:szCs w:val="24"/>
        </w:rPr>
        <w:t>particularly desired</w:t>
      </w:r>
      <w:r w:rsidR="00DA4933" w:rsidRPr="00247B74">
        <w:rPr>
          <w:rFonts w:ascii="Times New Roman" w:hAnsi="Times New Roman" w:cs="Times New Roman"/>
          <w:sz w:val="24"/>
          <w:szCs w:val="24"/>
        </w:rPr>
        <w:t xml:space="preserve">.  Total reward packaged to the precision of an employee’s liking more likely to </w:t>
      </w:r>
      <w:r w:rsidR="00DA4933" w:rsidRPr="00247B74">
        <w:rPr>
          <w:rFonts w:ascii="Times New Roman" w:hAnsi="Times New Roman" w:cs="Times New Roman"/>
          <w:sz w:val="24"/>
          <w:szCs w:val="24"/>
        </w:rPr>
        <w:lastRenderedPageBreak/>
        <w:t>improve the motivation for better performance and satisfaction of needs.  The typical components of total reward which make up the levers employers can resort to in order to motivate, engage and retain staff are: pay, benefits, working environment, learning and development (Armstrong, 2006). Total reward is born as a means to help businesses to satisfy their most important needs which are to attract, retain, motivate and engage staff, not just by means of salary increases, golden handcuffs and the like, but in a more effective way capable of producing long-lasting results (</w:t>
      </w:r>
      <w:r w:rsidR="00122E44">
        <w:rPr>
          <w:rFonts w:ascii="Times New Roman" w:hAnsi="Times New Roman" w:cs="Times New Roman"/>
          <w:sz w:val="24"/>
          <w:szCs w:val="24"/>
        </w:rPr>
        <w:t>Cherotich</w:t>
      </w:r>
      <w:r w:rsidR="00DA4933" w:rsidRPr="00247B74">
        <w:rPr>
          <w:rFonts w:ascii="Times New Roman" w:hAnsi="Times New Roman" w:cs="Times New Roman"/>
          <w:sz w:val="24"/>
          <w:szCs w:val="24"/>
        </w:rPr>
        <w:t>, 201</w:t>
      </w:r>
      <w:r w:rsidR="00122E44">
        <w:rPr>
          <w:rFonts w:ascii="Times New Roman" w:hAnsi="Times New Roman" w:cs="Times New Roman"/>
          <w:sz w:val="24"/>
          <w:szCs w:val="24"/>
        </w:rPr>
        <w:t>2</w:t>
      </w:r>
      <w:r w:rsidR="00DA4933" w:rsidRPr="00247B74">
        <w:rPr>
          <w:rFonts w:ascii="Times New Roman" w:hAnsi="Times New Roman" w:cs="Times New Roman"/>
          <w:sz w:val="24"/>
          <w:szCs w:val="24"/>
        </w:rPr>
        <w:t xml:space="preserve">). The aim of total reward therefore, is to maximize the positive impact that a wide range of rewards can have on motivation, job engagement, organizational commitments and job satisfaction (Manus and Graham, 2003).  </w:t>
      </w:r>
    </w:p>
    <w:p w14:paraId="4A4BE7C4" w14:textId="77777777" w:rsidR="00F51376" w:rsidRPr="00247B74" w:rsidRDefault="0073477B" w:rsidP="002427A3">
      <w:pPr>
        <w:spacing w:after="0" w:line="240" w:lineRule="auto"/>
        <w:ind w:firstLine="450"/>
        <w:jc w:val="both"/>
        <w:rPr>
          <w:rFonts w:ascii="Times New Roman" w:hAnsi="Times New Roman" w:cs="Times New Roman"/>
          <w:sz w:val="24"/>
          <w:szCs w:val="24"/>
        </w:rPr>
      </w:pPr>
      <w:r w:rsidRPr="00247B74">
        <w:rPr>
          <w:rFonts w:ascii="Times New Roman" w:hAnsi="Times New Roman" w:cs="Times New Roman"/>
          <w:sz w:val="24"/>
          <w:szCs w:val="24"/>
        </w:rPr>
        <w:t xml:space="preserve">Motivation is the internal or external stimulus that can increase the individual’s interest to participate completely </w:t>
      </w:r>
      <w:r w:rsidR="00F51376" w:rsidRPr="00247B74">
        <w:rPr>
          <w:rFonts w:ascii="Times New Roman" w:hAnsi="Times New Roman" w:cs="Times New Roman"/>
          <w:sz w:val="24"/>
          <w:szCs w:val="24"/>
        </w:rPr>
        <w:t xml:space="preserve">in </w:t>
      </w:r>
      <w:r w:rsidRPr="00247B74">
        <w:rPr>
          <w:rFonts w:ascii="Times New Roman" w:hAnsi="Times New Roman" w:cs="Times New Roman"/>
          <w:sz w:val="24"/>
          <w:szCs w:val="24"/>
        </w:rPr>
        <w:t xml:space="preserve">a process. </w:t>
      </w:r>
      <w:r w:rsidR="00460C36" w:rsidRPr="00247B74">
        <w:rPr>
          <w:rFonts w:ascii="Times New Roman" w:hAnsi="Times New Roman" w:cs="Times New Roman"/>
          <w:sz w:val="24"/>
          <w:szCs w:val="24"/>
        </w:rPr>
        <w:t>This study presumes that motivation arises large</w:t>
      </w:r>
      <w:r w:rsidR="00CB5D79" w:rsidRPr="00247B74">
        <w:rPr>
          <w:rFonts w:ascii="Times New Roman" w:hAnsi="Times New Roman" w:cs="Times New Roman"/>
          <w:sz w:val="24"/>
          <w:szCs w:val="24"/>
        </w:rPr>
        <w:t xml:space="preserve">ly from satisfaction on </w:t>
      </w:r>
      <w:r w:rsidR="00EF404C" w:rsidRPr="00247B74">
        <w:rPr>
          <w:rFonts w:ascii="Times New Roman" w:hAnsi="Times New Roman" w:cs="Times New Roman"/>
          <w:sz w:val="24"/>
          <w:szCs w:val="24"/>
        </w:rPr>
        <w:t xml:space="preserve">the rewards but </w:t>
      </w:r>
      <w:r w:rsidR="00705BB5" w:rsidRPr="00247B74">
        <w:rPr>
          <w:rFonts w:ascii="Times New Roman" w:hAnsi="Times New Roman" w:cs="Times New Roman"/>
          <w:sz w:val="24"/>
          <w:szCs w:val="24"/>
        </w:rPr>
        <w:t>nonethe</w:t>
      </w:r>
      <w:r w:rsidR="00EF404C" w:rsidRPr="00247B74">
        <w:rPr>
          <w:rFonts w:ascii="Times New Roman" w:hAnsi="Times New Roman" w:cs="Times New Roman"/>
          <w:sz w:val="24"/>
          <w:szCs w:val="24"/>
        </w:rPr>
        <w:t xml:space="preserve">less, there are factors that influence the perception of rewards thus determining the level of satisfaction.  Among the crucial moderators of this relationship are biographical factors. </w:t>
      </w:r>
      <w:r w:rsidR="00F51376" w:rsidRPr="00247B74">
        <w:rPr>
          <w:rFonts w:ascii="Times New Roman" w:hAnsi="Times New Roman" w:cs="Times New Roman"/>
          <w:sz w:val="24"/>
          <w:szCs w:val="24"/>
        </w:rPr>
        <w:t xml:space="preserve"> </w:t>
      </w:r>
    </w:p>
    <w:p w14:paraId="5D07296F" w14:textId="77777777" w:rsidR="000A2938" w:rsidRPr="00247B74" w:rsidRDefault="00F51376" w:rsidP="00AD42EC">
      <w:pPr>
        <w:pStyle w:val="NoSpacing"/>
        <w:jc w:val="both"/>
        <w:rPr>
          <w:rFonts w:ascii="Times New Roman" w:hAnsi="Times New Roman"/>
        </w:rPr>
      </w:pPr>
      <w:r w:rsidRPr="00247B74">
        <w:rPr>
          <w:rFonts w:ascii="Times New Roman" w:hAnsi="Times New Roman"/>
          <w:sz w:val="24"/>
          <w:szCs w:val="24"/>
        </w:rPr>
        <w:t>Personal perception can affect their understanding and expectation of work environment. Positive perception breads motivation which is very well demonstrated by the devotion, determination and persistence, the capability to estimate these issues, those consider as trigger channel and help the overtime working behavior</w:t>
      </w:r>
      <w:r w:rsidR="00264EB1" w:rsidRPr="00247B74">
        <w:rPr>
          <w:rFonts w:ascii="Times New Roman" w:hAnsi="Times New Roman"/>
          <w:sz w:val="24"/>
          <w:szCs w:val="24"/>
        </w:rPr>
        <w:t xml:space="preserve">.  It is also demonstrated by reduced turnover, lateness and improved job performance </w:t>
      </w:r>
      <w:r w:rsidRPr="00247B74">
        <w:rPr>
          <w:rFonts w:ascii="Times New Roman" w:hAnsi="Times New Roman"/>
          <w:sz w:val="24"/>
          <w:szCs w:val="24"/>
        </w:rPr>
        <w:t>(Miner, 2003</w:t>
      </w:r>
      <w:r w:rsidR="00264EB1" w:rsidRPr="00247B74">
        <w:rPr>
          <w:rFonts w:ascii="Times New Roman" w:hAnsi="Times New Roman"/>
          <w:sz w:val="24"/>
          <w:szCs w:val="24"/>
        </w:rPr>
        <w:t>; Cherotich, 2012</w:t>
      </w:r>
      <w:r w:rsidRPr="00247B74">
        <w:rPr>
          <w:rFonts w:ascii="Times New Roman" w:hAnsi="Times New Roman"/>
          <w:sz w:val="24"/>
          <w:szCs w:val="24"/>
        </w:rPr>
        <w:t xml:space="preserve">). </w:t>
      </w:r>
      <w:r w:rsidR="00264EB1" w:rsidRPr="00247B74">
        <w:rPr>
          <w:rFonts w:ascii="Times New Roman" w:hAnsi="Times New Roman"/>
          <w:sz w:val="24"/>
          <w:szCs w:val="24"/>
        </w:rPr>
        <w:t>In Most studies conducted on the factors which influence motivation at work, it has been examined that difference can be captured with the support of some measure like self-reported personality, affection, values and interests (Kanfer, Chen &amp; Pritchard, 2008).</w:t>
      </w:r>
      <w:r w:rsidR="00FA067D" w:rsidRPr="00247B74">
        <w:rPr>
          <w:rFonts w:ascii="Times New Roman" w:hAnsi="Times New Roman"/>
          <w:sz w:val="24"/>
          <w:szCs w:val="24"/>
        </w:rPr>
        <w:t xml:space="preserve">  </w:t>
      </w:r>
      <w:r w:rsidR="00EF404C" w:rsidRPr="00247B74">
        <w:rPr>
          <w:rFonts w:ascii="Times New Roman" w:hAnsi="Times New Roman"/>
        </w:rPr>
        <w:t>This</w:t>
      </w:r>
      <w:r w:rsidR="006D455C" w:rsidRPr="00247B74">
        <w:rPr>
          <w:rFonts w:ascii="Times New Roman" w:hAnsi="Times New Roman"/>
        </w:rPr>
        <w:t xml:space="preserve"> study</w:t>
      </w:r>
      <w:r w:rsidRPr="00247B74">
        <w:rPr>
          <w:rFonts w:ascii="Times New Roman" w:hAnsi="Times New Roman"/>
        </w:rPr>
        <w:t xml:space="preserve"> there</w:t>
      </w:r>
      <w:r w:rsidR="00FA067D" w:rsidRPr="00247B74">
        <w:rPr>
          <w:rFonts w:ascii="Times New Roman" w:hAnsi="Times New Roman"/>
        </w:rPr>
        <w:t>fore</w:t>
      </w:r>
      <w:r w:rsidR="006D455C" w:rsidRPr="00247B74">
        <w:rPr>
          <w:rFonts w:ascii="Times New Roman" w:hAnsi="Times New Roman"/>
        </w:rPr>
        <w:t xml:space="preserve"> </w:t>
      </w:r>
      <w:r w:rsidR="002C0A90" w:rsidRPr="00247B74">
        <w:rPr>
          <w:rFonts w:ascii="Times New Roman" w:hAnsi="Times New Roman"/>
        </w:rPr>
        <w:t>seeks</w:t>
      </w:r>
      <w:r w:rsidR="006D455C" w:rsidRPr="00247B74">
        <w:rPr>
          <w:rFonts w:ascii="Times New Roman" w:hAnsi="Times New Roman"/>
        </w:rPr>
        <w:t xml:space="preserve"> to assess the influence three biographical </w:t>
      </w:r>
      <w:r w:rsidR="00EF404C" w:rsidRPr="00247B74">
        <w:rPr>
          <w:rFonts w:ascii="Times New Roman" w:hAnsi="Times New Roman"/>
        </w:rPr>
        <w:t xml:space="preserve">factors namely age, gender and job </w:t>
      </w:r>
      <w:r w:rsidR="00B549F2" w:rsidRPr="00247B74">
        <w:rPr>
          <w:rFonts w:ascii="Times New Roman" w:hAnsi="Times New Roman"/>
        </w:rPr>
        <w:t>categorization</w:t>
      </w:r>
      <w:r w:rsidR="006D455C" w:rsidRPr="00247B74">
        <w:rPr>
          <w:rFonts w:ascii="Times New Roman" w:hAnsi="Times New Roman"/>
        </w:rPr>
        <w:t xml:space="preserve"> on the </w:t>
      </w:r>
      <w:r w:rsidR="00C52C63" w:rsidRPr="00247B74">
        <w:rPr>
          <w:rFonts w:ascii="Times New Roman" w:hAnsi="Times New Roman"/>
        </w:rPr>
        <w:t>perception of rewards and by extension motivation</w:t>
      </w:r>
      <w:r w:rsidR="00D569F8" w:rsidRPr="00247B74">
        <w:rPr>
          <w:rFonts w:ascii="Times New Roman" w:hAnsi="Times New Roman"/>
        </w:rPr>
        <w:t xml:space="preserve"> to achieve organizational goals.</w:t>
      </w:r>
    </w:p>
    <w:p w14:paraId="76CD825A" w14:textId="77777777" w:rsidR="00252677" w:rsidRPr="00247B74" w:rsidRDefault="004802B2" w:rsidP="00AD42EC">
      <w:pPr>
        <w:pStyle w:val="ListParagraph"/>
        <w:numPr>
          <w:ilvl w:val="1"/>
          <w:numId w:val="6"/>
        </w:numPr>
        <w:spacing w:before="100" w:beforeAutospacing="1" w:after="0" w:line="240" w:lineRule="auto"/>
        <w:jc w:val="both"/>
        <w:rPr>
          <w:rFonts w:ascii="Times New Roman" w:hAnsi="Times New Roman" w:cs="Times New Roman"/>
          <w:b/>
          <w:sz w:val="24"/>
          <w:szCs w:val="24"/>
        </w:rPr>
      </w:pPr>
      <w:r w:rsidRPr="00247B74">
        <w:rPr>
          <w:rFonts w:ascii="Times New Roman" w:hAnsi="Times New Roman" w:cs="Times New Roman"/>
          <w:b/>
          <w:sz w:val="24"/>
          <w:szCs w:val="24"/>
        </w:rPr>
        <w:t>P</w:t>
      </w:r>
      <w:r w:rsidR="00252677" w:rsidRPr="00247B74">
        <w:rPr>
          <w:rFonts w:ascii="Times New Roman" w:hAnsi="Times New Roman" w:cs="Times New Roman"/>
          <w:b/>
          <w:sz w:val="24"/>
          <w:szCs w:val="24"/>
        </w:rPr>
        <w:t>roblem Statement</w:t>
      </w:r>
    </w:p>
    <w:p w14:paraId="450EC0A3" w14:textId="77777777" w:rsidR="008069D3" w:rsidRPr="00247B74" w:rsidRDefault="002C0A90" w:rsidP="00E9387A">
      <w:pPr>
        <w:pStyle w:val="NormalWeb"/>
        <w:spacing w:after="0" w:afterAutospacing="0"/>
        <w:ind w:firstLine="360"/>
        <w:jc w:val="both"/>
        <w:rPr>
          <w:rFonts w:ascii="Times New Roman" w:hAnsi="Times New Roman" w:cs="Times New Roman"/>
        </w:rPr>
      </w:pPr>
      <w:r w:rsidRPr="00247B74">
        <w:rPr>
          <w:rFonts w:ascii="Times New Roman" w:hAnsi="Times New Roman" w:cs="Times New Roman"/>
        </w:rPr>
        <w:t xml:space="preserve">Banks put high value on sales and service and for this reason performance-based management systems are used, increasingly tying remuneration to performance, with a differentiated reward system (Oduor, 2008). </w:t>
      </w:r>
      <w:r w:rsidR="00383950" w:rsidRPr="00247B74">
        <w:rPr>
          <w:rFonts w:ascii="Times New Roman" w:hAnsi="Times New Roman" w:cs="Times New Roman"/>
        </w:rPr>
        <w:t xml:space="preserve">The challenge </w:t>
      </w:r>
      <w:r w:rsidR="00D569F8" w:rsidRPr="00247B74">
        <w:rPr>
          <w:rFonts w:ascii="Times New Roman" w:hAnsi="Times New Roman" w:cs="Times New Roman"/>
        </w:rPr>
        <w:t xml:space="preserve">in matching rewards </w:t>
      </w:r>
      <w:r w:rsidR="003F5E52" w:rsidRPr="00247B74">
        <w:rPr>
          <w:rFonts w:ascii="Times New Roman" w:hAnsi="Times New Roman" w:cs="Times New Roman"/>
        </w:rPr>
        <w:t xml:space="preserve">and performance is the lack of </w:t>
      </w:r>
      <w:r w:rsidR="004508CE" w:rsidRPr="00247B74">
        <w:rPr>
          <w:rFonts w:ascii="Times New Roman" w:hAnsi="Times New Roman" w:cs="Times New Roman"/>
        </w:rPr>
        <w:t>clarity on</w:t>
      </w:r>
      <w:r w:rsidR="003F5E52" w:rsidRPr="00247B74">
        <w:rPr>
          <w:rFonts w:ascii="Times New Roman" w:hAnsi="Times New Roman" w:cs="Times New Roman"/>
        </w:rPr>
        <w:t xml:space="preserve"> what the role of biographical factors</w:t>
      </w:r>
      <w:r w:rsidR="004508CE" w:rsidRPr="00247B74">
        <w:rPr>
          <w:rFonts w:ascii="Times New Roman" w:hAnsi="Times New Roman" w:cs="Times New Roman"/>
        </w:rPr>
        <w:t xml:space="preserve"> is</w:t>
      </w:r>
      <w:r w:rsidR="003F5E52" w:rsidRPr="00247B74">
        <w:rPr>
          <w:rFonts w:ascii="Times New Roman" w:hAnsi="Times New Roman" w:cs="Times New Roman"/>
        </w:rPr>
        <w:t xml:space="preserve"> in changing perceptions among different groups</w:t>
      </w:r>
      <w:r w:rsidR="007F0568" w:rsidRPr="00247B74">
        <w:rPr>
          <w:rFonts w:ascii="Times New Roman" w:hAnsi="Times New Roman" w:cs="Times New Roman"/>
        </w:rPr>
        <w:t xml:space="preserve"> of employees</w:t>
      </w:r>
      <w:r w:rsidR="003F5E52" w:rsidRPr="00247B74">
        <w:rPr>
          <w:rFonts w:ascii="Times New Roman" w:hAnsi="Times New Roman" w:cs="Times New Roman"/>
        </w:rPr>
        <w:t>.  Furthermore there are no unified compensation policies among different banks that could for</w:t>
      </w:r>
      <w:r w:rsidR="007F0568" w:rsidRPr="00247B74">
        <w:rPr>
          <w:rFonts w:ascii="Times New Roman" w:hAnsi="Times New Roman" w:cs="Times New Roman"/>
        </w:rPr>
        <w:t>m</w:t>
      </w:r>
      <w:r w:rsidR="003F5E52" w:rsidRPr="00247B74">
        <w:rPr>
          <w:rFonts w:ascii="Times New Roman" w:hAnsi="Times New Roman" w:cs="Times New Roman"/>
        </w:rPr>
        <w:t xml:space="preserve"> basis for this determination</w:t>
      </w:r>
      <w:r w:rsidR="00936010" w:rsidRPr="00247B74">
        <w:rPr>
          <w:rFonts w:ascii="Times New Roman" w:hAnsi="Times New Roman" w:cs="Times New Roman"/>
        </w:rPr>
        <w:t>.</w:t>
      </w:r>
      <w:r w:rsidR="001072FE" w:rsidRPr="00247B74">
        <w:rPr>
          <w:rFonts w:ascii="Times New Roman" w:hAnsi="Times New Roman" w:cs="Times New Roman"/>
        </w:rPr>
        <w:t xml:space="preserve"> Therefore</w:t>
      </w:r>
      <w:r w:rsidR="007F0568" w:rsidRPr="00247B74">
        <w:rPr>
          <w:rFonts w:ascii="Times New Roman" w:hAnsi="Times New Roman" w:cs="Times New Roman"/>
        </w:rPr>
        <w:t>,</w:t>
      </w:r>
      <w:r w:rsidR="001072FE" w:rsidRPr="00247B74">
        <w:rPr>
          <w:rFonts w:ascii="Times New Roman" w:hAnsi="Times New Roman" w:cs="Times New Roman"/>
        </w:rPr>
        <w:t xml:space="preserve"> </w:t>
      </w:r>
      <w:r w:rsidR="00383950" w:rsidRPr="00247B74">
        <w:rPr>
          <w:rFonts w:ascii="Times New Roman" w:hAnsi="Times New Roman" w:cs="Times New Roman"/>
        </w:rPr>
        <w:t xml:space="preserve">the emergence of many competitors and changing banking environment are threatening the future compensations in the commercial banks. </w:t>
      </w:r>
      <w:r w:rsidR="001072FE" w:rsidRPr="00247B74">
        <w:rPr>
          <w:rFonts w:ascii="Times New Roman" w:hAnsi="Times New Roman" w:cs="Times New Roman"/>
        </w:rPr>
        <w:t>It is evident</w:t>
      </w:r>
      <w:r w:rsidR="007F0568" w:rsidRPr="00247B74">
        <w:rPr>
          <w:rFonts w:ascii="Times New Roman" w:hAnsi="Times New Roman" w:cs="Times New Roman"/>
        </w:rPr>
        <w:t>,</w:t>
      </w:r>
      <w:r w:rsidR="001072FE" w:rsidRPr="00247B74">
        <w:rPr>
          <w:rFonts w:ascii="Times New Roman" w:hAnsi="Times New Roman" w:cs="Times New Roman"/>
        </w:rPr>
        <w:t xml:space="preserve"> therefore</w:t>
      </w:r>
      <w:r w:rsidR="007F0568" w:rsidRPr="00247B74">
        <w:rPr>
          <w:rFonts w:ascii="Times New Roman" w:hAnsi="Times New Roman" w:cs="Times New Roman"/>
        </w:rPr>
        <w:t>,</w:t>
      </w:r>
      <w:r w:rsidR="001072FE" w:rsidRPr="00247B74">
        <w:rPr>
          <w:rFonts w:ascii="Times New Roman" w:hAnsi="Times New Roman" w:cs="Times New Roman"/>
        </w:rPr>
        <w:t xml:space="preserve"> that banks are f</w:t>
      </w:r>
      <w:r w:rsidR="00383950" w:rsidRPr="00247B74">
        <w:rPr>
          <w:rFonts w:ascii="Times New Roman" w:hAnsi="Times New Roman" w:cs="Times New Roman"/>
        </w:rPr>
        <w:t xml:space="preserve">aced with the challenge of matching skills and performance to compensation systems to retain the best and skilled employees. It is necessary to harmonize </w:t>
      </w:r>
      <w:r w:rsidR="00EE4A26" w:rsidRPr="00247B74">
        <w:rPr>
          <w:rFonts w:ascii="Times New Roman" w:hAnsi="Times New Roman" w:cs="Times New Roman"/>
        </w:rPr>
        <w:t>reward systems</w:t>
      </w:r>
      <w:r w:rsidR="00383950" w:rsidRPr="00247B74">
        <w:rPr>
          <w:rFonts w:ascii="Times New Roman" w:hAnsi="Times New Roman" w:cs="Times New Roman"/>
        </w:rPr>
        <w:t xml:space="preserve"> to alleviate the various discrepancies caused by the differential compensation system adopted by different banks. This will ensure uniformity in the amount paid by different banks for similar job ranks and tasks.</w:t>
      </w:r>
      <w:r w:rsidRPr="00247B74">
        <w:rPr>
          <w:rFonts w:ascii="Times New Roman" w:hAnsi="Times New Roman" w:cs="Times New Roman"/>
        </w:rPr>
        <w:t xml:space="preserve"> </w:t>
      </w:r>
      <w:r w:rsidR="008069D3" w:rsidRPr="00247B74">
        <w:rPr>
          <w:rFonts w:ascii="Times New Roman" w:hAnsi="Times New Roman" w:cs="Times New Roman"/>
        </w:rPr>
        <w:t xml:space="preserve">This study </w:t>
      </w:r>
      <w:r w:rsidR="00126730" w:rsidRPr="00247B74">
        <w:rPr>
          <w:rFonts w:ascii="Times New Roman" w:hAnsi="Times New Roman" w:cs="Times New Roman"/>
        </w:rPr>
        <w:t xml:space="preserve">thus </w:t>
      </w:r>
      <w:r w:rsidR="008069D3" w:rsidRPr="00247B74">
        <w:rPr>
          <w:rFonts w:ascii="Times New Roman" w:hAnsi="Times New Roman" w:cs="Times New Roman"/>
        </w:rPr>
        <w:t>aims to assess the influence three biographical factors namely age, gender and job categorization on the perception of rewards in a bid to create an insight on differentiation of rewards</w:t>
      </w:r>
      <w:r w:rsidR="004165CB" w:rsidRPr="00247B74">
        <w:rPr>
          <w:rFonts w:ascii="Times New Roman" w:hAnsi="Times New Roman" w:cs="Times New Roman"/>
        </w:rPr>
        <w:t xml:space="preserve"> and to attract the attention of the policy makers to be more careful in nurturing this sensitive issue in the banking sector in forming </w:t>
      </w:r>
      <w:r w:rsidR="007F0568" w:rsidRPr="00247B74">
        <w:rPr>
          <w:rFonts w:ascii="Times New Roman" w:hAnsi="Times New Roman" w:cs="Times New Roman"/>
        </w:rPr>
        <w:t xml:space="preserve">a </w:t>
      </w:r>
      <w:r w:rsidR="004165CB" w:rsidRPr="00247B74">
        <w:rPr>
          <w:rFonts w:ascii="Times New Roman" w:hAnsi="Times New Roman" w:cs="Times New Roman"/>
        </w:rPr>
        <w:t xml:space="preserve">satisfied and happy </w:t>
      </w:r>
      <w:r w:rsidR="007F0568" w:rsidRPr="00247B74">
        <w:rPr>
          <w:rFonts w:ascii="Times New Roman" w:hAnsi="Times New Roman" w:cs="Times New Roman"/>
        </w:rPr>
        <w:t>team of employees.</w:t>
      </w:r>
    </w:p>
    <w:p w14:paraId="6201167D" w14:textId="77777777" w:rsidR="0073477B" w:rsidRPr="00247B74" w:rsidRDefault="0073477B" w:rsidP="00AD42EC">
      <w:pPr>
        <w:pStyle w:val="Heading2"/>
        <w:numPr>
          <w:ilvl w:val="1"/>
          <w:numId w:val="7"/>
        </w:numPr>
        <w:spacing w:line="240" w:lineRule="auto"/>
        <w:rPr>
          <w:rFonts w:ascii="Times New Roman" w:hAnsi="Times New Roman" w:cs="Times New Roman"/>
          <w:bCs w:val="0"/>
          <w:color w:val="auto"/>
          <w:sz w:val="24"/>
          <w:szCs w:val="24"/>
        </w:rPr>
      </w:pPr>
      <w:bookmarkStart w:id="0" w:name="_Toc331073357"/>
      <w:bookmarkStart w:id="1" w:name="_Toc340485865"/>
      <w:r w:rsidRPr="00247B74">
        <w:rPr>
          <w:rFonts w:ascii="Times New Roman" w:hAnsi="Times New Roman" w:cs="Times New Roman"/>
          <w:bCs w:val="0"/>
          <w:color w:val="auto"/>
          <w:sz w:val="24"/>
          <w:szCs w:val="24"/>
        </w:rPr>
        <w:lastRenderedPageBreak/>
        <w:t>Research Objectives</w:t>
      </w:r>
      <w:bookmarkEnd w:id="0"/>
      <w:bookmarkEnd w:id="1"/>
    </w:p>
    <w:p w14:paraId="5EC89B1D" w14:textId="77777777" w:rsidR="0073477B" w:rsidRPr="00247B74" w:rsidRDefault="0073477B" w:rsidP="00AD42EC">
      <w:pPr>
        <w:spacing w:after="0" w:line="240" w:lineRule="auto"/>
        <w:rPr>
          <w:rFonts w:ascii="Times New Roman" w:hAnsi="Times New Roman" w:cs="Times New Roman"/>
          <w:sz w:val="24"/>
          <w:szCs w:val="24"/>
        </w:rPr>
      </w:pPr>
    </w:p>
    <w:p w14:paraId="50F3A258" w14:textId="77777777" w:rsidR="0073477B" w:rsidRPr="00247B74" w:rsidRDefault="0073477B" w:rsidP="00AD42EC">
      <w:pPr>
        <w:numPr>
          <w:ilvl w:val="0"/>
          <w:numId w:val="3"/>
        </w:numPr>
        <w:autoSpaceDE w:val="0"/>
        <w:autoSpaceDN w:val="0"/>
        <w:adjustRightInd w:val="0"/>
        <w:spacing w:after="0" w:line="240" w:lineRule="auto"/>
        <w:ind w:left="540" w:hanging="90"/>
        <w:jc w:val="both"/>
        <w:rPr>
          <w:rFonts w:ascii="Times New Roman" w:hAnsi="Times New Roman" w:cs="Times New Roman"/>
          <w:sz w:val="24"/>
          <w:szCs w:val="24"/>
        </w:rPr>
      </w:pPr>
      <w:r w:rsidRPr="00247B74">
        <w:rPr>
          <w:rFonts w:ascii="Times New Roman" w:hAnsi="Times New Roman" w:cs="Times New Roman"/>
          <w:sz w:val="24"/>
          <w:szCs w:val="24"/>
        </w:rPr>
        <w:t xml:space="preserve">To determine the </w:t>
      </w:r>
      <w:r w:rsidR="005D5536" w:rsidRPr="00247B74">
        <w:rPr>
          <w:rFonts w:ascii="Times New Roman" w:hAnsi="Times New Roman" w:cs="Times New Roman"/>
          <w:sz w:val="24"/>
          <w:szCs w:val="24"/>
        </w:rPr>
        <w:t xml:space="preserve">influence </w:t>
      </w:r>
      <w:r w:rsidR="002C0A90" w:rsidRPr="00247B74">
        <w:rPr>
          <w:rFonts w:ascii="Times New Roman" w:hAnsi="Times New Roman" w:cs="Times New Roman"/>
          <w:sz w:val="24"/>
          <w:szCs w:val="24"/>
        </w:rPr>
        <w:t>age</w:t>
      </w:r>
      <w:r w:rsidR="005D5536" w:rsidRPr="00247B74">
        <w:rPr>
          <w:rFonts w:ascii="Times New Roman" w:hAnsi="Times New Roman" w:cs="Times New Roman"/>
          <w:sz w:val="24"/>
          <w:szCs w:val="24"/>
        </w:rPr>
        <w:t xml:space="preserve"> on</w:t>
      </w:r>
      <w:r w:rsidRPr="00247B74">
        <w:rPr>
          <w:rFonts w:ascii="Times New Roman" w:hAnsi="Times New Roman" w:cs="Times New Roman"/>
          <w:sz w:val="24"/>
          <w:szCs w:val="24"/>
        </w:rPr>
        <w:t xml:space="preserve"> perception of rewards among bank employees</w:t>
      </w:r>
      <w:r w:rsidR="005D5536" w:rsidRPr="00247B74">
        <w:rPr>
          <w:rFonts w:ascii="Times New Roman" w:hAnsi="Times New Roman" w:cs="Times New Roman"/>
          <w:sz w:val="24"/>
          <w:szCs w:val="24"/>
        </w:rPr>
        <w:t xml:space="preserve"> in Nakuru Municipality</w:t>
      </w:r>
      <w:r w:rsidRPr="00247B74">
        <w:rPr>
          <w:rFonts w:ascii="Times New Roman" w:hAnsi="Times New Roman" w:cs="Times New Roman"/>
          <w:sz w:val="24"/>
          <w:szCs w:val="24"/>
        </w:rPr>
        <w:t>.</w:t>
      </w:r>
    </w:p>
    <w:p w14:paraId="2DA7D8A5" w14:textId="77777777" w:rsidR="005D5536" w:rsidRPr="00247B74" w:rsidRDefault="002C0A90" w:rsidP="00AD42EC">
      <w:pPr>
        <w:numPr>
          <w:ilvl w:val="0"/>
          <w:numId w:val="3"/>
        </w:numPr>
        <w:autoSpaceDE w:val="0"/>
        <w:autoSpaceDN w:val="0"/>
        <w:adjustRightInd w:val="0"/>
        <w:spacing w:after="0" w:line="240" w:lineRule="auto"/>
        <w:ind w:left="540" w:hanging="90"/>
        <w:jc w:val="both"/>
        <w:rPr>
          <w:rFonts w:ascii="Times New Roman" w:hAnsi="Times New Roman" w:cs="Times New Roman"/>
          <w:sz w:val="24"/>
          <w:szCs w:val="24"/>
        </w:rPr>
      </w:pPr>
      <w:r w:rsidRPr="00247B74">
        <w:rPr>
          <w:rFonts w:ascii="Times New Roman" w:hAnsi="Times New Roman" w:cs="Times New Roman"/>
          <w:sz w:val="24"/>
          <w:szCs w:val="24"/>
        </w:rPr>
        <w:t xml:space="preserve">To determine the influence </w:t>
      </w:r>
      <w:r w:rsidR="005D5536" w:rsidRPr="00247B74">
        <w:rPr>
          <w:rFonts w:ascii="Times New Roman" w:hAnsi="Times New Roman" w:cs="Times New Roman"/>
          <w:sz w:val="24"/>
          <w:szCs w:val="24"/>
        </w:rPr>
        <w:t xml:space="preserve">of gender on </w:t>
      </w:r>
      <w:r w:rsidRPr="00247B74">
        <w:rPr>
          <w:rFonts w:ascii="Times New Roman" w:hAnsi="Times New Roman" w:cs="Times New Roman"/>
          <w:sz w:val="24"/>
          <w:szCs w:val="24"/>
        </w:rPr>
        <w:t>perception of rewards among bank employees</w:t>
      </w:r>
      <w:r w:rsidR="005D5536" w:rsidRPr="00247B74">
        <w:rPr>
          <w:rFonts w:ascii="Times New Roman" w:hAnsi="Times New Roman" w:cs="Times New Roman"/>
          <w:sz w:val="24"/>
          <w:szCs w:val="24"/>
        </w:rPr>
        <w:t xml:space="preserve"> in Nakuru Municipality.</w:t>
      </w:r>
    </w:p>
    <w:p w14:paraId="1B2F0125" w14:textId="77777777" w:rsidR="002C0A90" w:rsidRPr="00247B74" w:rsidRDefault="002C0A90" w:rsidP="00AD42EC">
      <w:pPr>
        <w:numPr>
          <w:ilvl w:val="0"/>
          <w:numId w:val="3"/>
        </w:numPr>
        <w:autoSpaceDE w:val="0"/>
        <w:autoSpaceDN w:val="0"/>
        <w:adjustRightInd w:val="0"/>
        <w:spacing w:after="0" w:line="240" w:lineRule="auto"/>
        <w:ind w:left="540" w:hanging="90"/>
        <w:jc w:val="both"/>
        <w:rPr>
          <w:rFonts w:ascii="Times New Roman" w:hAnsi="Times New Roman" w:cs="Times New Roman"/>
          <w:sz w:val="24"/>
          <w:szCs w:val="24"/>
        </w:rPr>
      </w:pPr>
      <w:r w:rsidRPr="00247B74">
        <w:rPr>
          <w:rFonts w:ascii="Times New Roman" w:hAnsi="Times New Roman" w:cs="Times New Roman"/>
          <w:sz w:val="24"/>
          <w:szCs w:val="24"/>
        </w:rPr>
        <w:t xml:space="preserve">To determine the </w:t>
      </w:r>
      <w:r w:rsidR="00E44BF4" w:rsidRPr="00247B74">
        <w:rPr>
          <w:rFonts w:ascii="Times New Roman" w:hAnsi="Times New Roman" w:cs="Times New Roman"/>
          <w:sz w:val="24"/>
          <w:szCs w:val="24"/>
        </w:rPr>
        <w:t xml:space="preserve">influence job category on </w:t>
      </w:r>
      <w:r w:rsidRPr="00247B74">
        <w:rPr>
          <w:rFonts w:ascii="Times New Roman" w:hAnsi="Times New Roman" w:cs="Times New Roman"/>
          <w:sz w:val="24"/>
          <w:szCs w:val="24"/>
        </w:rPr>
        <w:t xml:space="preserve">perception </w:t>
      </w:r>
      <w:r w:rsidR="00E44BF4" w:rsidRPr="00247B74">
        <w:rPr>
          <w:rFonts w:ascii="Times New Roman" w:hAnsi="Times New Roman" w:cs="Times New Roman"/>
          <w:sz w:val="24"/>
          <w:szCs w:val="24"/>
        </w:rPr>
        <w:t>of rewards among bank employees in Nakuru Municipality.</w:t>
      </w:r>
    </w:p>
    <w:p w14:paraId="754B9BB0" w14:textId="77777777" w:rsidR="0073477B" w:rsidRPr="00247B74" w:rsidRDefault="0073477B" w:rsidP="00AD42EC">
      <w:pPr>
        <w:pStyle w:val="Heading2"/>
        <w:numPr>
          <w:ilvl w:val="1"/>
          <w:numId w:val="5"/>
        </w:numPr>
        <w:spacing w:line="240" w:lineRule="auto"/>
        <w:jc w:val="both"/>
        <w:rPr>
          <w:rFonts w:ascii="Times New Roman" w:hAnsi="Times New Roman" w:cs="Times New Roman"/>
          <w:bCs w:val="0"/>
          <w:color w:val="auto"/>
          <w:sz w:val="24"/>
          <w:szCs w:val="24"/>
        </w:rPr>
      </w:pPr>
      <w:bookmarkStart w:id="2" w:name="_Toc331073358"/>
      <w:bookmarkStart w:id="3" w:name="_Toc340485866"/>
      <w:r w:rsidRPr="00247B74">
        <w:rPr>
          <w:rFonts w:ascii="Times New Roman" w:hAnsi="Times New Roman" w:cs="Times New Roman"/>
          <w:bCs w:val="0"/>
          <w:color w:val="auto"/>
          <w:sz w:val="24"/>
          <w:szCs w:val="24"/>
        </w:rPr>
        <w:t>Research Questions</w:t>
      </w:r>
      <w:bookmarkEnd w:id="2"/>
      <w:bookmarkEnd w:id="3"/>
    </w:p>
    <w:p w14:paraId="70A0B86E" w14:textId="77777777" w:rsidR="0073477B" w:rsidRPr="00247B74" w:rsidRDefault="0073477B" w:rsidP="00AD42EC">
      <w:pPr>
        <w:spacing w:after="0" w:line="240" w:lineRule="auto"/>
        <w:ind w:left="720"/>
        <w:rPr>
          <w:rFonts w:ascii="Times New Roman" w:hAnsi="Times New Roman" w:cs="Times New Roman"/>
          <w:sz w:val="24"/>
          <w:szCs w:val="24"/>
        </w:rPr>
      </w:pPr>
    </w:p>
    <w:p w14:paraId="60D039C9" w14:textId="77777777" w:rsidR="00881733" w:rsidRPr="00247B74" w:rsidRDefault="00881733" w:rsidP="00AD42EC">
      <w:pPr>
        <w:numPr>
          <w:ilvl w:val="0"/>
          <w:numId w:val="3"/>
        </w:numPr>
        <w:autoSpaceDE w:val="0"/>
        <w:autoSpaceDN w:val="0"/>
        <w:adjustRightInd w:val="0"/>
        <w:spacing w:after="0" w:line="240" w:lineRule="auto"/>
        <w:ind w:left="540" w:hanging="90"/>
        <w:jc w:val="both"/>
        <w:rPr>
          <w:rFonts w:ascii="Times New Roman" w:hAnsi="Times New Roman" w:cs="Times New Roman"/>
          <w:sz w:val="24"/>
          <w:szCs w:val="24"/>
        </w:rPr>
      </w:pPr>
      <w:r w:rsidRPr="00247B74">
        <w:rPr>
          <w:rFonts w:ascii="Times New Roman" w:hAnsi="Times New Roman" w:cs="Times New Roman"/>
          <w:sz w:val="24"/>
          <w:szCs w:val="24"/>
        </w:rPr>
        <w:t>What is the influence age on perception of rewards among bank employees in Nakuru Municipality?</w:t>
      </w:r>
    </w:p>
    <w:p w14:paraId="2F45CE87" w14:textId="77777777" w:rsidR="002C0A90" w:rsidRPr="00247B74" w:rsidRDefault="002C0A90" w:rsidP="00AD42EC">
      <w:pPr>
        <w:numPr>
          <w:ilvl w:val="0"/>
          <w:numId w:val="4"/>
        </w:numPr>
        <w:tabs>
          <w:tab w:val="num" w:pos="540"/>
        </w:tabs>
        <w:autoSpaceDE w:val="0"/>
        <w:autoSpaceDN w:val="0"/>
        <w:adjustRightInd w:val="0"/>
        <w:spacing w:after="0" w:line="240" w:lineRule="auto"/>
        <w:ind w:left="540" w:hanging="180"/>
        <w:jc w:val="both"/>
        <w:rPr>
          <w:rFonts w:ascii="Times New Roman" w:hAnsi="Times New Roman" w:cs="Times New Roman"/>
          <w:sz w:val="24"/>
          <w:szCs w:val="24"/>
        </w:rPr>
      </w:pPr>
      <w:r w:rsidRPr="00247B74">
        <w:rPr>
          <w:rFonts w:ascii="Times New Roman" w:hAnsi="Times New Roman" w:cs="Times New Roman"/>
          <w:sz w:val="24"/>
          <w:szCs w:val="24"/>
        </w:rPr>
        <w:t xml:space="preserve">What is </w:t>
      </w:r>
      <w:r w:rsidR="00881733" w:rsidRPr="00247B74">
        <w:rPr>
          <w:rFonts w:ascii="Times New Roman" w:hAnsi="Times New Roman" w:cs="Times New Roman"/>
          <w:sz w:val="24"/>
          <w:szCs w:val="24"/>
        </w:rPr>
        <w:t>the influence of gender on perception of rewards among bank employees in Nakuru Municipality?</w:t>
      </w:r>
    </w:p>
    <w:p w14:paraId="2410EA36" w14:textId="77777777" w:rsidR="00881733" w:rsidRPr="00247B74" w:rsidRDefault="002C0A90" w:rsidP="00AD42EC">
      <w:pPr>
        <w:numPr>
          <w:ilvl w:val="0"/>
          <w:numId w:val="3"/>
        </w:numPr>
        <w:autoSpaceDE w:val="0"/>
        <w:autoSpaceDN w:val="0"/>
        <w:adjustRightInd w:val="0"/>
        <w:spacing w:after="0" w:line="240" w:lineRule="auto"/>
        <w:ind w:left="540" w:hanging="90"/>
        <w:jc w:val="both"/>
        <w:rPr>
          <w:rFonts w:ascii="Times New Roman" w:hAnsi="Times New Roman" w:cs="Times New Roman"/>
          <w:sz w:val="24"/>
          <w:szCs w:val="24"/>
        </w:rPr>
      </w:pPr>
      <w:r w:rsidRPr="00247B74">
        <w:rPr>
          <w:rFonts w:ascii="Times New Roman" w:hAnsi="Times New Roman" w:cs="Times New Roman"/>
          <w:sz w:val="24"/>
          <w:szCs w:val="24"/>
        </w:rPr>
        <w:t xml:space="preserve">What is </w:t>
      </w:r>
      <w:r w:rsidR="00881733" w:rsidRPr="00247B74">
        <w:rPr>
          <w:rFonts w:ascii="Times New Roman" w:hAnsi="Times New Roman" w:cs="Times New Roman"/>
          <w:sz w:val="24"/>
          <w:szCs w:val="24"/>
        </w:rPr>
        <w:t>the influence job category on perception of rewards among bank employees in Nakuru Municipality?</w:t>
      </w:r>
    </w:p>
    <w:p w14:paraId="37F5D2F0" w14:textId="77777777" w:rsidR="00123A67" w:rsidRPr="00247B74" w:rsidRDefault="00123A67" w:rsidP="00AD42EC">
      <w:pPr>
        <w:pStyle w:val="ListNumber"/>
        <w:rPr>
          <w:szCs w:val="24"/>
        </w:rPr>
      </w:pPr>
    </w:p>
    <w:p w14:paraId="6CAA194D" w14:textId="77777777" w:rsidR="0073477B" w:rsidRPr="00247B74" w:rsidRDefault="0073477B" w:rsidP="00AD42EC">
      <w:pPr>
        <w:pStyle w:val="ListNumber"/>
        <w:numPr>
          <w:ilvl w:val="0"/>
          <w:numId w:val="6"/>
        </w:numPr>
        <w:rPr>
          <w:b/>
          <w:szCs w:val="24"/>
        </w:rPr>
      </w:pPr>
      <w:r w:rsidRPr="00247B74">
        <w:rPr>
          <w:b/>
          <w:szCs w:val="24"/>
        </w:rPr>
        <w:t xml:space="preserve">Literature Review  </w:t>
      </w:r>
    </w:p>
    <w:p w14:paraId="54999030" w14:textId="77777777" w:rsidR="0073477B" w:rsidRPr="00247B74" w:rsidRDefault="0073477B" w:rsidP="00AD42EC">
      <w:pPr>
        <w:pStyle w:val="ListNumber"/>
        <w:jc w:val="both"/>
        <w:rPr>
          <w:szCs w:val="24"/>
        </w:rPr>
      </w:pPr>
    </w:p>
    <w:p w14:paraId="223D6CF6" w14:textId="77777777" w:rsidR="0073477B" w:rsidRPr="00247B74" w:rsidRDefault="00213A4C" w:rsidP="00AD42EC">
      <w:pPr>
        <w:pStyle w:val="ListNumber"/>
        <w:jc w:val="both"/>
        <w:rPr>
          <w:b/>
          <w:szCs w:val="24"/>
        </w:rPr>
      </w:pPr>
      <w:r w:rsidRPr="00247B74">
        <w:rPr>
          <w:b/>
          <w:szCs w:val="24"/>
        </w:rPr>
        <w:t>2.1</w:t>
      </w:r>
      <w:r w:rsidRPr="00247B74">
        <w:rPr>
          <w:b/>
          <w:szCs w:val="24"/>
        </w:rPr>
        <w:tab/>
      </w:r>
      <w:r w:rsidR="0073477B" w:rsidRPr="00247B74">
        <w:rPr>
          <w:b/>
          <w:szCs w:val="24"/>
        </w:rPr>
        <w:t xml:space="preserve">Age Differences </w:t>
      </w:r>
      <w:r w:rsidR="00881733" w:rsidRPr="00247B74">
        <w:rPr>
          <w:b/>
          <w:szCs w:val="24"/>
        </w:rPr>
        <w:t>and Perception of Rewards</w:t>
      </w:r>
    </w:p>
    <w:p w14:paraId="2989E5F2" w14:textId="77777777" w:rsidR="0073477B" w:rsidRPr="00247B74" w:rsidRDefault="0073477B" w:rsidP="00AD42EC">
      <w:pPr>
        <w:pStyle w:val="ListNumber"/>
        <w:jc w:val="both"/>
        <w:rPr>
          <w:szCs w:val="24"/>
        </w:rPr>
      </w:pPr>
    </w:p>
    <w:p w14:paraId="2A4740D1" w14:textId="77777777" w:rsidR="0073477B" w:rsidRPr="00247B74" w:rsidRDefault="0073477B" w:rsidP="00E9387A">
      <w:pPr>
        <w:pStyle w:val="ListNumber"/>
        <w:ind w:firstLine="720"/>
        <w:jc w:val="both"/>
        <w:rPr>
          <w:szCs w:val="24"/>
        </w:rPr>
      </w:pPr>
      <w:r w:rsidRPr="00247B74">
        <w:rPr>
          <w:szCs w:val="24"/>
        </w:rPr>
        <w:t>A study to investigate the influence of age on the relationship between work characteristics and workers' work motivation and job satisfaction</w:t>
      </w:r>
      <w:r w:rsidR="00881733" w:rsidRPr="00247B74">
        <w:rPr>
          <w:szCs w:val="24"/>
        </w:rPr>
        <w:t xml:space="preserve"> found t</w:t>
      </w:r>
      <w:r w:rsidRPr="00247B74">
        <w:rPr>
          <w:szCs w:val="24"/>
        </w:rPr>
        <w:t xml:space="preserve">wo interaction terms in the regression on work motivation significant. The first interaction showed that the positive correlation between Motivating Potential Score (MPS) and motivation was much stronger for older than for younger employees. So, to remain motivated, older employees seem more in need of intrinsic challenging and fulfilling jobs. The second significant interaction indicated that the positive association between career opportunities and motivation was much stronger for younger employees than for older employees. This means that, younger workers' motivation increases as they </w:t>
      </w:r>
      <w:r w:rsidR="00881733" w:rsidRPr="00247B74">
        <w:rPr>
          <w:szCs w:val="24"/>
        </w:rPr>
        <w:t>receive</w:t>
      </w:r>
      <w:r w:rsidRPr="00247B74">
        <w:rPr>
          <w:szCs w:val="24"/>
        </w:rPr>
        <w:t xml:space="preserve"> more career opportunities. Careful career mentoring by supervisor</w:t>
      </w:r>
      <w:r w:rsidR="003E4B1A" w:rsidRPr="00247B74">
        <w:rPr>
          <w:szCs w:val="24"/>
        </w:rPr>
        <w:t>s</w:t>
      </w:r>
      <w:r w:rsidRPr="00247B74">
        <w:rPr>
          <w:szCs w:val="24"/>
        </w:rPr>
        <w:t xml:space="preserve"> as part of an aging policy can contribute to the maintenance of workers of any age</w:t>
      </w:r>
      <w:r w:rsidR="00994C96" w:rsidRPr="00247B74">
        <w:rPr>
          <w:szCs w:val="24"/>
        </w:rPr>
        <w:t xml:space="preserve"> (</w:t>
      </w:r>
      <w:r w:rsidR="000805B2" w:rsidRPr="00247B74">
        <w:rPr>
          <w:szCs w:val="24"/>
        </w:rPr>
        <w:t>Doerwald, Scheibe &amp; Yperen, 2015</w:t>
      </w:r>
      <w:r w:rsidR="00994C96" w:rsidRPr="00247B74">
        <w:rPr>
          <w:szCs w:val="24"/>
        </w:rPr>
        <w:t>)</w:t>
      </w:r>
      <w:r w:rsidRPr="00247B74">
        <w:rPr>
          <w:szCs w:val="24"/>
        </w:rPr>
        <w:t>.</w:t>
      </w:r>
    </w:p>
    <w:p w14:paraId="0A8E6BD8" w14:textId="77777777" w:rsidR="003665FE" w:rsidRDefault="00287938" w:rsidP="00E9387A">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A study </w:t>
      </w:r>
      <w:r w:rsidR="003665FE" w:rsidRPr="00247B74">
        <w:rPr>
          <w:rFonts w:ascii="Times New Roman" w:hAnsi="Times New Roman" w:cs="Times New Roman"/>
          <w:sz w:val="24"/>
          <w:szCs w:val="24"/>
        </w:rPr>
        <w:t>on the effect of job rewards on job satisfaction with age as the moderating factor shows that job satisfaction is positively and significantly related with extrinsic rewards but less than intrinsic rewards and is also significantly related with age. The study further indicates that job satisfaction increases with increase in age. Therefore, old workers reported high level of satisfaction from extrinsic rewards but the intrinsic rewards almost remain the same for all age groups</w:t>
      </w:r>
      <w:r w:rsidR="002224BB" w:rsidRPr="00247B74">
        <w:rPr>
          <w:rFonts w:ascii="Times New Roman" w:hAnsi="Times New Roman" w:cs="Times New Roman"/>
          <w:sz w:val="24"/>
          <w:szCs w:val="24"/>
        </w:rPr>
        <w:t xml:space="preserve"> (Muhammed, Muhammad &amp; Javed, 2010)</w:t>
      </w:r>
      <w:r w:rsidR="003665FE" w:rsidRPr="00247B74">
        <w:rPr>
          <w:rFonts w:ascii="Times New Roman" w:hAnsi="Times New Roman" w:cs="Times New Roman"/>
          <w:sz w:val="24"/>
          <w:szCs w:val="24"/>
        </w:rPr>
        <w:t xml:space="preserve">. </w:t>
      </w:r>
    </w:p>
    <w:p w14:paraId="14CBEFC0" w14:textId="77777777" w:rsidR="00E9387A" w:rsidRPr="00247B74" w:rsidRDefault="00E9387A" w:rsidP="00E9387A">
      <w:pPr>
        <w:spacing w:after="0" w:line="240" w:lineRule="auto"/>
        <w:ind w:firstLine="360"/>
        <w:jc w:val="both"/>
        <w:rPr>
          <w:rFonts w:ascii="Times New Roman" w:hAnsi="Times New Roman" w:cs="Times New Roman"/>
          <w:sz w:val="24"/>
          <w:szCs w:val="24"/>
        </w:rPr>
      </w:pPr>
    </w:p>
    <w:p w14:paraId="6EB947A7" w14:textId="77777777" w:rsidR="0073477B" w:rsidRPr="00247B74" w:rsidRDefault="00287938" w:rsidP="00122E44">
      <w:pPr>
        <w:pStyle w:val="Heading1"/>
        <w:numPr>
          <w:ilvl w:val="1"/>
          <w:numId w:val="10"/>
        </w:numPr>
      </w:pPr>
      <w:r w:rsidRPr="00247B74">
        <w:t xml:space="preserve"> Gender Differences and Perception of Rewards</w:t>
      </w:r>
    </w:p>
    <w:p w14:paraId="54FEC6A1" w14:textId="77777777" w:rsidR="00D265CB" w:rsidRPr="00247B74" w:rsidRDefault="00D265CB" w:rsidP="00AD42EC">
      <w:pPr>
        <w:pStyle w:val="ListNumber"/>
        <w:jc w:val="both"/>
        <w:rPr>
          <w:szCs w:val="24"/>
        </w:rPr>
      </w:pPr>
    </w:p>
    <w:p w14:paraId="4D16FD28" w14:textId="77777777" w:rsidR="004165CB" w:rsidRPr="00247B74" w:rsidRDefault="00BA43DE" w:rsidP="00E9387A">
      <w:pPr>
        <w:pStyle w:val="ListNumber"/>
        <w:ind w:firstLine="360"/>
        <w:jc w:val="both"/>
        <w:rPr>
          <w:color w:val="0070C0"/>
          <w:szCs w:val="24"/>
        </w:rPr>
      </w:pPr>
      <w:r w:rsidRPr="00247B74">
        <w:rPr>
          <w:szCs w:val="24"/>
        </w:rPr>
        <w:t>C</w:t>
      </w:r>
      <w:r w:rsidR="00D265CB" w:rsidRPr="00247B74">
        <w:rPr>
          <w:szCs w:val="24"/>
        </w:rPr>
        <w:t xml:space="preserve">omparison of job attitudes between men and women is of less interest than a study of the effects of the societal roles of men and women on their attitudes toward job. </w:t>
      </w:r>
      <w:r w:rsidRPr="00247B74">
        <w:rPr>
          <w:szCs w:val="24"/>
        </w:rPr>
        <w:t>I</w:t>
      </w:r>
      <w:r w:rsidR="00D265CB" w:rsidRPr="00247B74">
        <w:rPr>
          <w:szCs w:val="24"/>
        </w:rPr>
        <w:t xml:space="preserve">f the sources of correlated bias, such as pay, job level, promotional opportunities, and societal </w:t>
      </w:r>
      <w:r w:rsidR="00D265CB" w:rsidRPr="00247B74">
        <w:rPr>
          <w:szCs w:val="24"/>
        </w:rPr>
        <w:lastRenderedPageBreak/>
        <w:t>norms, are held constant or partially out, sex differences in job satisfaction will disappear. In our male dominated patriarchal society, workplace is also male dominated and forms a ‘male-culture’. In spite of this, feminine traits add to performance in banking job. In such situation, job satisfacti</w:t>
      </w:r>
      <w:r w:rsidR="00596D91" w:rsidRPr="00247B74">
        <w:rPr>
          <w:szCs w:val="24"/>
        </w:rPr>
        <w:t>on of both male and female bank employees</w:t>
      </w:r>
      <w:r w:rsidR="00D265CB" w:rsidRPr="00247B74">
        <w:rPr>
          <w:szCs w:val="24"/>
        </w:rPr>
        <w:t xml:space="preserve"> becomes an important issue that has to be taken ca</w:t>
      </w:r>
      <w:r w:rsidR="00596D91" w:rsidRPr="00247B74">
        <w:rPr>
          <w:szCs w:val="24"/>
        </w:rPr>
        <w:t xml:space="preserve">re of in order to ensure </w:t>
      </w:r>
      <w:r w:rsidR="00596D91" w:rsidRPr="0093635C">
        <w:rPr>
          <w:szCs w:val="24"/>
        </w:rPr>
        <w:t>proper</w:t>
      </w:r>
      <w:r w:rsidR="004165CB" w:rsidRPr="0093635C">
        <w:rPr>
          <w:szCs w:val="24"/>
        </w:rPr>
        <w:t xml:space="preserve"> </w:t>
      </w:r>
      <w:r w:rsidRPr="0093635C">
        <w:rPr>
          <w:szCs w:val="24"/>
        </w:rPr>
        <w:t>(Uddin, &amp; Kabir, 2015).</w:t>
      </w:r>
    </w:p>
    <w:p w14:paraId="05FACC3D" w14:textId="77777777" w:rsidR="000316E5" w:rsidRPr="0093635C" w:rsidRDefault="00176917" w:rsidP="00E9387A">
      <w:pPr>
        <w:pStyle w:val="ListNumber"/>
        <w:ind w:firstLine="360"/>
        <w:jc w:val="both"/>
        <w:rPr>
          <w:szCs w:val="24"/>
        </w:rPr>
      </w:pPr>
      <w:r w:rsidRPr="00247B74">
        <w:rPr>
          <w:szCs w:val="24"/>
        </w:rPr>
        <w:t>Men’s and women’s jobs differ greatly and the changes in the structure of employment brought about by economic development are not enough to eliminate employment segregation by gender. All over the world, women are concentrated in low-productivity, low-pay jobs. They work in small farms and run small firms, they are over-represented among unpaid workers and in the informal sector, and they rarely rise to positions of power.</w:t>
      </w:r>
      <w:r w:rsidR="00194B5F" w:rsidRPr="00247B74">
        <w:rPr>
          <w:szCs w:val="24"/>
        </w:rPr>
        <w:t xml:space="preserve">   Women’s limited presence in certain markets may create barriers to knowledge and learning about women’s performance, which in turn reinforces women’s lack of access to these markets. In addition, the design and functioning of institutions may be (intentionally or unintentionally) biased against women in ways that perpetuate existing inequalities</w:t>
      </w:r>
      <w:r w:rsidR="009A6DB1" w:rsidRPr="00247B74">
        <w:rPr>
          <w:szCs w:val="24"/>
        </w:rPr>
        <w:t>.  The interaction of employment segregation with gender differences in time use and access to inputs and with market and institutional failures traps women in low-paying jobs and low-productivity businesses. Breaking out of this productivity trap thus requires interventions that lift time constraints, increase access to productive inputs among women, and correct ma</w:t>
      </w:r>
      <w:r w:rsidR="002224BB" w:rsidRPr="00247B74">
        <w:rPr>
          <w:szCs w:val="24"/>
        </w:rPr>
        <w:t xml:space="preserve">rket and institutional failures </w:t>
      </w:r>
      <w:r w:rsidR="002224BB" w:rsidRPr="0093635C">
        <w:rPr>
          <w:szCs w:val="24"/>
        </w:rPr>
        <w:t xml:space="preserve">(World Development Report, </w:t>
      </w:r>
      <w:r w:rsidR="006D035F" w:rsidRPr="0093635C">
        <w:rPr>
          <w:szCs w:val="24"/>
        </w:rPr>
        <w:t xml:space="preserve">2012). </w:t>
      </w:r>
    </w:p>
    <w:p w14:paraId="0179F86F" w14:textId="77777777" w:rsidR="00C44D48" w:rsidRPr="0093635C" w:rsidRDefault="008B280C" w:rsidP="00E9387A">
      <w:pPr>
        <w:pStyle w:val="ListNumber"/>
        <w:ind w:firstLine="360"/>
        <w:jc w:val="both"/>
        <w:rPr>
          <w:szCs w:val="24"/>
        </w:rPr>
      </w:pPr>
      <w:r w:rsidRPr="00247B74">
        <w:rPr>
          <w:szCs w:val="24"/>
        </w:rPr>
        <w:t xml:space="preserve">A popular measure of job satisfaction - the Job Descriptive Index (JDI) - measure satisfaction in terms of five aspects of a person’s job: pay, promotion, supervision, the work itself and co-workers (Hellriegel and Woodman, 1995). </w:t>
      </w:r>
      <w:r w:rsidR="008B39B2" w:rsidRPr="00247B74">
        <w:rPr>
          <w:szCs w:val="24"/>
        </w:rPr>
        <w:t xml:space="preserve"> A study on Satisfaction towards Banking Profession: A Comparative Study on Male and Female Executives</w:t>
      </w:r>
      <w:r w:rsidR="00AF7D88" w:rsidRPr="00247B74">
        <w:rPr>
          <w:szCs w:val="24"/>
        </w:rPr>
        <w:t xml:space="preserve"> </w:t>
      </w:r>
      <w:r w:rsidR="008B39B2" w:rsidRPr="00247B74">
        <w:rPr>
          <w:szCs w:val="24"/>
        </w:rPr>
        <w:t xml:space="preserve">show </w:t>
      </w:r>
      <w:r w:rsidRPr="00247B74">
        <w:rPr>
          <w:szCs w:val="24"/>
        </w:rPr>
        <w:t xml:space="preserve">that higher satisfaction among females for three of the five job facets while male officers dominate the rest two factors. </w:t>
      </w:r>
      <w:r w:rsidR="00D265CB" w:rsidRPr="00247B74">
        <w:rPr>
          <w:szCs w:val="24"/>
        </w:rPr>
        <w:t>A study on Gender differences in the case of work satisfaction and motivation revealed that the women’s job satisfaction, in contrast to men, significantly affects the recognition of the superior. In the case of work motivation – the de</w:t>
      </w:r>
      <w:r w:rsidR="00D54D58" w:rsidRPr="00247B74">
        <w:rPr>
          <w:szCs w:val="24"/>
        </w:rPr>
        <w:t>-</w:t>
      </w:r>
      <w:r w:rsidR="00D265CB" w:rsidRPr="00247B74">
        <w:rPr>
          <w:szCs w:val="24"/>
        </w:rPr>
        <w:t xml:space="preserve">motivation of women is significantly influenced by the fear of losing the workplace and also by the </w:t>
      </w:r>
      <w:r w:rsidR="00D54D58" w:rsidRPr="00247B74">
        <w:rPr>
          <w:szCs w:val="24"/>
        </w:rPr>
        <w:t>unfair behavior of the superior</w:t>
      </w:r>
      <w:r w:rsidR="00D265CB" w:rsidRPr="00247B74">
        <w:rPr>
          <w:szCs w:val="24"/>
        </w:rPr>
        <w:t xml:space="preserve"> </w:t>
      </w:r>
      <w:r w:rsidR="00D54D58" w:rsidRPr="00247B74">
        <w:rPr>
          <w:szCs w:val="24"/>
        </w:rPr>
        <w:t>(</w:t>
      </w:r>
      <w:r w:rsidR="00D54D58" w:rsidRPr="0093635C">
        <w:rPr>
          <w:szCs w:val="24"/>
        </w:rPr>
        <w:t>Uddin</w:t>
      </w:r>
      <w:r w:rsidR="008B39B2" w:rsidRPr="0093635C">
        <w:rPr>
          <w:szCs w:val="24"/>
        </w:rPr>
        <w:t xml:space="preserve"> </w:t>
      </w:r>
      <w:r w:rsidR="00D54D58" w:rsidRPr="0093635C">
        <w:rPr>
          <w:szCs w:val="24"/>
        </w:rPr>
        <w:t xml:space="preserve">&amp; Kabir, </w:t>
      </w:r>
      <w:r w:rsidR="008B39B2" w:rsidRPr="0093635C">
        <w:rPr>
          <w:szCs w:val="24"/>
        </w:rPr>
        <w:t xml:space="preserve">2015). </w:t>
      </w:r>
    </w:p>
    <w:p w14:paraId="3F3C7D9C" w14:textId="77777777" w:rsidR="00C44D48" w:rsidRPr="00247B74" w:rsidRDefault="00C44D48" w:rsidP="00AD42EC">
      <w:pPr>
        <w:pStyle w:val="ListNumber"/>
        <w:jc w:val="both"/>
        <w:rPr>
          <w:color w:val="0070C0"/>
          <w:szCs w:val="24"/>
        </w:rPr>
      </w:pPr>
    </w:p>
    <w:p w14:paraId="0EABA7DC" w14:textId="77777777" w:rsidR="00AF7D88" w:rsidRDefault="00AF7D88" w:rsidP="00E9387A">
      <w:pPr>
        <w:pStyle w:val="ListNumber"/>
        <w:ind w:firstLine="360"/>
        <w:jc w:val="both"/>
        <w:rPr>
          <w:szCs w:val="24"/>
        </w:rPr>
      </w:pPr>
      <w:r w:rsidRPr="00247B74">
        <w:rPr>
          <w:szCs w:val="24"/>
        </w:rPr>
        <w:t xml:space="preserve">The current study attempts to enrich the existing knowledge base in the area of job satisfaction in banking sector </w:t>
      </w:r>
      <w:r w:rsidR="004A61C4" w:rsidRPr="00247B74">
        <w:rPr>
          <w:szCs w:val="24"/>
        </w:rPr>
        <w:t xml:space="preserve">by </w:t>
      </w:r>
      <w:r w:rsidRPr="00247B74">
        <w:rPr>
          <w:szCs w:val="24"/>
        </w:rPr>
        <w:t xml:space="preserve">adding </w:t>
      </w:r>
      <w:r w:rsidR="00116C60" w:rsidRPr="00247B74">
        <w:rPr>
          <w:szCs w:val="24"/>
        </w:rPr>
        <w:t xml:space="preserve">value to the gender </w:t>
      </w:r>
      <w:r w:rsidRPr="00247B74">
        <w:rPr>
          <w:szCs w:val="24"/>
        </w:rPr>
        <w:t xml:space="preserve">dimension of HRM-issues. </w:t>
      </w:r>
    </w:p>
    <w:p w14:paraId="6A536E39" w14:textId="77777777" w:rsidR="002427A3" w:rsidRPr="00247B74" w:rsidRDefault="002427A3" w:rsidP="00E9387A">
      <w:pPr>
        <w:pStyle w:val="ListNumber"/>
        <w:ind w:firstLine="360"/>
        <w:jc w:val="both"/>
        <w:rPr>
          <w:szCs w:val="24"/>
        </w:rPr>
      </w:pPr>
    </w:p>
    <w:p w14:paraId="1DB86F9A" w14:textId="77777777" w:rsidR="0073477B" w:rsidRPr="00247B74" w:rsidRDefault="0073477B" w:rsidP="00122E44">
      <w:pPr>
        <w:pStyle w:val="Heading1"/>
        <w:numPr>
          <w:ilvl w:val="1"/>
          <w:numId w:val="10"/>
        </w:numPr>
      </w:pPr>
      <w:r w:rsidRPr="00247B74">
        <w:t>Job Categorization</w:t>
      </w:r>
      <w:r w:rsidR="00E04C3C" w:rsidRPr="00247B74">
        <w:t xml:space="preserve"> and Perception of Rewards</w:t>
      </w:r>
    </w:p>
    <w:p w14:paraId="479E3A31" w14:textId="77777777" w:rsidR="0040573D" w:rsidRPr="00247B74" w:rsidRDefault="0040573D" w:rsidP="002427A3">
      <w:pPr>
        <w:spacing w:before="240"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According to Cascio (2010), performance management helps in defining what rewards employees will receive as guided by organizational goals.  In the process of encouraging good performance, it is important to provide sufficient number of rewards that are really valued by employees and in a timely fashion and fair manner. </w:t>
      </w:r>
    </w:p>
    <w:p w14:paraId="1C2B3C13" w14:textId="77777777" w:rsidR="0040573D" w:rsidRPr="00247B74" w:rsidRDefault="0040573D" w:rsidP="00AD42EC">
      <w:pPr>
        <w:pStyle w:val="Default"/>
        <w:jc w:val="both"/>
        <w:rPr>
          <w:color w:val="auto"/>
        </w:rPr>
      </w:pPr>
      <w:r w:rsidRPr="00247B74">
        <w:rPr>
          <w:color w:val="auto"/>
        </w:rPr>
        <w:t>Employees at least, expect the employer to provide fair pay, safe working conditions and fair treatment.  These expectations of employees vary depending on their level of need for security, status, involvement, challenge, power, and responsibility. Career stage life cycle combined with age describe employees’ demand for rewards as varying throughout their different s</w:t>
      </w:r>
      <w:r w:rsidR="00D65A47" w:rsidRPr="00247B74">
        <w:rPr>
          <w:color w:val="auto"/>
        </w:rPr>
        <w:t xml:space="preserve">tages of careers </w:t>
      </w:r>
      <w:r w:rsidR="00CD7FEA" w:rsidRPr="00247B74">
        <w:rPr>
          <w:color w:val="auto"/>
        </w:rPr>
        <w:t>(</w:t>
      </w:r>
      <w:r w:rsidR="000F2D09" w:rsidRPr="00247B74">
        <w:t xml:space="preserve">Olatunji, 2015). </w:t>
      </w:r>
      <w:r w:rsidRPr="00247B74">
        <w:rPr>
          <w:color w:val="auto"/>
        </w:rPr>
        <w:t xml:space="preserve">Therefore, managers should give a priority to salaries and benefits so that the basic needs of the employee such as food and healthcare are met, while ensuring that the individuals hired to work for their company </w:t>
      </w:r>
      <w:r w:rsidRPr="00247B74">
        <w:rPr>
          <w:color w:val="auto"/>
        </w:rPr>
        <w:lastRenderedPageBreak/>
        <w:t>are those that can work and get along with their other collea</w:t>
      </w:r>
      <w:r w:rsidR="00D65A47" w:rsidRPr="00247B74">
        <w:rPr>
          <w:color w:val="auto"/>
        </w:rPr>
        <w:t>gues (</w:t>
      </w:r>
      <w:r w:rsidR="00122E44" w:rsidRPr="00247B74">
        <w:t xml:space="preserve">Kushwaha, &amp; Lodhwal, </w:t>
      </w:r>
      <w:r w:rsidR="00122E44">
        <w:t>(2016)</w:t>
      </w:r>
      <w:r w:rsidR="00D65A47" w:rsidRPr="00247B74">
        <w:rPr>
          <w:color w:val="auto"/>
        </w:rPr>
        <w:t>; Latham &amp;</w:t>
      </w:r>
      <w:r w:rsidRPr="00247B74">
        <w:rPr>
          <w:color w:val="auto"/>
        </w:rPr>
        <w:t xml:space="preserve"> Ernst, 2006). </w:t>
      </w:r>
    </w:p>
    <w:p w14:paraId="41AC6950" w14:textId="77777777" w:rsidR="0073477B" w:rsidRDefault="00326F02" w:rsidP="002427A3">
      <w:pPr>
        <w:pStyle w:val="ListNumber"/>
        <w:ind w:firstLine="360"/>
        <w:jc w:val="both"/>
      </w:pPr>
      <w:r w:rsidRPr="00247B74">
        <w:t xml:space="preserve">Merluzzi, &amp; Dobrev (2015) argue that young women are routinely subjected to “gender profiling” by employers—women’s potential contribution to the organization is interpreted through the lens of social stereotypes and cultural norms that attribute to them weaker </w:t>
      </w:r>
      <w:hyperlink r:id="rId9" w:tooltip="Learn more about Labour Market from ScienceDirect's AI-generated Topic Pages" w:history="1">
        <w:r w:rsidRPr="00247B74">
          <w:rPr>
            <w:rStyle w:val="Hyperlink"/>
            <w:color w:val="auto"/>
            <w:u w:val="none"/>
          </w:rPr>
          <w:t>labor market</w:t>
        </w:r>
      </w:hyperlink>
      <w:r w:rsidRPr="00247B74">
        <w:t xml:space="preserve"> commitment</w:t>
      </w:r>
      <w:r w:rsidR="00D93E40" w:rsidRPr="00247B74">
        <w:t xml:space="preserve"> than men. W</w:t>
      </w:r>
      <w:r w:rsidRPr="00247B74">
        <w:t xml:space="preserve">omen have diminished access to resources and advancement opportunities within the firm which results in lower returns to tenure for women than for men. </w:t>
      </w:r>
      <w:r w:rsidR="00D93E40" w:rsidRPr="00247B74">
        <w:t>I</w:t>
      </w:r>
      <w:r w:rsidRPr="00247B74">
        <w:t>s greatly beneficial for men but much less so for women because it reinforces the image of weak commitment.</w:t>
      </w:r>
    </w:p>
    <w:p w14:paraId="0E50F5B0" w14:textId="77777777" w:rsidR="0093635C" w:rsidRPr="00247B74" w:rsidRDefault="0093635C" w:rsidP="00AD42EC">
      <w:pPr>
        <w:pStyle w:val="ListNumber"/>
        <w:jc w:val="both"/>
      </w:pPr>
    </w:p>
    <w:p w14:paraId="52EE0953" w14:textId="77777777" w:rsidR="004A61C4" w:rsidRPr="00247B74" w:rsidRDefault="004A61C4" w:rsidP="00122E44">
      <w:pPr>
        <w:pStyle w:val="Heading1"/>
        <w:numPr>
          <w:ilvl w:val="1"/>
          <w:numId w:val="10"/>
        </w:numPr>
      </w:pPr>
      <w:r w:rsidRPr="00247B74">
        <w:t>Total Reward</w:t>
      </w:r>
    </w:p>
    <w:p w14:paraId="10E88B53" w14:textId="77777777" w:rsidR="004A61C4" w:rsidRPr="00247B74" w:rsidRDefault="004A61C4" w:rsidP="00AD42EC">
      <w:pPr>
        <w:pStyle w:val="ListNumber"/>
        <w:jc w:val="both"/>
        <w:rPr>
          <w:szCs w:val="24"/>
        </w:rPr>
      </w:pPr>
    </w:p>
    <w:p w14:paraId="44359E48" w14:textId="77777777" w:rsidR="00B41EAD" w:rsidRPr="00247B74" w:rsidRDefault="00B41EAD"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In the banking sector, key activities relating to rewarding employees, performed mainly by human resources teams include recruiting and selecting high-calibre people.  These are people who are enthusiastic, are best in the industry and have commitment to developing capability in the business and creating an environment of learning to ensure everyone contributes and grows to their full potential.</w:t>
      </w:r>
    </w:p>
    <w:p w14:paraId="580613A9" w14:textId="77777777" w:rsidR="00D20B30" w:rsidRPr="00247B74" w:rsidRDefault="00D20B30" w:rsidP="00AD42EC">
      <w:pPr>
        <w:spacing w:after="0" w:line="240" w:lineRule="auto"/>
        <w:jc w:val="both"/>
        <w:rPr>
          <w:rFonts w:ascii="Times New Roman" w:hAnsi="Times New Roman" w:cs="Times New Roman"/>
          <w:sz w:val="24"/>
          <w:szCs w:val="24"/>
        </w:rPr>
      </w:pPr>
      <w:r w:rsidRPr="00247B74">
        <w:rPr>
          <w:rFonts w:ascii="Times New Roman" w:hAnsi="Times New Roman" w:cs="Times New Roman"/>
          <w:sz w:val="24"/>
          <w:szCs w:val="24"/>
        </w:rPr>
        <w:t xml:space="preserve">According to a study conducted by Ahmad, Ali, Rehman </w:t>
      </w:r>
      <w:r w:rsidR="00D65A47" w:rsidRPr="00247B74">
        <w:rPr>
          <w:rFonts w:ascii="Times New Roman" w:hAnsi="Times New Roman" w:cs="Times New Roman"/>
          <w:sz w:val="24"/>
          <w:szCs w:val="24"/>
        </w:rPr>
        <w:t>&amp;</w:t>
      </w:r>
      <w:r w:rsidRPr="00247B74">
        <w:rPr>
          <w:rFonts w:ascii="Times New Roman" w:hAnsi="Times New Roman" w:cs="Times New Roman"/>
          <w:sz w:val="24"/>
          <w:szCs w:val="24"/>
        </w:rPr>
        <w:t xml:space="preserve"> Waseemullah (2010), employees are most likely to feel ‘rewarded’ and ‘motivated’ when they expect a pay equivalent to their input.   The authors reported that employees’ concern is on discrimination with regard to fair pay, and this may hamper their motivation levels to do their job well. </w:t>
      </w:r>
    </w:p>
    <w:p w14:paraId="7C2D1C9F"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The attractiveness of a package will depend on individual circumstances, the conventions of their working group and reference group.  Base pay can be determined using four principal mechanisms external market comparison, internal labour market, job evaluation and collective bargaining. The three common rules in reward allocation are equity, equality and need.   Various compensation systems have been developed by banks to determine the value of positions using components including job descriptions, salary ranges/structures, and written procedures.</w:t>
      </w:r>
    </w:p>
    <w:p w14:paraId="69B004FB" w14:textId="77777777" w:rsidR="00D20B30" w:rsidRPr="00247B74" w:rsidRDefault="0093635C" w:rsidP="00AD42EC">
      <w:pPr>
        <w:pStyle w:val="NormalWeb"/>
        <w:tabs>
          <w:tab w:val="num" w:pos="1080"/>
        </w:tabs>
        <w:spacing w:after="0" w:afterAutospacing="0"/>
        <w:ind w:left="360" w:hanging="360"/>
        <w:jc w:val="both"/>
        <w:rPr>
          <w:rFonts w:ascii="Times New Roman" w:hAnsi="Times New Roman" w:cs="Times New Roman"/>
          <w:b/>
          <w:bCs/>
        </w:rPr>
      </w:pPr>
      <w:r>
        <w:rPr>
          <w:rFonts w:ascii="Times New Roman" w:hAnsi="Times New Roman" w:cs="Times New Roman"/>
          <w:b/>
          <w:bCs/>
        </w:rPr>
        <w:t>2.5</w:t>
      </w:r>
      <w:r>
        <w:rPr>
          <w:rFonts w:ascii="Times New Roman" w:hAnsi="Times New Roman" w:cs="Times New Roman"/>
          <w:b/>
          <w:bCs/>
        </w:rPr>
        <w:tab/>
        <w:t xml:space="preserve"> </w:t>
      </w:r>
      <w:r w:rsidR="00D20B30" w:rsidRPr="00247B74">
        <w:rPr>
          <w:rFonts w:ascii="Times New Roman" w:hAnsi="Times New Roman" w:cs="Times New Roman"/>
          <w:b/>
          <w:bCs/>
        </w:rPr>
        <w:t>Job Satisfaction and Performance</w:t>
      </w:r>
    </w:p>
    <w:p w14:paraId="20BC0FE4" w14:textId="77777777" w:rsidR="00D20B30" w:rsidRPr="00247B74" w:rsidRDefault="002427A3" w:rsidP="00AD42EC">
      <w:pPr>
        <w:pStyle w:val="NormalWeb"/>
        <w:tabs>
          <w:tab w:val="num" w:pos="1080"/>
        </w:tabs>
        <w:spacing w:after="0" w:afterAutospacing="0"/>
        <w:jc w:val="both"/>
        <w:rPr>
          <w:rFonts w:ascii="Times New Roman" w:hAnsi="Times New Roman" w:cs="Times New Roman"/>
          <w:bCs/>
        </w:rPr>
      </w:pPr>
      <w:r>
        <w:rPr>
          <w:rFonts w:ascii="Times New Roman" w:hAnsi="Times New Roman" w:cs="Times New Roman"/>
        </w:rPr>
        <w:tab/>
      </w:r>
      <w:r w:rsidR="00C01F28">
        <w:rPr>
          <w:rFonts w:ascii="Times New Roman" w:hAnsi="Times New Roman" w:cs="Times New Roman"/>
        </w:rPr>
        <w:t>De Simone, (2015)</w:t>
      </w:r>
      <w:r w:rsidR="00D20B30" w:rsidRPr="00247B74">
        <w:rPr>
          <w:rFonts w:ascii="Times New Roman" w:hAnsi="Times New Roman" w:cs="Times New Roman"/>
          <w:bCs/>
        </w:rPr>
        <w:t xml:space="preserve"> suggest that job satisfaction and performance are not directly linked.  Instead effective job performance leads to job related rewards, such as pay increases, promotions, or a sense of accomplishment.  If the process of offering these rewards is perceived as fair, receiving these rewards leads to job satisfaction and also to higher performance levels (Cascio, 2010).  This indicates the independence of job performance and job satisfaction and the role of job related rewards in linking the two variables.  Job motivation and job satisfaction are derived from the perceived equitable relationship between the employee’s inputs to the job and the job outcomes.  Job satisfaction could potentially be affected by factors such as complexity of jobs, perception of fairness or justice in pay.</w:t>
      </w:r>
    </w:p>
    <w:p w14:paraId="69BA5739" w14:textId="77777777" w:rsidR="00D20B30" w:rsidRPr="00247B74" w:rsidRDefault="00D20B30" w:rsidP="0093635C">
      <w:pPr>
        <w:pStyle w:val="Heading2"/>
        <w:numPr>
          <w:ilvl w:val="0"/>
          <w:numId w:val="0"/>
        </w:numPr>
        <w:spacing w:line="240" w:lineRule="auto"/>
        <w:ind w:left="576" w:hanging="576"/>
        <w:rPr>
          <w:rFonts w:ascii="Times New Roman" w:hAnsi="Times New Roman" w:cs="Times New Roman"/>
          <w:bCs w:val="0"/>
          <w:color w:val="auto"/>
          <w:sz w:val="24"/>
          <w:szCs w:val="24"/>
        </w:rPr>
      </w:pPr>
      <w:bookmarkStart w:id="4" w:name="_Toc331073368"/>
      <w:bookmarkStart w:id="5" w:name="_Toc340485877"/>
      <w:r w:rsidRPr="00247B74">
        <w:rPr>
          <w:rFonts w:ascii="Times New Roman" w:hAnsi="Times New Roman" w:cs="Times New Roman"/>
          <w:bCs w:val="0"/>
          <w:color w:val="auto"/>
          <w:sz w:val="24"/>
          <w:szCs w:val="24"/>
        </w:rPr>
        <w:t>2.6   Conceptual Framework</w:t>
      </w:r>
      <w:bookmarkEnd w:id="4"/>
      <w:bookmarkEnd w:id="5"/>
    </w:p>
    <w:p w14:paraId="2CB104CB" w14:textId="77777777" w:rsidR="00D20B30" w:rsidRPr="00247B74" w:rsidRDefault="00D20B30" w:rsidP="00AD42EC">
      <w:pPr>
        <w:pStyle w:val="NoSpacing"/>
        <w:rPr>
          <w:rFonts w:ascii="Times New Roman" w:hAnsi="Times New Roman"/>
          <w:sz w:val="24"/>
          <w:szCs w:val="24"/>
        </w:rPr>
      </w:pPr>
    </w:p>
    <w:p w14:paraId="1E11A67B" w14:textId="77777777" w:rsidR="00D20B30" w:rsidRPr="00247B74" w:rsidRDefault="00D20B30" w:rsidP="00AD42EC">
      <w:pPr>
        <w:autoSpaceDE w:val="0"/>
        <w:autoSpaceDN w:val="0"/>
        <w:adjustRightInd w:val="0"/>
        <w:spacing w:after="0" w:line="240" w:lineRule="auto"/>
        <w:jc w:val="both"/>
        <w:rPr>
          <w:rFonts w:ascii="Times New Roman" w:hAnsi="Times New Roman" w:cs="Times New Roman"/>
          <w:sz w:val="24"/>
          <w:szCs w:val="24"/>
        </w:rPr>
      </w:pPr>
      <w:r w:rsidRPr="00247B74">
        <w:rPr>
          <w:rFonts w:ascii="Times New Roman" w:hAnsi="Times New Roman" w:cs="Times New Roman"/>
          <w:sz w:val="24"/>
          <w:szCs w:val="24"/>
        </w:rPr>
        <w:t>The conceptual framework in Figure 2.</w:t>
      </w:r>
      <w:r w:rsidR="00E856EF" w:rsidRPr="00247B74">
        <w:rPr>
          <w:rFonts w:ascii="Times New Roman" w:hAnsi="Times New Roman" w:cs="Times New Roman"/>
          <w:sz w:val="24"/>
          <w:szCs w:val="24"/>
        </w:rPr>
        <w:t>1</w:t>
      </w:r>
      <w:r w:rsidRPr="00247B74">
        <w:rPr>
          <w:rFonts w:ascii="Times New Roman" w:hAnsi="Times New Roman" w:cs="Times New Roman"/>
          <w:sz w:val="24"/>
          <w:szCs w:val="24"/>
        </w:rPr>
        <w:t xml:space="preserve"> shows the relationship between the dependent and independent variables.  The independent variables are factors which influence the </w:t>
      </w:r>
      <w:r w:rsidRPr="00247B74">
        <w:rPr>
          <w:rFonts w:ascii="Times New Roman" w:hAnsi="Times New Roman" w:cs="Times New Roman"/>
          <w:sz w:val="24"/>
          <w:szCs w:val="24"/>
        </w:rPr>
        <w:lastRenderedPageBreak/>
        <w:t>dependent variable in this study.  Broadly, these are base pay, contingency pay, employee benefits, work environment, learning and development.  These factors affect job satisfaction among employees and determine the level of job performance, attendan</w:t>
      </w:r>
      <w:r w:rsidR="009A38C2" w:rsidRPr="00247B74">
        <w:rPr>
          <w:rFonts w:ascii="Times New Roman" w:hAnsi="Times New Roman" w:cs="Times New Roman"/>
          <w:sz w:val="24"/>
          <w:szCs w:val="24"/>
        </w:rPr>
        <w:t xml:space="preserve">ce, punctuality and commitment.  The focus to the study is to </w:t>
      </w:r>
      <w:r w:rsidR="00E856EF" w:rsidRPr="00247B74">
        <w:rPr>
          <w:rFonts w:ascii="Times New Roman" w:hAnsi="Times New Roman" w:cs="Times New Roman"/>
          <w:sz w:val="24"/>
          <w:szCs w:val="24"/>
        </w:rPr>
        <w:t xml:space="preserve">establish the moderating role of  </w:t>
      </w:r>
      <w:r w:rsidR="009A38C2" w:rsidRPr="00247B74">
        <w:rPr>
          <w:rFonts w:ascii="Times New Roman" w:hAnsi="Times New Roman" w:cs="Times New Roman"/>
          <w:sz w:val="24"/>
          <w:szCs w:val="24"/>
        </w:rPr>
        <w:t>age, gender and job categorization on the perception of reward.</w:t>
      </w:r>
    </w:p>
    <w:p w14:paraId="262C8225" w14:textId="2F03AE43" w:rsidR="00AD42EC" w:rsidRPr="00247B74" w:rsidRDefault="00A0078C" w:rsidP="00AD42E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049B585" wp14:editId="1910A7D7">
                <wp:simplePos x="0" y="0"/>
                <wp:positionH relativeFrom="column">
                  <wp:posOffset>287020</wp:posOffset>
                </wp:positionH>
                <wp:positionV relativeFrom="paragraph">
                  <wp:posOffset>149225</wp:posOffset>
                </wp:positionV>
                <wp:extent cx="1371600" cy="487045"/>
                <wp:effectExtent l="0" t="0" r="0" b="825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7045"/>
                        </a:xfrm>
                        <a:prstGeom prst="rect">
                          <a:avLst/>
                        </a:prstGeom>
                        <a:solidFill>
                          <a:srgbClr val="FFFFFF"/>
                        </a:solidFill>
                        <a:ln w="9525">
                          <a:solidFill>
                            <a:srgbClr val="FFFFFF"/>
                          </a:solidFill>
                          <a:miter lim="800000"/>
                          <a:headEnd/>
                          <a:tailEnd/>
                        </a:ln>
                      </wps:spPr>
                      <wps:txbx>
                        <w:txbxContent>
                          <w:p w14:paraId="1FF5C281" w14:textId="77777777" w:rsidR="004802B2" w:rsidRPr="001502AC" w:rsidRDefault="004802B2" w:rsidP="00D20B30">
                            <w:pPr>
                              <w:jc w:val="center"/>
                              <w:rPr>
                                <w:rFonts w:ascii="Times New Roman" w:hAnsi="Times New Roman"/>
                                <w:bCs/>
                                <w:sz w:val="24"/>
                                <w:szCs w:val="24"/>
                              </w:rPr>
                            </w:pPr>
                            <w:r w:rsidRPr="001502AC">
                              <w:rPr>
                                <w:rFonts w:ascii="Times New Roman" w:hAnsi="Times New Roman"/>
                                <w:bCs/>
                                <w:sz w:val="24"/>
                                <w:szCs w:val="24"/>
                              </w:rPr>
                              <w:t>Independent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9B585" id="_x0000_t202" coordsize="21600,21600" o:spt="202" path="m,l,21600r21600,l21600,xe">
                <v:stroke joinstyle="miter"/>
                <v:path gradientshapeok="t" o:connecttype="rect"/>
              </v:shapetype>
              <v:shape id="Text Box 46" o:spid="_x0000_s1026" type="#_x0000_t202" style="position:absolute;margin-left:22.6pt;margin-top:11.75pt;width:108pt;height:3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" strokecolor="white">
                <v:textbox>
                  <w:txbxContent>
                    <w:p w14:paraId="1FF5C281" w14:textId="77777777" w:rsidR="004802B2" w:rsidRPr="001502AC" w:rsidRDefault="004802B2" w:rsidP="00D20B30">
                      <w:pPr>
                        <w:jc w:val="center"/>
                        <w:rPr>
                          <w:rFonts w:ascii="Times New Roman" w:hAnsi="Times New Roman"/>
                          <w:bCs/>
                          <w:sz w:val="24"/>
                          <w:szCs w:val="24"/>
                        </w:rPr>
                      </w:pPr>
                      <w:r w:rsidRPr="001502AC">
                        <w:rPr>
                          <w:rFonts w:ascii="Times New Roman" w:hAnsi="Times New Roman"/>
                          <w:bCs/>
                          <w:sz w:val="24"/>
                          <w:szCs w:val="24"/>
                        </w:rPr>
                        <w:t>Independent Variable</w:t>
                      </w:r>
                    </w:p>
                  </w:txbxContent>
                </v:textbox>
              </v:shape>
            </w:pict>
          </mc:Fallback>
        </mc:AlternateContent>
      </w:r>
    </w:p>
    <w:p w14:paraId="14898788" w14:textId="77777777" w:rsidR="00AD42EC" w:rsidRPr="00247B74" w:rsidRDefault="00AD42EC" w:rsidP="00AD42EC">
      <w:pPr>
        <w:spacing w:after="0" w:line="240" w:lineRule="auto"/>
        <w:rPr>
          <w:rFonts w:ascii="Times New Roman" w:hAnsi="Times New Roman" w:cs="Times New Roman"/>
          <w:sz w:val="24"/>
          <w:szCs w:val="24"/>
        </w:rPr>
      </w:pPr>
    </w:p>
    <w:p w14:paraId="7B2127D2" w14:textId="3A27E1A5" w:rsidR="00D20B30" w:rsidRPr="00247B74" w:rsidRDefault="00A0078C" w:rsidP="00AD42E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11488" behindDoc="0" locked="0" layoutInCell="1" allowOverlap="1" wp14:anchorId="16C57AB2" wp14:editId="352DD3EC">
                <wp:simplePos x="0" y="0"/>
                <wp:positionH relativeFrom="column">
                  <wp:posOffset>2057400</wp:posOffset>
                </wp:positionH>
                <wp:positionV relativeFrom="paragraph">
                  <wp:posOffset>1448434</wp:posOffset>
                </wp:positionV>
                <wp:extent cx="1828800" cy="0"/>
                <wp:effectExtent l="0" t="76200" r="0" b="762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9377" id="Line 5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14.05pt" to="30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10464" behindDoc="0" locked="0" layoutInCell="1" allowOverlap="1" wp14:anchorId="3100CE2A" wp14:editId="6DA819F6">
                <wp:simplePos x="0" y="0"/>
                <wp:positionH relativeFrom="column">
                  <wp:posOffset>2971799</wp:posOffset>
                </wp:positionH>
                <wp:positionV relativeFrom="paragraph">
                  <wp:posOffset>1448435</wp:posOffset>
                </wp:positionV>
                <wp:extent cx="0" cy="771525"/>
                <wp:effectExtent l="76200" t="38100" r="3810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034F" id="Line 51" o:spid="_x0000_s1026" style="position:absolute;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4.05pt" to="234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6F1F063" wp14:editId="591DCAEE">
                <wp:simplePos x="0" y="0"/>
                <wp:positionH relativeFrom="column">
                  <wp:posOffset>3886200</wp:posOffset>
                </wp:positionH>
                <wp:positionV relativeFrom="paragraph">
                  <wp:posOffset>788035</wp:posOffset>
                </wp:positionV>
                <wp:extent cx="1876425" cy="1228090"/>
                <wp:effectExtent l="0" t="0" r="9525"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28090"/>
                        </a:xfrm>
                        <a:prstGeom prst="rect">
                          <a:avLst/>
                        </a:prstGeom>
                        <a:solidFill>
                          <a:srgbClr val="FFFFFF"/>
                        </a:solidFill>
                        <a:ln w="9525">
                          <a:solidFill>
                            <a:srgbClr val="000000"/>
                          </a:solidFill>
                          <a:miter lim="800000"/>
                          <a:headEnd/>
                          <a:tailEnd/>
                        </a:ln>
                      </wps:spPr>
                      <wps:txbx>
                        <w:txbxContent>
                          <w:p w14:paraId="7F46DC50" w14:textId="77777777" w:rsidR="004802B2" w:rsidRPr="001502AC" w:rsidRDefault="004802B2" w:rsidP="00D20B30">
                            <w:pPr>
                              <w:spacing w:line="240" w:lineRule="auto"/>
                              <w:rPr>
                                <w:rFonts w:ascii="Times New Roman" w:hAnsi="Times New Roman" w:cs="Times New Roman"/>
                                <w:b/>
                                <w:bCs/>
                                <w:sz w:val="24"/>
                                <w:szCs w:val="24"/>
                              </w:rPr>
                            </w:pPr>
                            <w:r w:rsidRPr="001502AC">
                              <w:rPr>
                                <w:rFonts w:ascii="Times New Roman" w:hAnsi="Times New Roman" w:cs="Times New Roman"/>
                                <w:b/>
                                <w:bCs/>
                                <w:sz w:val="24"/>
                                <w:szCs w:val="24"/>
                              </w:rPr>
                              <w:t>Job Satisfaction:</w:t>
                            </w:r>
                          </w:p>
                          <w:p w14:paraId="5C7EF314"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Turnover</w:t>
                            </w:r>
                          </w:p>
                          <w:p w14:paraId="0D403696"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Absenteeism</w:t>
                            </w:r>
                          </w:p>
                          <w:p w14:paraId="737AD6AE"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 xml:space="preserve">Lateness </w:t>
                            </w:r>
                          </w:p>
                          <w:p w14:paraId="4A8AC846"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Job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1F063" id="Text Box 48" o:spid="_x0000_s1027" type="#_x0000_t202" style="position:absolute;margin-left:306pt;margin-top:62.05pt;width:147.75pt;height:9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">
                <v:textbox>
                  <w:txbxContent>
                    <w:p w14:paraId="7F46DC50" w14:textId="77777777" w:rsidR="004802B2" w:rsidRPr="001502AC" w:rsidRDefault="004802B2" w:rsidP="00D20B30">
                      <w:pPr>
                        <w:spacing w:line="240" w:lineRule="auto"/>
                        <w:rPr>
                          <w:rFonts w:ascii="Times New Roman" w:hAnsi="Times New Roman" w:cs="Times New Roman"/>
                          <w:b/>
                          <w:bCs/>
                          <w:sz w:val="24"/>
                          <w:szCs w:val="24"/>
                        </w:rPr>
                      </w:pPr>
                      <w:r w:rsidRPr="001502AC">
                        <w:rPr>
                          <w:rFonts w:ascii="Times New Roman" w:hAnsi="Times New Roman" w:cs="Times New Roman"/>
                          <w:b/>
                          <w:bCs/>
                          <w:sz w:val="24"/>
                          <w:szCs w:val="24"/>
                        </w:rPr>
                        <w:t>Job Satisfaction:</w:t>
                      </w:r>
                    </w:p>
                    <w:p w14:paraId="5C7EF314"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Turnover</w:t>
                      </w:r>
                    </w:p>
                    <w:p w14:paraId="0D403696"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Absenteeism</w:t>
                      </w:r>
                    </w:p>
                    <w:p w14:paraId="737AD6AE"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 xml:space="preserve">Lateness </w:t>
                      </w:r>
                    </w:p>
                    <w:p w14:paraId="4A8AC846"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Job Performance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A9FB240" wp14:editId="1DF22722">
                <wp:simplePos x="0" y="0"/>
                <wp:positionH relativeFrom="column">
                  <wp:posOffset>3969385</wp:posOffset>
                </wp:positionH>
                <wp:positionV relativeFrom="paragraph">
                  <wp:posOffset>172085</wp:posOffset>
                </wp:positionV>
                <wp:extent cx="13716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FFFFFF"/>
                          </a:solidFill>
                          <a:miter lim="800000"/>
                          <a:headEnd/>
                          <a:tailEnd/>
                        </a:ln>
                      </wps:spPr>
                      <wps:txbx>
                        <w:txbxContent>
                          <w:p w14:paraId="1BF8A450" w14:textId="77777777" w:rsidR="004802B2" w:rsidRPr="001502AC" w:rsidRDefault="004802B2" w:rsidP="00D20B30">
                            <w:pPr>
                              <w:jc w:val="center"/>
                              <w:rPr>
                                <w:rFonts w:ascii="Times New Roman" w:hAnsi="Times New Roman"/>
                                <w:bCs/>
                                <w:sz w:val="24"/>
                                <w:szCs w:val="24"/>
                              </w:rPr>
                            </w:pPr>
                            <w:r w:rsidRPr="001502AC">
                              <w:rPr>
                                <w:rFonts w:ascii="Times New Roman" w:hAnsi="Times New Roman"/>
                                <w:bCs/>
                                <w:sz w:val="24"/>
                                <w:szCs w:val="24"/>
                              </w:rPr>
                              <w:t>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B240" id="Text Box 47" o:spid="_x0000_s1028" type="#_x0000_t202" style="position:absolute;margin-left:312.55pt;margin-top:13.55pt;width:10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" strokecolor="white">
                <v:textbox>
                  <w:txbxContent>
                    <w:p w14:paraId="1BF8A450" w14:textId="77777777" w:rsidR="004802B2" w:rsidRPr="001502AC" w:rsidRDefault="004802B2" w:rsidP="00D20B30">
                      <w:pPr>
                        <w:jc w:val="center"/>
                        <w:rPr>
                          <w:rFonts w:ascii="Times New Roman" w:hAnsi="Times New Roman"/>
                          <w:bCs/>
                          <w:sz w:val="24"/>
                          <w:szCs w:val="24"/>
                        </w:rPr>
                      </w:pPr>
                      <w:r w:rsidRPr="001502AC">
                        <w:rPr>
                          <w:rFonts w:ascii="Times New Roman" w:hAnsi="Times New Roman"/>
                          <w:bCs/>
                          <w:sz w:val="24"/>
                          <w:szCs w:val="24"/>
                        </w:rPr>
                        <w:t>Dependent Variable</w:t>
                      </w:r>
                    </w:p>
                  </w:txbxContent>
                </v:textbox>
              </v:shape>
            </w:pict>
          </mc:Fallback>
        </mc:AlternateContent>
      </w:r>
    </w:p>
    <w:p w14:paraId="4201A511" w14:textId="77777777" w:rsidR="00D20B30" w:rsidRPr="00247B74" w:rsidRDefault="00D20B30" w:rsidP="00AD42EC">
      <w:pPr>
        <w:spacing w:after="0" w:line="240" w:lineRule="auto"/>
        <w:rPr>
          <w:rFonts w:ascii="Times New Roman" w:hAnsi="Times New Roman" w:cs="Times New Roman"/>
          <w:sz w:val="24"/>
          <w:szCs w:val="24"/>
        </w:rPr>
      </w:pPr>
    </w:p>
    <w:p w14:paraId="542647BB" w14:textId="54AA9C8A" w:rsidR="00D20B30" w:rsidRPr="00247B74" w:rsidRDefault="00A0078C" w:rsidP="00AD42EC">
      <w:pPr>
        <w:spacing w:after="0" w:line="240" w:lineRule="auto"/>
        <w:jc w:val="both"/>
        <w:rPr>
          <w:rFonts w:ascii="Times New Roman" w:hAnsi="Times New Roman" w:cs="Times New Roman"/>
          <w:b/>
          <w:bCs/>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B860224" wp14:editId="7486063F">
                <wp:simplePos x="0" y="0"/>
                <wp:positionH relativeFrom="column">
                  <wp:posOffset>114300</wp:posOffset>
                </wp:positionH>
                <wp:positionV relativeFrom="paragraph">
                  <wp:posOffset>103505</wp:posOffset>
                </wp:positionV>
                <wp:extent cx="1943100" cy="15621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62100"/>
                        </a:xfrm>
                        <a:prstGeom prst="rect">
                          <a:avLst/>
                        </a:prstGeom>
                        <a:solidFill>
                          <a:srgbClr val="FFFFFF"/>
                        </a:solidFill>
                        <a:ln w="9525">
                          <a:solidFill>
                            <a:srgbClr val="000000"/>
                          </a:solidFill>
                          <a:miter lim="800000"/>
                          <a:headEnd/>
                          <a:tailEnd/>
                        </a:ln>
                      </wps:spPr>
                      <wps:txbx>
                        <w:txbxContent>
                          <w:p w14:paraId="02D0996D" w14:textId="77777777" w:rsidR="004802B2" w:rsidRPr="001502AC" w:rsidRDefault="004802B2" w:rsidP="00D20B30">
                            <w:pPr>
                              <w:pStyle w:val="NoSpacing"/>
                              <w:rPr>
                                <w:rFonts w:ascii="Times New Roman" w:hAnsi="Times New Roman"/>
                                <w:b/>
                                <w:bCs/>
                                <w:sz w:val="24"/>
                                <w:szCs w:val="24"/>
                              </w:rPr>
                            </w:pPr>
                            <w:r w:rsidRPr="001502AC">
                              <w:rPr>
                                <w:rFonts w:ascii="Times New Roman" w:hAnsi="Times New Roman"/>
                                <w:b/>
                                <w:bCs/>
                                <w:sz w:val="24"/>
                                <w:szCs w:val="24"/>
                              </w:rPr>
                              <w:t>Total Reward:</w:t>
                            </w:r>
                          </w:p>
                          <w:p w14:paraId="179AA0EC" w14:textId="77777777" w:rsidR="004802B2" w:rsidRPr="001502AC" w:rsidRDefault="004802B2" w:rsidP="00D20B30">
                            <w:pPr>
                              <w:pStyle w:val="NoSpacing"/>
                              <w:rPr>
                                <w:rFonts w:ascii="Times New Roman" w:hAnsi="Times New Roman"/>
                                <w:b/>
                                <w:bCs/>
                                <w:sz w:val="24"/>
                                <w:szCs w:val="24"/>
                              </w:rPr>
                            </w:pPr>
                          </w:p>
                          <w:p w14:paraId="221C4BAA" w14:textId="77777777" w:rsidR="004802B2" w:rsidRPr="001502AC" w:rsidRDefault="004802B2" w:rsidP="00123A67">
                            <w:pPr>
                              <w:pStyle w:val="NoSpacing"/>
                              <w:numPr>
                                <w:ilvl w:val="0"/>
                                <w:numId w:val="2"/>
                              </w:numPr>
                              <w:rPr>
                                <w:rFonts w:ascii="Times New Roman" w:hAnsi="Times New Roman"/>
                                <w:sz w:val="24"/>
                                <w:szCs w:val="24"/>
                              </w:rPr>
                            </w:pPr>
                            <w:r>
                              <w:rPr>
                                <w:rFonts w:ascii="Times New Roman" w:hAnsi="Times New Roman"/>
                                <w:sz w:val="24"/>
                                <w:szCs w:val="24"/>
                              </w:rPr>
                              <w:t>Financial (Base P</w:t>
                            </w:r>
                            <w:r w:rsidRPr="001502AC">
                              <w:rPr>
                                <w:rFonts w:ascii="Times New Roman" w:hAnsi="Times New Roman"/>
                                <w:sz w:val="24"/>
                                <w:szCs w:val="24"/>
                              </w:rPr>
                              <w:t>ay &amp;</w:t>
                            </w:r>
                          </w:p>
                          <w:p w14:paraId="328F7FA4" w14:textId="77777777" w:rsidR="004802B2" w:rsidRPr="001502AC" w:rsidRDefault="004802B2" w:rsidP="00D20B30">
                            <w:pPr>
                              <w:pStyle w:val="NoSpacing"/>
                              <w:ind w:left="360"/>
                              <w:rPr>
                                <w:rFonts w:ascii="Times New Roman" w:hAnsi="Times New Roman"/>
                                <w:sz w:val="24"/>
                                <w:szCs w:val="24"/>
                              </w:rPr>
                            </w:pPr>
                            <w:r w:rsidRPr="001502AC">
                              <w:rPr>
                                <w:rFonts w:ascii="Times New Roman" w:hAnsi="Times New Roman"/>
                                <w:sz w:val="24"/>
                                <w:szCs w:val="24"/>
                              </w:rPr>
                              <w:t>Contingency Pay)</w:t>
                            </w:r>
                          </w:p>
                          <w:p w14:paraId="462089F9"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Employee Benefits</w:t>
                            </w:r>
                          </w:p>
                          <w:p w14:paraId="6959F5AA"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Learning and Development</w:t>
                            </w:r>
                          </w:p>
                          <w:p w14:paraId="3B325D4A"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Work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60224" id="Text Box 45" o:spid="_x0000_s1029" type="#_x0000_t202" style="position:absolute;left:0;text-align:left;margin-left:9pt;margin-top:8.15pt;width:153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leLA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">
                <v:textbox>
                  <w:txbxContent>
                    <w:p w14:paraId="02D0996D" w14:textId="77777777" w:rsidR="004802B2" w:rsidRPr="001502AC" w:rsidRDefault="004802B2" w:rsidP="00D20B30">
                      <w:pPr>
                        <w:pStyle w:val="NoSpacing"/>
                        <w:rPr>
                          <w:rFonts w:ascii="Times New Roman" w:hAnsi="Times New Roman"/>
                          <w:b/>
                          <w:bCs/>
                          <w:sz w:val="24"/>
                          <w:szCs w:val="24"/>
                        </w:rPr>
                      </w:pPr>
                      <w:r w:rsidRPr="001502AC">
                        <w:rPr>
                          <w:rFonts w:ascii="Times New Roman" w:hAnsi="Times New Roman"/>
                          <w:b/>
                          <w:bCs/>
                          <w:sz w:val="24"/>
                          <w:szCs w:val="24"/>
                        </w:rPr>
                        <w:t>Total Reward:</w:t>
                      </w:r>
                    </w:p>
                    <w:p w14:paraId="179AA0EC" w14:textId="77777777" w:rsidR="004802B2" w:rsidRPr="001502AC" w:rsidRDefault="004802B2" w:rsidP="00D20B30">
                      <w:pPr>
                        <w:pStyle w:val="NoSpacing"/>
                        <w:rPr>
                          <w:rFonts w:ascii="Times New Roman" w:hAnsi="Times New Roman"/>
                          <w:b/>
                          <w:bCs/>
                          <w:sz w:val="24"/>
                          <w:szCs w:val="24"/>
                        </w:rPr>
                      </w:pPr>
                    </w:p>
                    <w:p w14:paraId="221C4BAA" w14:textId="77777777" w:rsidR="004802B2" w:rsidRPr="001502AC" w:rsidRDefault="004802B2" w:rsidP="00123A67">
                      <w:pPr>
                        <w:pStyle w:val="NoSpacing"/>
                        <w:numPr>
                          <w:ilvl w:val="0"/>
                          <w:numId w:val="2"/>
                        </w:numPr>
                        <w:rPr>
                          <w:rFonts w:ascii="Times New Roman" w:hAnsi="Times New Roman"/>
                          <w:sz w:val="24"/>
                          <w:szCs w:val="24"/>
                        </w:rPr>
                      </w:pPr>
                      <w:r>
                        <w:rPr>
                          <w:rFonts w:ascii="Times New Roman" w:hAnsi="Times New Roman"/>
                          <w:sz w:val="24"/>
                          <w:szCs w:val="24"/>
                        </w:rPr>
                        <w:t>Financial (Base P</w:t>
                      </w:r>
                      <w:r w:rsidRPr="001502AC">
                        <w:rPr>
                          <w:rFonts w:ascii="Times New Roman" w:hAnsi="Times New Roman"/>
                          <w:sz w:val="24"/>
                          <w:szCs w:val="24"/>
                        </w:rPr>
                        <w:t>ay &amp;</w:t>
                      </w:r>
                    </w:p>
                    <w:p w14:paraId="328F7FA4" w14:textId="77777777" w:rsidR="004802B2" w:rsidRPr="001502AC" w:rsidRDefault="004802B2" w:rsidP="00D20B30">
                      <w:pPr>
                        <w:pStyle w:val="NoSpacing"/>
                        <w:ind w:left="360"/>
                        <w:rPr>
                          <w:rFonts w:ascii="Times New Roman" w:hAnsi="Times New Roman"/>
                          <w:sz w:val="24"/>
                          <w:szCs w:val="24"/>
                        </w:rPr>
                      </w:pPr>
                      <w:r w:rsidRPr="001502AC">
                        <w:rPr>
                          <w:rFonts w:ascii="Times New Roman" w:hAnsi="Times New Roman"/>
                          <w:sz w:val="24"/>
                          <w:szCs w:val="24"/>
                        </w:rPr>
                        <w:t>Contingency Pay)</w:t>
                      </w:r>
                    </w:p>
                    <w:p w14:paraId="462089F9"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Employee Benefits</w:t>
                      </w:r>
                    </w:p>
                    <w:p w14:paraId="6959F5AA"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Learning and Development</w:t>
                      </w:r>
                    </w:p>
                    <w:p w14:paraId="3B325D4A" w14:textId="77777777" w:rsidR="004802B2" w:rsidRPr="001502AC" w:rsidRDefault="004802B2" w:rsidP="00123A67">
                      <w:pPr>
                        <w:pStyle w:val="NoSpacing"/>
                        <w:numPr>
                          <w:ilvl w:val="0"/>
                          <w:numId w:val="2"/>
                        </w:numPr>
                        <w:rPr>
                          <w:rFonts w:ascii="Times New Roman" w:hAnsi="Times New Roman"/>
                          <w:sz w:val="24"/>
                          <w:szCs w:val="24"/>
                        </w:rPr>
                      </w:pPr>
                      <w:r w:rsidRPr="001502AC">
                        <w:rPr>
                          <w:rFonts w:ascii="Times New Roman" w:hAnsi="Times New Roman"/>
                          <w:sz w:val="24"/>
                          <w:szCs w:val="24"/>
                        </w:rPr>
                        <w:t>Work Environment</w:t>
                      </w:r>
                    </w:p>
                  </w:txbxContent>
                </v:textbox>
              </v:shape>
            </w:pict>
          </mc:Fallback>
        </mc:AlternateContent>
      </w:r>
    </w:p>
    <w:p w14:paraId="5B9AA082" w14:textId="77777777" w:rsidR="00D20B30" w:rsidRPr="00247B74" w:rsidRDefault="00D20B30" w:rsidP="00AD42EC">
      <w:pPr>
        <w:spacing w:after="0" w:line="240" w:lineRule="auto"/>
        <w:jc w:val="both"/>
        <w:rPr>
          <w:rFonts w:ascii="Times New Roman" w:hAnsi="Times New Roman" w:cs="Times New Roman"/>
          <w:b/>
          <w:bCs/>
          <w:sz w:val="24"/>
          <w:szCs w:val="24"/>
        </w:rPr>
      </w:pPr>
    </w:p>
    <w:p w14:paraId="560C7151" w14:textId="77777777" w:rsidR="00D20B30" w:rsidRPr="00247B74" w:rsidRDefault="00D20B30" w:rsidP="00AD42EC">
      <w:pPr>
        <w:spacing w:after="0" w:line="240" w:lineRule="auto"/>
        <w:jc w:val="both"/>
        <w:rPr>
          <w:rFonts w:ascii="Times New Roman" w:hAnsi="Times New Roman" w:cs="Times New Roman"/>
          <w:b/>
          <w:bCs/>
          <w:sz w:val="24"/>
          <w:szCs w:val="24"/>
        </w:rPr>
      </w:pPr>
    </w:p>
    <w:p w14:paraId="36642551" w14:textId="77777777" w:rsidR="00D20B30" w:rsidRPr="00247B74" w:rsidRDefault="00D20B30" w:rsidP="00AD42EC">
      <w:pPr>
        <w:spacing w:after="0" w:line="240" w:lineRule="auto"/>
        <w:jc w:val="both"/>
        <w:rPr>
          <w:rFonts w:ascii="Times New Roman" w:hAnsi="Times New Roman" w:cs="Times New Roman"/>
          <w:b/>
          <w:bCs/>
          <w:sz w:val="24"/>
          <w:szCs w:val="24"/>
        </w:rPr>
      </w:pPr>
    </w:p>
    <w:p w14:paraId="3AF855B0" w14:textId="77777777" w:rsidR="00210DC0" w:rsidRPr="00247B74" w:rsidRDefault="00210DC0" w:rsidP="00AD42EC">
      <w:pPr>
        <w:spacing w:after="0" w:line="240" w:lineRule="auto"/>
        <w:jc w:val="both"/>
        <w:rPr>
          <w:rFonts w:ascii="Times New Roman" w:hAnsi="Times New Roman" w:cs="Times New Roman"/>
          <w:b/>
          <w:bCs/>
          <w:sz w:val="24"/>
          <w:szCs w:val="24"/>
        </w:rPr>
      </w:pPr>
    </w:p>
    <w:p w14:paraId="63FC22CB" w14:textId="77777777" w:rsidR="00210DC0" w:rsidRPr="00247B74" w:rsidRDefault="00210DC0" w:rsidP="00AD42EC">
      <w:pPr>
        <w:spacing w:after="0" w:line="240" w:lineRule="auto"/>
        <w:jc w:val="both"/>
        <w:rPr>
          <w:rFonts w:ascii="Times New Roman" w:hAnsi="Times New Roman" w:cs="Times New Roman"/>
          <w:b/>
          <w:bCs/>
          <w:sz w:val="24"/>
          <w:szCs w:val="24"/>
        </w:rPr>
      </w:pPr>
    </w:p>
    <w:p w14:paraId="5ACFA820" w14:textId="77777777" w:rsidR="00D20B30" w:rsidRPr="00247B74" w:rsidRDefault="00D20B30" w:rsidP="00AD42EC">
      <w:pPr>
        <w:spacing w:after="0" w:line="240" w:lineRule="auto"/>
        <w:jc w:val="both"/>
        <w:rPr>
          <w:rFonts w:ascii="Times New Roman" w:hAnsi="Times New Roman" w:cs="Times New Roman"/>
          <w:sz w:val="24"/>
          <w:szCs w:val="24"/>
        </w:rPr>
      </w:pPr>
      <w:bookmarkStart w:id="6" w:name="_Toc323212748"/>
      <w:bookmarkStart w:id="7" w:name="_Toc323213375"/>
    </w:p>
    <w:p w14:paraId="6B71C06B" w14:textId="77777777" w:rsidR="00210DC0" w:rsidRPr="00247B74" w:rsidRDefault="00210DC0" w:rsidP="00AD42EC">
      <w:pPr>
        <w:pStyle w:val="Heading5"/>
        <w:numPr>
          <w:ilvl w:val="0"/>
          <w:numId w:val="0"/>
        </w:numPr>
        <w:spacing w:line="240" w:lineRule="auto"/>
        <w:ind w:left="1008" w:hanging="1008"/>
        <w:rPr>
          <w:rFonts w:ascii="Times New Roman" w:hAnsi="Times New Roman"/>
          <w:color w:val="auto"/>
          <w:sz w:val="24"/>
          <w:szCs w:val="24"/>
        </w:rPr>
      </w:pPr>
    </w:p>
    <w:p w14:paraId="05EFBF30" w14:textId="77777777" w:rsidR="00210DC0" w:rsidRPr="00247B74" w:rsidRDefault="00210DC0" w:rsidP="00AD42EC">
      <w:pPr>
        <w:pStyle w:val="Heading5"/>
        <w:numPr>
          <w:ilvl w:val="0"/>
          <w:numId w:val="0"/>
        </w:numPr>
        <w:spacing w:line="240" w:lineRule="auto"/>
        <w:ind w:left="1008" w:hanging="1008"/>
        <w:rPr>
          <w:rFonts w:ascii="Times New Roman" w:hAnsi="Times New Roman"/>
          <w:color w:val="auto"/>
          <w:sz w:val="24"/>
          <w:szCs w:val="24"/>
        </w:rPr>
      </w:pPr>
    </w:p>
    <w:p w14:paraId="598640B8" w14:textId="0C0B3970" w:rsidR="00210DC0" w:rsidRPr="00247B74" w:rsidRDefault="00A0078C" w:rsidP="00AD42EC">
      <w:pPr>
        <w:pStyle w:val="Heading5"/>
        <w:numPr>
          <w:ilvl w:val="0"/>
          <w:numId w:val="0"/>
        </w:numPr>
        <w:spacing w:line="240" w:lineRule="auto"/>
        <w:ind w:left="1008" w:hanging="1008"/>
        <w:rPr>
          <w:rFonts w:ascii="Times New Roman" w:hAnsi="Times New Roman"/>
          <w:color w:val="auto"/>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4F0CDE18" wp14:editId="764D3C32">
                <wp:simplePos x="0" y="0"/>
                <wp:positionH relativeFrom="column">
                  <wp:posOffset>2385695</wp:posOffset>
                </wp:positionH>
                <wp:positionV relativeFrom="paragraph">
                  <wp:posOffset>38735</wp:posOffset>
                </wp:positionV>
                <wp:extent cx="1091565" cy="67437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674370"/>
                        </a:xfrm>
                        <a:prstGeom prst="rect">
                          <a:avLst/>
                        </a:prstGeom>
                        <a:solidFill>
                          <a:srgbClr val="FFFFFF"/>
                        </a:solidFill>
                        <a:ln w="9525">
                          <a:solidFill>
                            <a:srgbClr val="808080"/>
                          </a:solidFill>
                          <a:prstDash val="dash"/>
                          <a:miter lim="800000"/>
                          <a:headEnd/>
                          <a:tailEnd/>
                        </a:ln>
                      </wps:spPr>
                      <wps:txbx>
                        <w:txbxContent>
                          <w:p w14:paraId="0BDCE953" w14:textId="77777777" w:rsidR="004802B2" w:rsidRPr="001502AC" w:rsidRDefault="004802B2" w:rsidP="0093635C">
                            <w:pPr>
                              <w:spacing w:after="0" w:line="240" w:lineRule="auto"/>
                              <w:rPr>
                                <w:rFonts w:ascii="Times New Roman" w:hAnsi="Times New Roman"/>
                                <w:sz w:val="24"/>
                                <w:szCs w:val="24"/>
                              </w:rPr>
                            </w:pPr>
                            <w:r w:rsidRPr="001502AC">
                              <w:rPr>
                                <w:rFonts w:ascii="Times New Roman" w:hAnsi="Times New Roman"/>
                                <w:sz w:val="24"/>
                                <w:szCs w:val="24"/>
                              </w:rPr>
                              <w:t>Perception</w:t>
                            </w:r>
                            <w:r>
                              <w:rPr>
                                <w:rFonts w:ascii="Times New Roman" w:hAnsi="Times New Roman"/>
                                <w:sz w:val="24"/>
                                <w:szCs w:val="24"/>
                              </w:rPr>
                              <w:t xml:space="preserve"> of fairness of reward</w:t>
                            </w:r>
                          </w:p>
                          <w:p w14:paraId="34EFC21C" w14:textId="77777777" w:rsidR="004802B2" w:rsidRPr="001502AC" w:rsidRDefault="004802B2" w:rsidP="00D20B30">
                            <w:pPr>
                              <w:rPr>
                                <w:rFonts w:ascii="Times New Roman" w:hAnsi="Times New Roman"/>
                                <w:sz w:val="24"/>
                                <w:szCs w:val="24"/>
                              </w:rPr>
                            </w:pPr>
                          </w:p>
                          <w:p w14:paraId="6CF68569" w14:textId="77777777" w:rsidR="004802B2" w:rsidRPr="001502AC" w:rsidRDefault="004802B2" w:rsidP="00D20B30">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DE18" id="Text Box 49" o:spid="_x0000_s1030" type="#_x0000_t202" style="position:absolute;left:0;text-align:left;margin-left:187.85pt;margin-top:3.05pt;width:85.95pt;height:5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" strokecolor="gray">
                <v:stroke dashstyle="dash"/>
                <v:textbox>
                  <w:txbxContent>
                    <w:p w14:paraId="0BDCE953" w14:textId="77777777" w:rsidR="004802B2" w:rsidRPr="001502AC" w:rsidRDefault="004802B2" w:rsidP="0093635C">
                      <w:pPr>
                        <w:spacing w:after="0" w:line="240" w:lineRule="auto"/>
                        <w:rPr>
                          <w:rFonts w:ascii="Times New Roman" w:hAnsi="Times New Roman"/>
                          <w:sz w:val="24"/>
                          <w:szCs w:val="24"/>
                        </w:rPr>
                      </w:pPr>
                      <w:r w:rsidRPr="001502AC">
                        <w:rPr>
                          <w:rFonts w:ascii="Times New Roman" w:hAnsi="Times New Roman"/>
                          <w:sz w:val="24"/>
                          <w:szCs w:val="24"/>
                        </w:rPr>
                        <w:t>Perception</w:t>
                      </w:r>
                      <w:r>
                        <w:rPr>
                          <w:rFonts w:ascii="Times New Roman" w:hAnsi="Times New Roman"/>
                          <w:sz w:val="24"/>
                          <w:szCs w:val="24"/>
                        </w:rPr>
                        <w:t xml:space="preserve"> of fairness of reward</w:t>
                      </w:r>
                    </w:p>
                    <w:p w14:paraId="34EFC21C" w14:textId="77777777" w:rsidR="004802B2" w:rsidRPr="001502AC" w:rsidRDefault="004802B2" w:rsidP="00D20B30">
                      <w:pPr>
                        <w:rPr>
                          <w:rFonts w:ascii="Times New Roman" w:hAnsi="Times New Roman"/>
                          <w:sz w:val="24"/>
                          <w:szCs w:val="24"/>
                        </w:rPr>
                      </w:pPr>
                    </w:p>
                    <w:p w14:paraId="6CF68569" w14:textId="77777777" w:rsidR="004802B2" w:rsidRPr="001502AC" w:rsidRDefault="004802B2" w:rsidP="00D20B30">
                      <w:pPr>
                        <w:rPr>
                          <w:rFonts w:ascii="Times New Roman" w:hAnsi="Times New Roman"/>
                          <w:sz w:val="24"/>
                          <w:szCs w:val="24"/>
                        </w:rPr>
                      </w:pPr>
                    </w:p>
                  </w:txbxContent>
                </v:textbox>
              </v:shape>
            </w:pict>
          </mc:Fallback>
        </mc:AlternateContent>
      </w:r>
    </w:p>
    <w:p w14:paraId="0E6DBA19" w14:textId="77777777" w:rsidR="00210DC0" w:rsidRPr="00247B74" w:rsidRDefault="00210DC0" w:rsidP="00AD42EC">
      <w:pPr>
        <w:pStyle w:val="Heading5"/>
        <w:numPr>
          <w:ilvl w:val="0"/>
          <w:numId w:val="0"/>
        </w:numPr>
        <w:spacing w:line="240" w:lineRule="auto"/>
        <w:ind w:left="1008" w:hanging="1008"/>
        <w:rPr>
          <w:rFonts w:ascii="Times New Roman" w:hAnsi="Times New Roman"/>
          <w:color w:val="auto"/>
          <w:sz w:val="24"/>
          <w:szCs w:val="24"/>
        </w:rPr>
      </w:pPr>
    </w:p>
    <w:p w14:paraId="22891019" w14:textId="28425254" w:rsidR="00AD42EC" w:rsidRPr="00247B74" w:rsidRDefault="00A0078C" w:rsidP="00AD42EC">
      <w:pPr>
        <w:pStyle w:val="Heading5"/>
        <w:numPr>
          <w:ilvl w:val="0"/>
          <w:numId w:val="0"/>
        </w:numPr>
        <w:spacing w:line="240" w:lineRule="auto"/>
        <w:ind w:left="1008" w:hanging="1008"/>
        <w:rPr>
          <w:rFonts w:ascii="Times New Roman" w:hAnsi="Times New Roman"/>
          <w:color w:val="auto"/>
          <w:sz w:val="24"/>
          <w:szCs w:val="24"/>
        </w:rPr>
      </w:pP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3BB10F58" wp14:editId="7C216590">
                <wp:simplePos x="0" y="0"/>
                <wp:positionH relativeFrom="column">
                  <wp:posOffset>2385695</wp:posOffset>
                </wp:positionH>
                <wp:positionV relativeFrom="paragraph">
                  <wp:posOffset>203835</wp:posOffset>
                </wp:positionV>
                <wp:extent cx="1162685" cy="45720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457200"/>
                        </a:xfrm>
                        <a:prstGeom prst="rect">
                          <a:avLst/>
                        </a:prstGeom>
                        <a:solidFill>
                          <a:srgbClr val="FFFFFF"/>
                        </a:solidFill>
                        <a:ln w="9525">
                          <a:solidFill>
                            <a:srgbClr val="FFFFFF"/>
                          </a:solidFill>
                          <a:miter lim="800000"/>
                          <a:headEnd/>
                          <a:tailEnd/>
                        </a:ln>
                      </wps:spPr>
                      <wps:txbx>
                        <w:txbxContent>
                          <w:p w14:paraId="7D5DAD40" w14:textId="77777777" w:rsidR="004802B2" w:rsidRPr="001502AC" w:rsidRDefault="004802B2" w:rsidP="00D20B30">
                            <w:pPr>
                              <w:jc w:val="center"/>
                              <w:rPr>
                                <w:rFonts w:ascii="Times New Roman" w:hAnsi="Times New Roman"/>
                                <w:bCs/>
                                <w:sz w:val="24"/>
                                <w:szCs w:val="24"/>
                              </w:rPr>
                            </w:pPr>
                            <w:r w:rsidRPr="001502AC">
                              <w:rPr>
                                <w:rFonts w:ascii="Times New Roman" w:hAnsi="Times New Roman"/>
                                <w:bCs/>
                                <w:sz w:val="24"/>
                                <w:szCs w:val="24"/>
                              </w:rPr>
                              <w:t>Intervening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0F58" id="Text Box 50" o:spid="_x0000_s1031" type="#_x0000_t202" style="position:absolute;left:0;text-align:left;margin-left:187.85pt;margin-top:16.05pt;width:9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" strokecolor="white">
                <v:textbox>
                  <w:txbxContent>
                    <w:p w14:paraId="7D5DAD40" w14:textId="77777777" w:rsidR="004802B2" w:rsidRPr="001502AC" w:rsidRDefault="004802B2" w:rsidP="00D20B30">
                      <w:pPr>
                        <w:jc w:val="center"/>
                        <w:rPr>
                          <w:rFonts w:ascii="Times New Roman" w:hAnsi="Times New Roman"/>
                          <w:bCs/>
                          <w:sz w:val="24"/>
                          <w:szCs w:val="24"/>
                        </w:rPr>
                      </w:pPr>
                      <w:r w:rsidRPr="001502AC">
                        <w:rPr>
                          <w:rFonts w:ascii="Times New Roman" w:hAnsi="Times New Roman"/>
                          <w:bCs/>
                          <w:sz w:val="24"/>
                          <w:szCs w:val="24"/>
                        </w:rPr>
                        <w:t>Intervening variables</w:t>
                      </w:r>
                    </w:p>
                  </w:txbxContent>
                </v:textbox>
              </v:shape>
            </w:pict>
          </mc:Fallback>
        </mc:AlternateContent>
      </w:r>
    </w:p>
    <w:p w14:paraId="7F3B5FB4" w14:textId="77777777" w:rsidR="00AD42EC" w:rsidRPr="00247B74" w:rsidRDefault="00AD42EC" w:rsidP="00AD42EC">
      <w:pPr>
        <w:pStyle w:val="Heading5"/>
        <w:numPr>
          <w:ilvl w:val="0"/>
          <w:numId w:val="0"/>
        </w:numPr>
        <w:spacing w:line="240" w:lineRule="auto"/>
        <w:ind w:left="1008" w:hanging="1008"/>
        <w:rPr>
          <w:rFonts w:ascii="Times New Roman" w:hAnsi="Times New Roman"/>
          <w:color w:val="auto"/>
          <w:sz w:val="24"/>
          <w:szCs w:val="24"/>
        </w:rPr>
      </w:pPr>
    </w:p>
    <w:p w14:paraId="23D36751" w14:textId="77777777" w:rsidR="00D20B30" w:rsidRPr="00247B74" w:rsidRDefault="00210DC0" w:rsidP="00AD42EC">
      <w:pPr>
        <w:pStyle w:val="Heading5"/>
        <w:numPr>
          <w:ilvl w:val="0"/>
          <w:numId w:val="0"/>
        </w:numPr>
        <w:spacing w:line="240" w:lineRule="auto"/>
        <w:ind w:left="1008" w:hanging="1008"/>
        <w:rPr>
          <w:rFonts w:ascii="Times New Roman" w:hAnsi="Times New Roman"/>
          <w:color w:val="auto"/>
          <w:sz w:val="24"/>
          <w:szCs w:val="24"/>
        </w:rPr>
      </w:pPr>
      <w:r w:rsidRPr="00247B74">
        <w:rPr>
          <w:rFonts w:ascii="Times New Roman" w:hAnsi="Times New Roman"/>
          <w:color w:val="auto"/>
          <w:sz w:val="24"/>
          <w:szCs w:val="24"/>
        </w:rPr>
        <w:t>Figure 2.1</w:t>
      </w:r>
      <w:r w:rsidR="00D20B30" w:rsidRPr="00247B74">
        <w:rPr>
          <w:rFonts w:ascii="Times New Roman" w:hAnsi="Times New Roman"/>
          <w:color w:val="auto"/>
          <w:sz w:val="24"/>
          <w:szCs w:val="24"/>
        </w:rPr>
        <w:t>:  Conceptual Framework</w:t>
      </w:r>
      <w:bookmarkEnd w:id="6"/>
      <w:bookmarkEnd w:id="7"/>
    </w:p>
    <w:p w14:paraId="002F49B3" w14:textId="77777777" w:rsidR="00D20B30" w:rsidRPr="00247B74" w:rsidRDefault="00D20B30" w:rsidP="00AD42EC">
      <w:pPr>
        <w:tabs>
          <w:tab w:val="center" w:pos="4320"/>
        </w:tabs>
        <w:spacing w:after="0" w:line="240" w:lineRule="auto"/>
        <w:jc w:val="both"/>
        <w:rPr>
          <w:rFonts w:ascii="Times New Roman" w:hAnsi="Times New Roman" w:cs="Times New Roman"/>
          <w:sz w:val="24"/>
          <w:szCs w:val="24"/>
        </w:rPr>
      </w:pPr>
      <w:r w:rsidRPr="00247B74">
        <w:rPr>
          <w:rFonts w:ascii="Times New Roman" w:hAnsi="Times New Roman" w:cs="Times New Roman"/>
          <w:sz w:val="24"/>
          <w:szCs w:val="24"/>
        </w:rPr>
        <w:t>Source:  Author (2012)</w:t>
      </w:r>
      <w:r w:rsidR="00210DC0" w:rsidRPr="00247B74">
        <w:rPr>
          <w:rFonts w:ascii="Times New Roman" w:hAnsi="Times New Roman" w:cs="Times New Roman"/>
          <w:sz w:val="24"/>
          <w:szCs w:val="24"/>
        </w:rPr>
        <w:tab/>
      </w:r>
    </w:p>
    <w:p w14:paraId="312AFF24" w14:textId="77777777" w:rsidR="00210DC0" w:rsidRPr="00247B74" w:rsidRDefault="00210DC0" w:rsidP="00AD42EC">
      <w:pPr>
        <w:spacing w:after="0"/>
        <w:rPr>
          <w:rFonts w:ascii="Times New Roman" w:hAnsi="Times New Roman" w:cs="Times New Roman"/>
        </w:rPr>
      </w:pPr>
      <w:bookmarkStart w:id="8" w:name="_Toc331073369"/>
      <w:bookmarkStart w:id="9" w:name="_Toc340485878"/>
    </w:p>
    <w:p w14:paraId="598ADAE0" w14:textId="77777777" w:rsidR="00FB3675" w:rsidRPr="00247B74" w:rsidRDefault="00FB3675" w:rsidP="00AD42EC">
      <w:pPr>
        <w:spacing w:after="0"/>
        <w:rPr>
          <w:rFonts w:ascii="Times New Roman" w:hAnsi="Times New Roman" w:cs="Times New Roman"/>
        </w:rPr>
      </w:pPr>
    </w:p>
    <w:p w14:paraId="3EFBA096" w14:textId="77777777" w:rsidR="00D20B30" w:rsidRPr="00247B74" w:rsidRDefault="009F4C80" w:rsidP="00122E44">
      <w:pPr>
        <w:pStyle w:val="Heading1"/>
        <w:numPr>
          <w:ilvl w:val="0"/>
          <w:numId w:val="6"/>
        </w:numPr>
      </w:pPr>
      <w:r w:rsidRPr="00247B74">
        <w:t xml:space="preserve">Research Methodology </w:t>
      </w:r>
    </w:p>
    <w:bookmarkEnd w:id="8"/>
    <w:bookmarkEnd w:id="9"/>
    <w:p w14:paraId="564C72D5" w14:textId="77777777" w:rsidR="00D20B30" w:rsidRPr="00247B74" w:rsidRDefault="00D20B30" w:rsidP="00AD42EC">
      <w:pPr>
        <w:pStyle w:val="NoSpacing"/>
        <w:rPr>
          <w:rFonts w:ascii="Times New Roman" w:hAnsi="Times New Roman"/>
          <w:sz w:val="24"/>
          <w:szCs w:val="24"/>
        </w:rPr>
      </w:pPr>
    </w:p>
    <w:p w14:paraId="4DDE3523"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The study was conducted using a descriptive survey design. Descriptive research portrays an accurate profile of a person, event, or situation.  It allows researchers to collect qualitative data which can be analyzed quantitatively using descriptive and inferential statistics, and is the best method available for collecting original data for the purpose of describing a population which is too large to observe directly (Mugenda and Mugenda, 2003).  The aim of the study was to </w:t>
      </w:r>
      <w:r w:rsidR="00E856EF" w:rsidRPr="00247B74">
        <w:rPr>
          <w:rFonts w:ascii="Times New Roman" w:hAnsi="Times New Roman" w:cs="Times New Roman"/>
          <w:sz w:val="24"/>
          <w:szCs w:val="24"/>
        </w:rPr>
        <w:t>establish</w:t>
      </w:r>
      <w:r w:rsidRPr="00247B74">
        <w:rPr>
          <w:rFonts w:ascii="Times New Roman" w:hAnsi="Times New Roman" w:cs="Times New Roman"/>
          <w:sz w:val="24"/>
          <w:szCs w:val="24"/>
        </w:rPr>
        <w:t xml:space="preserve"> the </w:t>
      </w:r>
      <w:r w:rsidR="00C2434F" w:rsidRPr="00247B74">
        <w:rPr>
          <w:rFonts w:ascii="Times New Roman" w:hAnsi="Times New Roman" w:cs="Times New Roman"/>
          <w:sz w:val="24"/>
          <w:szCs w:val="24"/>
        </w:rPr>
        <w:t xml:space="preserve">influence of biographical factors on </w:t>
      </w:r>
      <w:r w:rsidR="00E856EF" w:rsidRPr="00247B74">
        <w:rPr>
          <w:rFonts w:ascii="Times New Roman" w:hAnsi="Times New Roman" w:cs="Times New Roman"/>
          <w:sz w:val="24"/>
          <w:szCs w:val="24"/>
        </w:rPr>
        <w:t>perception of r</w:t>
      </w:r>
      <w:r w:rsidR="00C2434F" w:rsidRPr="00247B74">
        <w:rPr>
          <w:rFonts w:ascii="Times New Roman" w:hAnsi="Times New Roman" w:cs="Times New Roman"/>
          <w:sz w:val="24"/>
          <w:szCs w:val="24"/>
        </w:rPr>
        <w:t>ewards.</w:t>
      </w:r>
    </w:p>
    <w:p w14:paraId="60A95ECC" w14:textId="77777777" w:rsidR="00D20B30" w:rsidRPr="0093635C" w:rsidRDefault="009F4C80" w:rsidP="009F4C80">
      <w:pPr>
        <w:pStyle w:val="Heading2"/>
        <w:numPr>
          <w:ilvl w:val="0"/>
          <w:numId w:val="0"/>
        </w:numPr>
        <w:rPr>
          <w:rFonts w:ascii="Times New Roman" w:hAnsi="Times New Roman" w:cs="Times New Roman"/>
          <w:color w:val="auto"/>
        </w:rPr>
      </w:pPr>
      <w:bookmarkStart w:id="10" w:name="_Toc331073373"/>
      <w:bookmarkStart w:id="11" w:name="_Toc340485881"/>
      <w:r w:rsidRPr="0093635C">
        <w:rPr>
          <w:rFonts w:ascii="Times New Roman" w:hAnsi="Times New Roman" w:cs="Times New Roman"/>
          <w:color w:val="auto"/>
        </w:rPr>
        <w:t xml:space="preserve">3.1 </w:t>
      </w:r>
      <w:r w:rsidR="00D20B30" w:rsidRPr="0093635C">
        <w:rPr>
          <w:rFonts w:ascii="Times New Roman" w:hAnsi="Times New Roman" w:cs="Times New Roman"/>
          <w:color w:val="auto"/>
        </w:rPr>
        <w:t>Target Population</w:t>
      </w:r>
      <w:bookmarkEnd w:id="10"/>
      <w:bookmarkEnd w:id="11"/>
    </w:p>
    <w:p w14:paraId="5CA6A534" w14:textId="77777777" w:rsidR="00D20B30" w:rsidRPr="00247B74" w:rsidRDefault="00D20B30" w:rsidP="00AD42EC">
      <w:pPr>
        <w:pStyle w:val="NoSpacing"/>
        <w:rPr>
          <w:rFonts w:ascii="Times New Roman" w:hAnsi="Times New Roman"/>
          <w:sz w:val="24"/>
          <w:szCs w:val="24"/>
        </w:rPr>
      </w:pPr>
    </w:p>
    <w:p w14:paraId="001CA7B7"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 xml:space="preserve">The target population of the study was made up of employees working in commercial banks within Nakuru Municipality.  The population of 800 employees from top, middle and lower level job categories were drawn from selected commercial banks. </w:t>
      </w:r>
      <w:r w:rsidRPr="00247B74">
        <w:rPr>
          <w:rFonts w:ascii="Times New Roman" w:hAnsi="Times New Roman" w:cs="Times New Roman"/>
          <w:sz w:val="24"/>
          <w:szCs w:val="24"/>
        </w:rPr>
        <w:lastRenderedPageBreak/>
        <w:t xml:space="preserve">The target population comprised 60 top level managers, 252 middle managers and 488 lower level employees.  </w:t>
      </w:r>
    </w:p>
    <w:p w14:paraId="665AD991" w14:textId="77777777" w:rsidR="00D20B30" w:rsidRPr="00247B74" w:rsidRDefault="00D20B30" w:rsidP="00AD42EC">
      <w:pPr>
        <w:pStyle w:val="Heading2"/>
        <w:numPr>
          <w:ilvl w:val="1"/>
          <w:numId w:val="11"/>
        </w:numPr>
        <w:spacing w:line="240" w:lineRule="auto"/>
        <w:rPr>
          <w:rFonts w:ascii="Times New Roman" w:hAnsi="Times New Roman" w:cs="Times New Roman"/>
          <w:bCs w:val="0"/>
          <w:color w:val="auto"/>
          <w:sz w:val="24"/>
          <w:szCs w:val="24"/>
        </w:rPr>
      </w:pPr>
      <w:bookmarkStart w:id="12" w:name="_Toc331073374"/>
      <w:bookmarkStart w:id="13" w:name="_Toc340485882"/>
      <w:r w:rsidRPr="00247B74">
        <w:rPr>
          <w:rFonts w:ascii="Times New Roman" w:hAnsi="Times New Roman" w:cs="Times New Roman"/>
          <w:bCs w:val="0"/>
          <w:color w:val="auto"/>
          <w:sz w:val="24"/>
          <w:szCs w:val="24"/>
        </w:rPr>
        <w:t xml:space="preserve">Sampling </w:t>
      </w:r>
      <w:r w:rsidR="009F4C80" w:rsidRPr="00247B74">
        <w:rPr>
          <w:rFonts w:ascii="Times New Roman" w:hAnsi="Times New Roman" w:cs="Times New Roman"/>
          <w:bCs w:val="0"/>
          <w:color w:val="auto"/>
          <w:sz w:val="24"/>
          <w:szCs w:val="24"/>
        </w:rPr>
        <w:t xml:space="preserve">Technique </w:t>
      </w:r>
      <w:r w:rsidRPr="00247B74">
        <w:rPr>
          <w:rFonts w:ascii="Times New Roman" w:hAnsi="Times New Roman" w:cs="Times New Roman"/>
          <w:bCs w:val="0"/>
          <w:color w:val="auto"/>
          <w:sz w:val="24"/>
          <w:szCs w:val="24"/>
        </w:rPr>
        <w:t xml:space="preserve">and </w:t>
      </w:r>
      <w:r w:rsidR="009F4C80" w:rsidRPr="00247B74">
        <w:rPr>
          <w:rFonts w:ascii="Times New Roman" w:hAnsi="Times New Roman" w:cs="Times New Roman"/>
          <w:bCs w:val="0"/>
          <w:color w:val="auto"/>
          <w:sz w:val="24"/>
          <w:szCs w:val="24"/>
        </w:rPr>
        <w:t>Size</w:t>
      </w:r>
      <w:bookmarkEnd w:id="12"/>
      <w:bookmarkEnd w:id="13"/>
    </w:p>
    <w:p w14:paraId="46597175" w14:textId="77777777" w:rsidR="00D20B30" w:rsidRPr="00247B74" w:rsidRDefault="00D20B30" w:rsidP="00AD42EC">
      <w:pPr>
        <w:pStyle w:val="NoSpacing"/>
        <w:rPr>
          <w:rFonts w:ascii="Times New Roman" w:hAnsi="Times New Roman"/>
          <w:sz w:val="24"/>
          <w:szCs w:val="24"/>
        </w:rPr>
      </w:pPr>
    </w:p>
    <w:p w14:paraId="70627F4D"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 xml:space="preserve">Out of a total 25 banks in Nakuru Municipality, the study covered 13 banks.  The researcher stratified the banks in terms of value of assets from which representatives of large, medium and small size banks were chosen purposively. For the study, the formula below was used to determine the sample size of 232 employees, making up 29% of the target population.  </w:t>
      </w:r>
    </w:p>
    <w:p w14:paraId="0DBA9919" w14:textId="77777777" w:rsidR="00D20B30" w:rsidRPr="00247B74" w:rsidRDefault="00D20B30" w:rsidP="00AD42EC">
      <w:pPr>
        <w:pStyle w:val="NoSpacing"/>
        <w:rPr>
          <w:rFonts w:ascii="Times New Roman" w:hAnsi="Times New Roman"/>
          <w:sz w:val="24"/>
          <w:szCs w:val="24"/>
          <w:u w:val="single"/>
        </w:rPr>
      </w:pPr>
      <w:r w:rsidRPr="00247B74">
        <w:rPr>
          <w:rFonts w:ascii="Times New Roman" w:hAnsi="Times New Roman"/>
          <w:sz w:val="24"/>
          <w:szCs w:val="24"/>
        </w:rPr>
        <w:t xml:space="preserve">n = </w:t>
      </w:r>
      <w:r w:rsidRPr="00247B74">
        <w:rPr>
          <w:rFonts w:ascii="Times New Roman" w:hAnsi="Times New Roman"/>
          <w:sz w:val="24"/>
          <w:szCs w:val="24"/>
        </w:rPr>
        <w:tab/>
      </w:r>
      <w:r w:rsidRPr="00247B74">
        <w:rPr>
          <w:rFonts w:ascii="Times New Roman" w:hAnsi="Times New Roman"/>
          <w:sz w:val="24"/>
          <w:szCs w:val="24"/>
          <w:u w:val="single"/>
        </w:rPr>
        <w:t>____ N____</w:t>
      </w:r>
    </w:p>
    <w:p w14:paraId="4A900BC1" w14:textId="77777777" w:rsidR="00D20B30" w:rsidRPr="00247B74" w:rsidRDefault="00D20B30" w:rsidP="00AD42EC">
      <w:pPr>
        <w:pStyle w:val="NoSpacing"/>
        <w:ind w:firstLine="720"/>
        <w:rPr>
          <w:rFonts w:ascii="Times New Roman" w:hAnsi="Times New Roman"/>
          <w:sz w:val="24"/>
          <w:szCs w:val="24"/>
        </w:rPr>
      </w:pPr>
      <w:r w:rsidRPr="00247B74">
        <w:rPr>
          <w:rFonts w:ascii="Times New Roman" w:hAnsi="Times New Roman"/>
          <w:sz w:val="24"/>
          <w:szCs w:val="24"/>
        </w:rPr>
        <w:t>1 + (N x e</w:t>
      </w:r>
      <w:r w:rsidRPr="00247B74">
        <w:rPr>
          <w:rFonts w:ascii="Times New Roman" w:hAnsi="Times New Roman"/>
          <w:sz w:val="24"/>
          <w:szCs w:val="24"/>
          <w:vertAlign w:val="superscript"/>
        </w:rPr>
        <w:t>2</w:t>
      </w:r>
      <w:r w:rsidRPr="00247B74">
        <w:rPr>
          <w:rFonts w:ascii="Times New Roman" w:hAnsi="Times New Roman"/>
          <w:sz w:val="24"/>
          <w:szCs w:val="24"/>
        </w:rPr>
        <w:t>)</w:t>
      </w:r>
    </w:p>
    <w:p w14:paraId="131FC362" w14:textId="77777777" w:rsidR="00D20B30" w:rsidRPr="00247B74" w:rsidRDefault="00D20B30" w:rsidP="00AD42EC">
      <w:pPr>
        <w:spacing w:after="0" w:line="240" w:lineRule="auto"/>
        <w:rPr>
          <w:rFonts w:ascii="Times New Roman" w:hAnsi="Times New Roman" w:cs="Times New Roman"/>
          <w:sz w:val="24"/>
          <w:szCs w:val="24"/>
        </w:rPr>
      </w:pPr>
      <w:r w:rsidRPr="00247B74">
        <w:rPr>
          <w:rFonts w:ascii="Times New Roman" w:hAnsi="Times New Roman" w:cs="Times New Roman"/>
          <w:sz w:val="24"/>
          <w:szCs w:val="24"/>
        </w:rPr>
        <w:t>Where N - Population, n:  Sample size and, e: Level of precision (normal level is + or – 0.05).</w:t>
      </w:r>
    </w:p>
    <w:p w14:paraId="44973907"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 xml:space="preserve">According to Mugenda and Mugenda (2003), at least 10% to 20% of the target population provides an adequate sample for any meaningful study.  The researcher used stratified random sampling technique in selecting respondents. The population was therefore categorized into top level management (branch managers and their assistants), middle level managers (loan/mortgage/risk officers, marketing managers, auditors and accountants) and lower level employees (tellers, sales people, accounts clerks and information technology personnel). The sample of 108 including 17 top level managers, 33 middle level managers and 58 lower level employees was finally used for the study. Stratified random sampling technique gave the study a representative sample without biasness. </w:t>
      </w:r>
    </w:p>
    <w:p w14:paraId="7873A4BF" w14:textId="77777777" w:rsidR="00D20B30" w:rsidRPr="00247B74" w:rsidRDefault="00D20B30" w:rsidP="00AD42EC">
      <w:pPr>
        <w:pStyle w:val="Heading2"/>
        <w:numPr>
          <w:ilvl w:val="1"/>
          <w:numId w:val="11"/>
        </w:numPr>
        <w:spacing w:line="240" w:lineRule="auto"/>
        <w:rPr>
          <w:rFonts w:ascii="Times New Roman" w:hAnsi="Times New Roman" w:cs="Times New Roman"/>
          <w:bCs w:val="0"/>
          <w:color w:val="auto"/>
          <w:sz w:val="24"/>
          <w:szCs w:val="24"/>
        </w:rPr>
      </w:pPr>
      <w:bookmarkStart w:id="14" w:name="_Toc331073375"/>
      <w:bookmarkStart w:id="15" w:name="_Toc340485883"/>
      <w:r w:rsidRPr="00247B74">
        <w:rPr>
          <w:rFonts w:ascii="Times New Roman" w:hAnsi="Times New Roman" w:cs="Times New Roman"/>
          <w:bCs w:val="0"/>
          <w:color w:val="auto"/>
          <w:sz w:val="24"/>
          <w:szCs w:val="24"/>
        </w:rPr>
        <w:t>Data Collection Procedures and Instrument</w:t>
      </w:r>
      <w:bookmarkEnd w:id="14"/>
      <w:bookmarkEnd w:id="15"/>
      <w:r w:rsidR="009F4C80" w:rsidRPr="00247B74">
        <w:rPr>
          <w:rFonts w:ascii="Times New Roman" w:hAnsi="Times New Roman" w:cs="Times New Roman"/>
          <w:bCs w:val="0"/>
          <w:color w:val="auto"/>
          <w:sz w:val="24"/>
          <w:szCs w:val="24"/>
        </w:rPr>
        <w:t>s</w:t>
      </w:r>
    </w:p>
    <w:p w14:paraId="0784201D"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ab/>
      </w:r>
    </w:p>
    <w:p w14:paraId="72D09B39"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The researcher conducted a pilot test with 10 respondents after which the necessary amendments were made and finally the questionnaires were administered to the respondents. The questionnaire contained both open and closed ended questions aimed at obtaining responses from employees about job satisfaction and attitudes towards the organization.  Employees were asked to mark responses on a scale ranging from 1 to 5 based on how strongly they agreed or disagreed with the sets of statements.  A score of 1 indicated ‘strongly disagree’ while 5 represented ‘strongly agree.’ Employees’ job satisfaction was measured by rating their opinion with the various work dimensions that impact emplo</w:t>
      </w:r>
      <w:bookmarkStart w:id="16" w:name="_Toc323900995"/>
      <w:bookmarkStart w:id="17" w:name="_Toc331073376"/>
      <w:r w:rsidR="00E856EF" w:rsidRPr="00247B74">
        <w:rPr>
          <w:rFonts w:ascii="Times New Roman" w:hAnsi="Times New Roman" w:cs="Times New Roman"/>
          <w:sz w:val="24"/>
          <w:szCs w:val="24"/>
        </w:rPr>
        <w:t xml:space="preserve">yee satisfaction and </w:t>
      </w:r>
      <w:r w:rsidR="00C35BCB" w:rsidRPr="00247B74">
        <w:rPr>
          <w:rFonts w:ascii="Times New Roman" w:hAnsi="Times New Roman" w:cs="Times New Roman"/>
          <w:sz w:val="24"/>
          <w:szCs w:val="24"/>
        </w:rPr>
        <w:t>motivation. The</w:t>
      </w:r>
      <w:r w:rsidRPr="00247B74">
        <w:rPr>
          <w:rFonts w:ascii="Times New Roman" w:hAnsi="Times New Roman" w:cs="Times New Roman"/>
          <w:sz w:val="24"/>
          <w:szCs w:val="24"/>
        </w:rPr>
        <w:t xml:space="preserve"> level of job satisfaction was further determined by assessing the outcomes of employees such as job performance, lateness, absenteeism and turnover intentions.</w:t>
      </w:r>
    </w:p>
    <w:p w14:paraId="47DFDDBB" w14:textId="77777777" w:rsidR="00FC0510" w:rsidRPr="00247B74" w:rsidRDefault="00FC0510" w:rsidP="00AD42EC">
      <w:pPr>
        <w:spacing w:after="0" w:line="240" w:lineRule="auto"/>
        <w:jc w:val="both"/>
        <w:rPr>
          <w:rFonts w:ascii="Times New Roman" w:hAnsi="Times New Roman" w:cs="Times New Roman"/>
          <w:sz w:val="24"/>
          <w:szCs w:val="24"/>
        </w:rPr>
      </w:pPr>
    </w:p>
    <w:p w14:paraId="724A2ADE" w14:textId="77777777" w:rsidR="00D20B30" w:rsidRPr="00247B74" w:rsidRDefault="0093635C" w:rsidP="00122E44">
      <w:pPr>
        <w:pStyle w:val="Heading1"/>
      </w:pPr>
      <w:bookmarkStart w:id="18" w:name="_Toc340485887"/>
      <w:bookmarkEnd w:id="16"/>
      <w:bookmarkEnd w:id="17"/>
      <w:r>
        <w:t>4.0</w:t>
      </w:r>
      <w:r>
        <w:tab/>
      </w:r>
      <w:r w:rsidR="009F4C80" w:rsidRPr="00247B74">
        <w:t xml:space="preserve">Data Analysis, Presentation </w:t>
      </w:r>
      <w:bookmarkEnd w:id="18"/>
      <w:r w:rsidR="009F4C80" w:rsidRPr="00247B74">
        <w:t>and Discussion</w:t>
      </w:r>
    </w:p>
    <w:p w14:paraId="225B81FC" w14:textId="77777777" w:rsidR="00947B4F" w:rsidRPr="00247B74" w:rsidRDefault="00947B4F" w:rsidP="00AD42EC">
      <w:pPr>
        <w:spacing w:after="0" w:line="240" w:lineRule="auto"/>
        <w:jc w:val="both"/>
        <w:rPr>
          <w:rFonts w:ascii="Times New Roman" w:hAnsi="Times New Roman" w:cs="Times New Roman"/>
          <w:sz w:val="24"/>
          <w:szCs w:val="24"/>
        </w:rPr>
      </w:pPr>
    </w:p>
    <w:p w14:paraId="2B96536D"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Data collected include the demographic information of participants such as job classification, age, gender, length of service and terms of service, which are considered when formulating reward strategies.  Data was also collected on satisfaction with job aspects including financial reward, work environment, benefits, learning and development. </w:t>
      </w:r>
    </w:p>
    <w:p w14:paraId="410B3CE3" w14:textId="77777777" w:rsidR="009F4C80" w:rsidRPr="00247B74" w:rsidRDefault="009F4C80" w:rsidP="00AD42EC">
      <w:pPr>
        <w:spacing w:after="0" w:line="240" w:lineRule="auto"/>
        <w:jc w:val="both"/>
        <w:outlineLvl w:val="1"/>
        <w:rPr>
          <w:rFonts w:ascii="Times New Roman" w:hAnsi="Times New Roman" w:cs="Times New Roman"/>
          <w:b/>
          <w:sz w:val="24"/>
          <w:szCs w:val="24"/>
        </w:rPr>
      </w:pPr>
      <w:bookmarkStart w:id="19" w:name="_Toc340485889"/>
    </w:p>
    <w:p w14:paraId="672BA475" w14:textId="77777777" w:rsidR="00D20B30" w:rsidRDefault="009F4C80" w:rsidP="00AD42EC">
      <w:pPr>
        <w:spacing w:after="0" w:line="240" w:lineRule="auto"/>
        <w:jc w:val="both"/>
        <w:outlineLvl w:val="1"/>
        <w:rPr>
          <w:rFonts w:ascii="Times New Roman" w:hAnsi="Times New Roman" w:cs="Times New Roman"/>
          <w:b/>
          <w:sz w:val="24"/>
          <w:szCs w:val="24"/>
        </w:rPr>
      </w:pPr>
      <w:r w:rsidRPr="00247B74">
        <w:rPr>
          <w:rFonts w:ascii="Times New Roman" w:hAnsi="Times New Roman" w:cs="Times New Roman"/>
          <w:b/>
          <w:sz w:val="24"/>
          <w:szCs w:val="24"/>
        </w:rPr>
        <w:lastRenderedPageBreak/>
        <w:t xml:space="preserve">4.1 </w:t>
      </w:r>
      <w:r w:rsidR="00D20B30" w:rsidRPr="00247B74">
        <w:rPr>
          <w:rFonts w:ascii="Times New Roman" w:hAnsi="Times New Roman" w:cs="Times New Roman"/>
          <w:b/>
          <w:sz w:val="24"/>
          <w:szCs w:val="24"/>
        </w:rPr>
        <w:t>Demographic Information</w:t>
      </w:r>
      <w:bookmarkEnd w:id="19"/>
    </w:p>
    <w:p w14:paraId="10510E19" w14:textId="77777777" w:rsidR="002427A3" w:rsidRPr="002427A3" w:rsidRDefault="002427A3" w:rsidP="00AD42EC">
      <w:pPr>
        <w:spacing w:after="0" w:line="240" w:lineRule="auto"/>
        <w:jc w:val="both"/>
        <w:outlineLvl w:val="1"/>
        <w:rPr>
          <w:rFonts w:ascii="Times New Roman" w:hAnsi="Times New Roman" w:cs="Times New Roman"/>
          <w:b/>
          <w:sz w:val="16"/>
          <w:szCs w:val="16"/>
        </w:rPr>
      </w:pPr>
    </w:p>
    <w:p w14:paraId="109696A6"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Demographic information entailed getting data on job classification, age, gender length of service and terms of service. Since the study also intended to make recommendations on ways of improving job satisfaction in the banking industry, this categorization enabled the researcher to identify the rewards that were most appropriate for various groups under study.</w:t>
      </w:r>
    </w:p>
    <w:p w14:paraId="7C1E0F4E"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Under job classification, the participants were categorized based on the positions held at</w:t>
      </w:r>
      <w:r w:rsidR="00FC0510" w:rsidRPr="00247B74">
        <w:rPr>
          <w:rFonts w:ascii="Times New Roman" w:hAnsi="Times New Roman" w:cs="Times New Roman"/>
          <w:sz w:val="24"/>
          <w:szCs w:val="24"/>
        </w:rPr>
        <w:t xml:space="preserve"> the time of the study. Figure 3</w:t>
      </w:r>
      <w:r w:rsidRPr="00247B74">
        <w:rPr>
          <w:rFonts w:ascii="Times New Roman" w:hAnsi="Times New Roman" w:cs="Times New Roman"/>
          <w:sz w:val="24"/>
          <w:szCs w:val="24"/>
        </w:rPr>
        <w:t>.1 illustrates that majority, 53% of participants, were drawn from the operational level of the organization. The other categories were middle level managers, 31%, and top level managers, 16%. Top level management include individuals with responsible leadership positions at the banks’ branch level such as branch managers, credit managers, operations managers and customer relations managers. Middle level managers are officers and supervisors at the bank while operational level employees include clerks and cashiers. The distribution of employees in the three levels of management is a normal occurrence in most organizations where operatives who are the majority are managed or supervised by a few individuals.</w:t>
      </w:r>
    </w:p>
    <w:p w14:paraId="283E1B99" w14:textId="77777777" w:rsidR="00FC0510" w:rsidRPr="00247B74" w:rsidRDefault="00FC0510" w:rsidP="00AD42EC">
      <w:pPr>
        <w:spacing w:after="0" w:line="240" w:lineRule="auto"/>
        <w:jc w:val="both"/>
        <w:rPr>
          <w:rFonts w:ascii="Times New Roman" w:hAnsi="Times New Roman" w:cs="Times New Roman"/>
          <w:sz w:val="24"/>
          <w:szCs w:val="24"/>
        </w:rPr>
      </w:pPr>
    </w:p>
    <w:p w14:paraId="71B58496" w14:textId="77777777" w:rsidR="00D20B30" w:rsidRPr="00247B74" w:rsidRDefault="00D20B30" w:rsidP="00AD42EC">
      <w:pPr>
        <w:spacing w:after="0" w:line="240" w:lineRule="auto"/>
        <w:jc w:val="center"/>
        <w:rPr>
          <w:rFonts w:ascii="Times New Roman" w:hAnsi="Times New Roman" w:cs="Times New Roman"/>
          <w:sz w:val="24"/>
          <w:szCs w:val="24"/>
        </w:rPr>
      </w:pPr>
      <w:r w:rsidRPr="00247B74">
        <w:rPr>
          <w:rFonts w:ascii="Times New Roman" w:hAnsi="Times New Roman" w:cs="Times New Roman"/>
          <w:noProof/>
          <w:sz w:val="24"/>
          <w:szCs w:val="24"/>
        </w:rPr>
        <w:drawing>
          <wp:inline distT="0" distB="0" distL="0" distR="0" wp14:anchorId="12A66788" wp14:editId="14DE879A">
            <wp:extent cx="2819400" cy="1628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19400" cy="1628775"/>
                    </a:xfrm>
                    <a:prstGeom prst="rect">
                      <a:avLst/>
                    </a:prstGeom>
                    <a:noFill/>
                    <a:ln w="9525">
                      <a:noFill/>
                      <a:miter lim="800000"/>
                      <a:headEnd/>
                      <a:tailEnd/>
                    </a:ln>
                  </pic:spPr>
                </pic:pic>
              </a:graphicData>
            </a:graphic>
          </wp:inline>
        </w:drawing>
      </w:r>
    </w:p>
    <w:p w14:paraId="5BAC5DAF" w14:textId="77777777" w:rsidR="00D20B30" w:rsidRPr="00247B74" w:rsidRDefault="00D20B30" w:rsidP="00C4014F">
      <w:pPr>
        <w:pStyle w:val="Heading5"/>
        <w:numPr>
          <w:ilvl w:val="0"/>
          <w:numId w:val="0"/>
        </w:numPr>
        <w:spacing w:line="240" w:lineRule="auto"/>
        <w:jc w:val="center"/>
        <w:rPr>
          <w:rFonts w:ascii="Times New Roman" w:hAnsi="Times New Roman"/>
          <w:color w:val="auto"/>
          <w:sz w:val="24"/>
          <w:szCs w:val="24"/>
        </w:rPr>
      </w:pPr>
      <w:bookmarkStart w:id="20" w:name="_Toc323212749"/>
      <w:bookmarkStart w:id="21" w:name="_Toc323213377"/>
      <w:r w:rsidRPr="00247B74">
        <w:rPr>
          <w:rFonts w:ascii="Times New Roman" w:hAnsi="Times New Roman"/>
          <w:color w:val="auto"/>
          <w:sz w:val="24"/>
          <w:szCs w:val="24"/>
        </w:rPr>
        <w:t xml:space="preserve">Figure </w:t>
      </w:r>
      <w:r w:rsidR="00C4014F" w:rsidRPr="00247B74">
        <w:rPr>
          <w:rFonts w:ascii="Times New Roman" w:hAnsi="Times New Roman"/>
          <w:color w:val="auto"/>
          <w:sz w:val="24"/>
          <w:szCs w:val="24"/>
        </w:rPr>
        <w:t>3.1</w:t>
      </w:r>
      <w:r w:rsidRPr="00247B74">
        <w:rPr>
          <w:rFonts w:ascii="Times New Roman" w:hAnsi="Times New Roman"/>
          <w:color w:val="auto"/>
          <w:sz w:val="24"/>
          <w:szCs w:val="24"/>
        </w:rPr>
        <w:t>: Job Classification</w:t>
      </w:r>
      <w:bookmarkEnd w:id="20"/>
      <w:bookmarkEnd w:id="21"/>
    </w:p>
    <w:p w14:paraId="7E92F1B0" w14:textId="77777777" w:rsidR="00FC0510" w:rsidRPr="002427A3" w:rsidRDefault="00FC0510" w:rsidP="00FC0510">
      <w:pPr>
        <w:spacing w:after="0"/>
        <w:rPr>
          <w:rFonts w:ascii="Times New Roman" w:hAnsi="Times New Roman" w:cs="Times New Roman"/>
          <w:sz w:val="16"/>
          <w:szCs w:val="16"/>
        </w:rPr>
      </w:pPr>
    </w:p>
    <w:p w14:paraId="664EFB73"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Participants were also categorized by gender to indicate their representation in the banks.  The study found that there are 56% female and 44% male employees in the banking s</w:t>
      </w:r>
      <w:r w:rsidR="00FC0510" w:rsidRPr="00247B74">
        <w:rPr>
          <w:rFonts w:ascii="Times New Roman" w:hAnsi="Times New Roman" w:cs="Times New Roman"/>
          <w:sz w:val="24"/>
          <w:szCs w:val="24"/>
        </w:rPr>
        <w:t>ector as illustrated in Figure 3</w:t>
      </w:r>
      <w:r w:rsidRPr="00247B74">
        <w:rPr>
          <w:rFonts w:ascii="Times New Roman" w:hAnsi="Times New Roman" w:cs="Times New Roman"/>
          <w:sz w:val="24"/>
          <w:szCs w:val="24"/>
        </w:rPr>
        <w:t>.2. The proportion of men to women is acceptable as trends show that more women are joining formal employment.</w:t>
      </w:r>
    </w:p>
    <w:p w14:paraId="7F115732" w14:textId="77777777" w:rsidR="00FC0510" w:rsidRPr="002427A3" w:rsidRDefault="00FC0510" w:rsidP="00AD42EC">
      <w:pPr>
        <w:spacing w:after="0" w:line="240" w:lineRule="auto"/>
        <w:jc w:val="both"/>
        <w:rPr>
          <w:rFonts w:ascii="Times New Roman" w:hAnsi="Times New Roman" w:cs="Times New Roman"/>
          <w:sz w:val="16"/>
          <w:szCs w:val="16"/>
        </w:rPr>
      </w:pPr>
    </w:p>
    <w:p w14:paraId="574B12FF" w14:textId="77777777" w:rsidR="00FC0510" w:rsidRPr="00247B74" w:rsidRDefault="002427A3" w:rsidP="00AD42EC">
      <w:pPr>
        <w:spacing w:after="0" w:line="240" w:lineRule="auto"/>
        <w:jc w:val="both"/>
        <w:rPr>
          <w:rFonts w:ascii="Times New Roman" w:hAnsi="Times New Roman" w:cs="Times New Roman"/>
          <w:color w:val="FF0000"/>
          <w:sz w:val="24"/>
          <w:szCs w:val="24"/>
        </w:rPr>
      </w:pPr>
      <w:r w:rsidRPr="00247B74">
        <w:rPr>
          <w:rFonts w:ascii="Times New Roman" w:hAnsi="Times New Roman"/>
          <w:noProof/>
          <w:color w:val="FF0000"/>
          <w:sz w:val="24"/>
          <w:szCs w:val="24"/>
        </w:rPr>
        <w:drawing>
          <wp:anchor distT="0" distB="0" distL="114300" distR="114300" simplePos="0" relativeHeight="251712512" behindDoc="0" locked="0" layoutInCell="1" allowOverlap="1" wp14:anchorId="3804E574" wp14:editId="2EE36A0F">
            <wp:simplePos x="0" y="0"/>
            <wp:positionH relativeFrom="column">
              <wp:posOffset>1466850</wp:posOffset>
            </wp:positionH>
            <wp:positionV relativeFrom="paragraph">
              <wp:posOffset>26035</wp:posOffset>
            </wp:positionV>
            <wp:extent cx="2352675" cy="1695450"/>
            <wp:effectExtent l="0" t="0" r="0" b="0"/>
            <wp:wrapSquare wrapText="bothSides"/>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624A7F6" w14:textId="77777777" w:rsidR="00D20B30" w:rsidRPr="00247B74" w:rsidRDefault="00D20B30" w:rsidP="00C4014F">
      <w:pPr>
        <w:spacing w:after="0" w:line="240" w:lineRule="auto"/>
        <w:rPr>
          <w:rFonts w:ascii="Times New Roman" w:hAnsi="Times New Roman" w:cs="Times New Roman"/>
          <w:color w:val="FF0000"/>
          <w:sz w:val="24"/>
          <w:szCs w:val="24"/>
        </w:rPr>
      </w:pPr>
    </w:p>
    <w:p w14:paraId="774C74B6" w14:textId="77777777" w:rsidR="00C4014F" w:rsidRPr="00247B74" w:rsidRDefault="00C4014F" w:rsidP="00C4014F">
      <w:pPr>
        <w:pStyle w:val="Heading5"/>
        <w:numPr>
          <w:ilvl w:val="0"/>
          <w:numId w:val="0"/>
        </w:numPr>
        <w:spacing w:line="240" w:lineRule="auto"/>
        <w:jc w:val="center"/>
        <w:rPr>
          <w:rFonts w:ascii="Times New Roman" w:hAnsi="Times New Roman"/>
          <w:color w:val="auto"/>
          <w:sz w:val="24"/>
          <w:szCs w:val="24"/>
        </w:rPr>
      </w:pPr>
      <w:bookmarkStart w:id="22" w:name="_Toc323212750"/>
      <w:bookmarkStart w:id="23" w:name="_Toc323213378"/>
    </w:p>
    <w:p w14:paraId="4B265D22" w14:textId="77777777" w:rsidR="00FC0510" w:rsidRPr="00247B74" w:rsidRDefault="00FC0510" w:rsidP="00FC0510">
      <w:pPr>
        <w:rPr>
          <w:rFonts w:ascii="Times New Roman" w:hAnsi="Times New Roman" w:cs="Times New Roman"/>
        </w:rPr>
      </w:pPr>
    </w:p>
    <w:p w14:paraId="19CFB44D" w14:textId="77777777" w:rsidR="00FC0510" w:rsidRPr="00247B74" w:rsidRDefault="00FC0510" w:rsidP="00FC0510">
      <w:pPr>
        <w:rPr>
          <w:rFonts w:ascii="Times New Roman" w:hAnsi="Times New Roman" w:cs="Times New Roman"/>
        </w:rPr>
      </w:pPr>
    </w:p>
    <w:p w14:paraId="5044A45F" w14:textId="77777777" w:rsidR="002427A3" w:rsidRDefault="002427A3" w:rsidP="00C4014F">
      <w:pPr>
        <w:pStyle w:val="Heading5"/>
        <w:numPr>
          <w:ilvl w:val="0"/>
          <w:numId w:val="0"/>
        </w:numPr>
        <w:spacing w:line="240" w:lineRule="auto"/>
        <w:jc w:val="center"/>
        <w:rPr>
          <w:rFonts w:ascii="Times New Roman" w:hAnsi="Times New Roman"/>
          <w:color w:val="auto"/>
          <w:sz w:val="24"/>
          <w:szCs w:val="24"/>
        </w:rPr>
      </w:pPr>
    </w:p>
    <w:p w14:paraId="7462A567" w14:textId="77777777" w:rsidR="002427A3" w:rsidRDefault="002427A3" w:rsidP="00C4014F">
      <w:pPr>
        <w:pStyle w:val="Heading5"/>
        <w:numPr>
          <w:ilvl w:val="0"/>
          <w:numId w:val="0"/>
        </w:numPr>
        <w:spacing w:line="240" w:lineRule="auto"/>
        <w:jc w:val="center"/>
        <w:rPr>
          <w:rFonts w:ascii="Times New Roman" w:hAnsi="Times New Roman"/>
          <w:color w:val="auto"/>
          <w:sz w:val="24"/>
          <w:szCs w:val="24"/>
        </w:rPr>
      </w:pPr>
    </w:p>
    <w:p w14:paraId="077058E8" w14:textId="77777777" w:rsidR="00D20B30" w:rsidRPr="00247B74" w:rsidRDefault="00C4014F" w:rsidP="00C4014F">
      <w:pPr>
        <w:pStyle w:val="Heading5"/>
        <w:numPr>
          <w:ilvl w:val="0"/>
          <w:numId w:val="0"/>
        </w:numPr>
        <w:spacing w:line="240" w:lineRule="auto"/>
        <w:jc w:val="center"/>
        <w:rPr>
          <w:rFonts w:ascii="Times New Roman" w:hAnsi="Times New Roman"/>
          <w:color w:val="auto"/>
          <w:sz w:val="24"/>
          <w:szCs w:val="24"/>
        </w:rPr>
      </w:pPr>
      <w:r w:rsidRPr="00247B74">
        <w:rPr>
          <w:rFonts w:ascii="Times New Roman" w:hAnsi="Times New Roman"/>
          <w:color w:val="auto"/>
          <w:sz w:val="24"/>
          <w:szCs w:val="24"/>
        </w:rPr>
        <w:t>Figure 3</w:t>
      </w:r>
      <w:r w:rsidR="00D20B30" w:rsidRPr="00247B74">
        <w:rPr>
          <w:rFonts w:ascii="Times New Roman" w:hAnsi="Times New Roman"/>
          <w:color w:val="auto"/>
          <w:sz w:val="24"/>
          <w:szCs w:val="24"/>
        </w:rPr>
        <w:t>.2: Gender Distribution</w:t>
      </w:r>
      <w:bookmarkEnd w:id="22"/>
      <w:bookmarkEnd w:id="23"/>
    </w:p>
    <w:p w14:paraId="7C0F72C0" w14:textId="77777777" w:rsidR="00D20B30" w:rsidRPr="00247B74" w:rsidRDefault="00D20B30" w:rsidP="00AD42EC">
      <w:pPr>
        <w:spacing w:after="0" w:line="240" w:lineRule="auto"/>
        <w:rPr>
          <w:rFonts w:ascii="Times New Roman" w:hAnsi="Times New Roman" w:cs="Times New Roman"/>
          <w:sz w:val="24"/>
          <w:szCs w:val="24"/>
        </w:rPr>
      </w:pPr>
    </w:p>
    <w:p w14:paraId="77B231F9"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lastRenderedPageBreak/>
        <w:t>The ages of respondents were classified as 18 to 25 years, 26 to 35 years, 36 to 45 years and over 45 years.  Age distrib</w:t>
      </w:r>
      <w:r w:rsidR="00FC0510" w:rsidRPr="00247B74">
        <w:rPr>
          <w:rFonts w:ascii="Times New Roman" w:hAnsi="Times New Roman" w:cs="Times New Roman"/>
          <w:sz w:val="24"/>
          <w:szCs w:val="24"/>
        </w:rPr>
        <w:t>ution is represented in Figure 3</w:t>
      </w:r>
      <w:r w:rsidRPr="00247B74">
        <w:rPr>
          <w:rFonts w:ascii="Times New Roman" w:hAnsi="Times New Roman" w:cs="Times New Roman"/>
          <w:sz w:val="24"/>
          <w:szCs w:val="24"/>
        </w:rPr>
        <w:t xml:space="preserve">.3. </w:t>
      </w:r>
      <w:bookmarkStart w:id="24" w:name="_Toc323212751"/>
      <w:bookmarkStart w:id="25" w:name="_Toc323213379"/>
    </w:p>
    <w:p w14:paraId="0A3411F9" w14:textId="77777777" w:rsidR="00C4014F" w:rsidRPr="00247B74" w:rsidRDefault="00C4014F" w:rsidP="00AD42EC">
      <w:pPr>
        <w:spacing w:after="0" w:line="240" w:lineRule="auto"/>
        <w:jc w:val="both"/>
        <w:rPr>
          <w:rFonts w:ascii="Times New Roman" w:hAnsi="Times New Roman" w:cs="Times New Roman"/>
          <w:sz w:val="24"/>
          <w:szCs w:val="24"/>
        </w:rPr>
      </w:pPr>
    </w:p>
    <w:p w14:paraId="0AA24252" w14:textId="77777777" w:rsidR="00D20B30" w:rsidRPr="00247B74" w:rsidRDefault="00D20B30" w:rsidP="00AD42EC">
      <w:pPr>
        <w:spacing w:after="0" w:line="240" w:lineRule="auto"/>
        <w:jc w:val="center"/>
        <w:rPr>
          <w:rFonts w:ascii="Times New Roman" w:hAnsi="Times New Roman" w:cs="Times New Roman"/>
          <w:sz w:val="24"/>
          <w:szCs w:val="24"/>
        </w:rPr>
      </w:pPr>
      <w:r w:rsidRPr="00247B74">
        <w:rPr>
          <w:rFonts w:ascii="Times New Roman" w:hAnsi="Times New Roman" w:cs="Times New Roman"/>
          <w:noProof/>
          <w:sz w:val="24"/>
          <w:szCs w:val="24"/>
        </w:rPr>
        <w:drawing>
          <wp:inline distT="0" distB="0" distL="0" distR="0" wp14:anchorId="65688FE6" wp14:editId="77654B36">
            <wp:extent cx="2181225" cy="21336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24"/>
    <w:bookmarkEnd w:id="25"/>
    <w:p w14:paraId="0DD6F47F" w14:textId="77777777" w:rsidR="00FC0510" w:rsidRPr="00247B74" w:rsidRDefault="00FC0510" w:rsidP="00AD42EC">
      <w:pPr>
        <w:spacing w:after="0" w:line="240" w:lineRule="auto"/>
        <w:jc w:val="center"/>
        <w:rPr>
          <w:rFonts w:ascii="Times New Roman" w:hAnsi="Times New Roman" w:cs="Times New Roman"/>
          <w:sz w:val="24"/>
          <w:szCs w:val="24"/>
        </w:rPr>
      </w:pPr>
    </w:p>
    <w:p w14:paraId="0A6E622A" w14:textId="77777777" w:rsidR="00D20B30" w:rsidRPr="00247B74" w:rsidRDefault="00FC0510" w:rsidP="00AD42EC">
      <w:pPr>
        <w:spacing w:after="0" w:line="240" w:lineRule="auto"/>
        <w:jc w:val="center"/>
        <w:rPr>
          <w:rFonts w:ascii="Times New Roman" w:hAnsi="Times New Roman" w:cs="Times New Roman"/>
          <w:sz w:val="24"/>
          <w:szCs w:val="24"/>
        </w:rPr>
      </w:pPr>
      <w:r w:rsidRPr="00247B74">
        <w:rPr>
          <w:rFonts w:ascii="Times New Roman" w:hAnsi="Times New Roman" w:cs="Times New Roman"/>
          <w:sz w:val="24"/>
          <w:szCs w:val="24"/>
        </w:rPr>
        <w:t>Figure 3</w:t>
      </w:r>
      <w:r w:rsidR="00D20B30" w:rsidRPr="00247B74">
        <w:rPr>
          <w:rFonts w:ascii="Times New Roman" w:hAnsi="Times New Roman" w:cs="Times New Roman"/>
          <w:sz w:val="24"/>
          <w:szCs w:val="24"/>
        </w:rPr>
        <w:t>.3: Age Distribution</w:t>
      </w:r>
    </w:p>
    <w:p w14:paraId="47B8974F" w14:textId="77777777" w:rsidR="00FC0510" w:rsidRPr="00247B74" w:rsidRDefault="00FC0510" w:rsidP="00AD42EC">
      <w:pPr>
        <w:spacing w:after="0" w:line="240" w:lineRule="auto"/>
        <w:jc w:val="both"/>
        <w:rPr>
          <w:rFonts w:ascii="Times New Roman" w:hAnsi="Times New Roman" w:cs="Times New Roman"/>
          <w:sz w:val="24"/>
          <w:szCs w:val="24"/>
        </w:rPr>
      </w:pPr>
    </w:p>
    <w:p w14:paraId="0F91986E"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 xml:space="preserve">As shown in Figure </w:t>
      </w:r>
      <w:r w:rsidR="00FC0510" w:rsidRPr="00247B74">
        <w:rPr>
          <w:rFonts w:ascii="Times New Roman" w:hAnsi="Times New Roman" w:cs="Times New Roman"/>
          <w:sz w:val="24"/>
          <w:szCs w:val="24"/>
        </w:rPr>
        <w:t>3</w:t>
      </w:r>
      <w:r w:rsidRPr="00247B74">
        <w:rPr>
          <w:rFonts w:ascii="Times New Roman" w:hAnsi="Times New Roman" w:cs="Times New Roman"/>
          <w:sz w:val="24"/>
          <w:szCs w:val="24"/>
        </w:rPr>
        <w:t xml:space="preserve">.3, 22% of the respondents are aged between 18 and 25 years, 56% are aged between 26 and 35 years, those in the age bracket of 36 to 45 years are 19%, while those aged over 45 years are 3%. Considering that majority of the employees are aged below 35 years the banking sector has a wide pool of experienced and talented staff and thus assurance of continuity of organizational knowledge.  This therefore provides for successful succession planning </w:t>
      </w:r>
      <w:r w:rsidR="00FC0510" w:rsidRPr="00247B74">
        <w:rPr>
          <w:rFonts w:ascii="Times New Roman" w:hAnsi="Times New Roman" w:cs="Times New Roman"/>
          <w:sz w:val="24"/>
          <w:szCs w:val="24"/>
        </w:rPr>
        <w:t>in case</w:t>
      </w:r>
      <w:r w:rsidRPr="00247B74">
        <w:rPr>
          <w:rFonts w:ascii="Times New Roman" w:hAnsi="Times New Roman" w:cs="Times New Roman"/>
          <w:sz w:val="24"/>
          <w:szCs w:val="24"/>
        </w:rPr>
        <w:t xml:space="preserve"> of retrenchment or retirement of senior employees in future.  </w:t>
      </w:r>
    </w:p>
    <w:p w14:paraId="5F91688F" w14:textId="77777777" w:rsidR="00FC0510" w:rsidRPr="00247B74" w:rsidRDefault="00FC0510" w:rsidP="00AD42EC">
      <w:pPr>
        <w:spacing w:after="0" w:line="240" w:lineRule="auto"/>
        <w:jc w:val="both"/>
        <w:rPr>
          <w:rFonts w:ascii="Times New Roman" w:hAnsi="Times New Roman" w:cs="Times New Roman"/>
          <w:sz w:val="24"/>
          <w:szCs w:val="24"/>
        </w:rPr>
      </w:pPr>
    </w:p>
    <w:p w14:paraId="6865236B" w14:textId="77777777" w:rsidR="00D20B30"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t>The respondents’ lengths of service were categorized into 4 groups that is, less than 1 year, 1 to 3 years, 4 to 6 y</w:t>
      </w:r>
      <w:r w:rsidR="00FC0510" w:rsidRPr="00247B74">
        <w:rPr>
          <w:rFonts w:ascii="Times New Roman" w:hAnsi="Times New Roman" w:cs="Times New Roman"/>
          <w:sz w:val="24"/>
          <w:szCs w:val="24"/>
        </w:rPr>
        <w:t>ears and over 6 years.  Figure 3</w:t>
      </w:r>
      <w:r w:rsidRPr="00247B74">
        <w:rPr>
          <w:rFonts w:ascii="Times New Roman" w:hAnsi="Times New Roman" w:cs="Times New Roman"/>
          <w:sz w:val="24"/>
          <w:szCs w:val="24"/>
        </w:rPr>
        <w:t>.4 shows the distribution of participants per group.</w:t>
      </w:r>
    </w:p>
    <w:p w14:paraId="0B0CA82D" w14:textId="77777777" w:rsidR="002427A3" w:rsidRPr="00247B74" w:rsidRDefault="002427A3" w:rsidP="00AD42EC">
      <w:pPr>
        <w:spacing w:after="0" w:line="240" w:lineRule="auto"/>
        <w:jc w:val="both"/>
        <w:rPr>
          <w:rFonts w:ascii="Times New Roman" w:hAnsi="Times New Roman" w:cs="Times New Roman"/>
          <w:sz w:val="24"/>
          <w:szCs w:val="24"/>
        </w:rPr>
      </w:pPr>
    </w:p>
    <w:p w14:paraId="7F9C73D3" w14:textId="77777777" w:rsidR="00D20B30" w:rsidRPr="00247B74" w:rsidRDefault="00D20B30" w:rsidP="00AD42EC">
      <w:pPr>
        <w:spacing w:after="0" w:line="240" w:lineRule="auto"/>
        <w:jc w:val="center"/>
        <w:rPr>
          <w:rFonts w:ascii="Times New Roman" w:hAnsi="Times New Roman" w:cs="Times New Roman"/>
          <w:sz w:val="24"/>
          <w:szCs w:val="24"/>
        </w:rPr>
      </w:pPr>
      <w:r w:rsidRPr="00247B74">
        <w:rPr>
          <w:rFonts w:ascii="Times New Roman" w:hAnsi="Times New Roman" w:cs="Times New Roman"/>
          <w:noProof/>
          <w:sz w:val="24"/>
          <w:szCs w:val="24"/>
        </w:rPr>
        <w:drawing>
          <wp:inline distT="0" distB="0" distL="0" distR="0" wp14:anchorId="04033C99" wp14:editId="0B38754E">
            <wp:extent cx="2209800" cy="22383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146FAC" w14:textId="77777777" w:rsidR="00D20B30" w:rsidRPr="00247B74" w:rsidRDefault="000F2D09" w:rsidP="000F2D09">
      <w:pPr>
        <w:pStyle w:val="Heading5"/>
        <w:numPr>
          <w:ilvl w:val="0"/>
          <w:numId w:val="0"/>
        </w:numPr>
        <w:tabs>
          <w:tab w:val="left" w:pos="3285"/>
        </w:tabs>
        <w:spacing w:line="240" w:lineRule="auto"/>
        <w:ind w:left="1008" w:hanging="1008"/>
        <w:rPr>
          <w:rFonts w:ascii="Times New Roman" w:hAnsi="Times New Roman"/>
          <w:color w:val="auto"/>
          <w:sz w:val="24"/>
          <w:szCs w:val="24"/>
        </w:rPr>
      </w:pPr>
      <w:bookmarkStart w:id="26" w:name="_Toc323212752"/>
      <w:bookmarkStart w:id="27" w:name="_Toc323213381"/>
      <w:r w:rsidRPr="00247B74">
        <w:rPr>
          <w:rFonts w:ascii="Times New Roman" w:hAnsi="Times New Roman"/>
          <w:color w:val="auto"/>
          <w:sz w:val="24"/>
          <w:szCs w:val="24"/>
        </w:rPr>
        <w:tab/>
      </w:r>
      <w:r w:rsidRPr="00247B74">
        <w:rPr>
          <w:rFonts w:ascii="Times New Roman" w:hAnsi="Times New Roman"/>
          <w:color w:val="auto"/>
          <w:sz w:val="24"/>
          <w:szCs w:val="24"/>
        </w:rPr>
        <w:tab/>
      </w:r>
      <w:r w:rsidR="00FC0510" w:rsidRPr="00247B74">
        <w:rPr>
          <w:rFonts w:ascii="Times New Roman" w:hAnsi="Times New Roman"/>
          <w:color w:val="auto"/>
          <w:sz w:val="24"/>
          <w:szCs w:val="24"/>
        </w:rPr>
        <w:t>Figure 3</w:t>
      </w:r>
      <w:r w:rsidR="00D20B30" w:rsidRPr="00247B74">
        <w:rPr>
          <w:rFonts w:ascii="Times New Roman" w:hAnsi="Times New Roman"/>
          <w:color w:val="auto"/>
          <w:sz w:val="24"/>
          <w:szCs w:val="24"/>
        </w:rPr>
        <w:t>.4:  Length of Service</w:t>
      </w:r>
      <w:bookmarkEnd w:id="26"/>
      <w:bookmarkEnd w:id="27"/>
    </w:p>
    <w:p w14:paraId="1B0CE371" w14:textId="77777777" w:rsidR="00D20B30" w:rsidRPr="00247B74" w:rsidRDefault="00D20B30" w:rsidP="00AD42EC">
      <w:pPr>
        <w:spacing w:after="0" w:line="240" w:lineRule="auto"/>
        <w:jc w:val="both"/>
        <w:rPr>
          <w:rFonts w:ascii="Times New Roman" w:hAnsi="Times New Roman" w:cs="Times New Roman"/>
          <w:sz w:val="24"/>
          <w:szCs w:val="24"/>
        </w:rPr>
      </w:pPr>
    </w:p>
    <w:p w14:paraId="587E243D" w14:textId="77777777" w:rsidR="00D20B30" w:rsidRPr="00247B74" w:rsidRDefault="00D20B30" w:rsidP="002427A3">
      <w:pPr>
        <w:spacing w:after="0" w:line="240" w:lineRule="auto"/>
        <w:ind w:firstLine="720"/>
        <w:jc w:val="both"/>
        <w:rPr>
          <w:rFonts w:ascii="Times New Roman" w:hAnsi="Times New Roman" w:cs="Times New Roman"/>
          <w:sz w:val="24"/>
          <w:szCs w:val="24"/>
        </w:rPr>
      </w:pPr>
      <w:r w:rsidRPr="00247B74">
        <w:rPr>
          <w:rFonts w:ascii="Times New Roman" w:hAnsi="Times New Roman" w:cs="Times New Roman"/>
          <w:sz w:val="24"/>
          <w:szCs w:val="24"/>
        </w:rPr>
        <w:lastRenderedPageBreak/>
        <w:t xml:space="preserve">Out of 108 respondents, 16% had worked with the banking sector for a period of less than 1 year, 44% for a period of between 1 and 3 years, 35% had been employed for 4 to 6 years while a few, 5% had been in service for over 6 years.  It may be concluded that majority of the employees had been with the banks for less than 6 years owing to the retrenchment preceding the study where middle level managers who had worked for longer periods were retrenched.  All respondents despite the period of service at the bank had useful knowledge required for the study.  The researcher also sought to find out some insights about the employee commitment as depicted by the length of service and the employees’ age. </w:t>
      </w:r>
    </w:p>
    <w:p w14:paraId="7A412F38" w14:textId="77777777" w:rsidR="00D20B30" w:rsidRPr="00247B74" w:rsidRDefault="00D20B30" w:rsidP="00FC0510">
      <w:pPr>
        <w:pStyle w:val="Heading5"/>
        <w:numPr>
          <w:ilvl w:val="0"/>
          <w:numId w:val="0"/>
        </w:numPr>
        <w:spacing w:line="240" w:lineRule="auto"/>
        <w:ind w:left="1008" w:hanging="1008"/>
        <w:rPr>
          <w:rFonts w:ascii="Times New Roman" w:hAnsi="Times New Roman"/>
          <w:color w:val="auto"/>
          <w:sz w:val="24"/>
          <w:szCs w:val="24"/>
        </w:rPr>
      </w:pPr>
      <w:bookmarkStart w:id="28" w:name="_Toc323213382"/>
      <w:r w:rsidRPr="00247B74">
        <w:rPr>
          <w:rFonts w:ascii="Times New Roman" w:hAnsi="Times New Roman"/>
          <w:color w:val="auto"/>
          <w:sz w:val="24"/>
          <w:szCs w:val="24"/>
        </w:rPr>
        <w:t>Table 4.1:  Employee Retention</w:t>
      </w:r>
      <w:bookmarkEnd w:id="28"/>
    </w:p>
    <w:tbl>
      <w:tblPr>
        <w:tblW w:w="0" w:type="auto"/>
        <w:tblInd w:w="30" w:type="dxa"/>
        <w:tblCellMar>
          <w:left w:w="10" w:type="dxa"/>
          <w:right w:w="10" w:type="dxa"/>
        </w:tblCellMar>
        <w:tblLook w:val="04A0" w:firstRow="1" w:lastRow="0" w:firstColumn="1" w:lastColumn="0" w:noHBand="0" w:noVBand="1"/>
      </w:tblPr>
      <w:tblGrid>
        <w:gridCol w:w="1071"/>
        <w:gridCol w:w="1680"/>
        <w:gridCol w:w="1240"/>
        <w:gridCol w:w="1330"/>
        <w:gridCol w:w="1293"/>
        <w:gridCol w:w="1193"/>
        <w:gridCol w:w="803"/>
      </w:tblGrid>
      <w:tr w:rsidR="00D20B30" w:rsidRPr="00247B74" w14:paraId="76BA1A9A" w14:textId="77777777" w:rsidTr="00E14C55">
        <w:trPr>
          <w:trHeight w:val="1"/>
        </w:trPr>
        <w:tc>
          <w:tcPr>
            <w:tcW w:w="1080" w:type="dxa"/>
            <w:tcBorders>
              <w:top w:val="single" w:sz="4" w:space="0" w:color="auto"/>
              <w:bottom w:val="single" w:sz="4" w:space="0" w:color="auto"/>
            </w:tcBorders>
            <w:shd w:val="clear" w:color="auto" w:fill="FFFFFF"/>
            <w:tcMar>
              <w:left w:w="30" w:type="dxa"/>
              <w:right w:w="30" w:type="dxa"/>
            </w:tcMar>
          </w:tcPr>
          <w:p w14:paraId="31BD693C" w14:textId="77777777" w:rsidR="00D20B30" w:rsidRPr="00247B74" w:rsidRDefault="00D20B30" w:rsidP="00AD42EC">
            <w:pPr>
              <w:pStyle w:val="NoSpacing"/>
              <w:rPr>
                <w:rFonts w:ascii="Times New Roman" w:hAnsi="Times New Roman"/>
                <w:sz w:val="24"/>
                <w:szCs w:val="24"/>
              </w:rPr>
            </w:pPr>
          </w:p>
        </w:tc>
        <w:tc>
          <w:tcPr>
            <w:tcW w:w="1710" w:type="dxa"/>
            <w:tcBorders>
              <w:top w:val="single" w:sz="4" w:space="0" w:color="auto"/>
              <w:bottom w:val="single" w:sz="4" w:space="0" w:color="auto"/>
            </w:tcBorders>
            <w:shd w:val="clear" w:color="auto" w:fill="FFFFFF"/>
            <w:tcMar>
              <w:left w:w="30" w:type="dxa"/>
              <w:right w:w="30" w:type="dxa"/>
            </w:tcMar>
          </w:tcPr>
          <w:p w14:paraId="4A7B003B" w14:textId="77777777" w:rsidR="00D20B30" w:rsidRPr="00247B74" w:rsidRDefault="00D20B30" w:rsidP="00AD42EC">
            <w:pPr>
              <w:pStyle w:val="NoSpacing"/>
              <w:rPr>
                <w:rFonts w:ascii="Times New Roman" w:hAnsi="Times New Roman"/>
                <w:sz w:val="24"/>
                <w:szCs w:val="24"/>
              </w:rPr>
            </w:pPr>
          </w:p>
        </w:tc>
        <w:tc>
          <w:tcPr>
            <w:tcW w:w="5938" w:type="dxa"/>
            <w:gridSpan w:val="5"/>
            <w:tcBorders>
              <w:top w:val="single" w:sz="4" w:space="0" w:color="auto"/>
              <w:bottom w:val="single" w:sz="4" w:space="0" w:color="auto"/>
            </w:tcBorders>
            <w:shd w:val="clear" w:color="auto" w:fill="FFFFFF"/>
            <w:tcMar>
              <w:left w:w="30" w:type="dxa"/>
              <w:right w:w="30" w:type="dxa"/>
            </w:tcMar>
            <w:vAlign w:val="bottom"/>
          </w:tcPr>
          <w:p w14:paraId="6BC4C4AD"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 xml:space="preserve">Age </w:t>
            </w:r>
          </w:p>
        </w:tc>
      </w:tr>
      <w:tr w:rsidR="00D20B30" w:rsidRPr="00247B74" w14:paraId="4C73A002" w14:textId="77777777" w:rsidTr="00E14C55">
        <w:trPr>
          <w:trHeight w:val="1"/>
        </w:trPr>
        <w:tc>
          <w:tcPr>
            <w:tcW w:w="1080" w:type="dxa"/>
            <w:tcBorders>
              <w:top w:val="single" w:sz="4" w:space="0" w:color="auto"/>
              <w:bottom w:val="single" w:sz="4" w:space="0" w:color="auto"/>
            </w:tcBorders>
            <w:shd w:val="clear" w:color="auto" w:fill="FFFFFF"/>
            <w:tcMar>
              <w:left w:w="30" w:type="dxa"/>
              <w:right w:w="30" w:type="dxa"/>
            </w:tcMar>
          </w:tcPr>
          <w:p w14:paraId="5C9B8C97" w14:textId="77777777" w:rsidR="00D20B30" w:rsidRPr="00247B74" w:rsidRDefault="00D20B30" w:rsidP="00AD42EC">
            <w:pPr>
              <w:pStyle w:val="NoSpacing"/>
              <w:rPr>
                <w:rFonts w:ascii="Times New Roman" w:hAnsi="Times New Roman"/>
                <w:sz w:val="24"/>
                <w:szCs w:val="24"/>
              </w:rPr>
            </w:pPr>
          </w:p>
        </w:tc>
        <w:tc>
          <w:tcPr>
            <w:tcW w:w="1710" w:type="dxa"/>
            <w:tcBorders>
              <w:top w:val="single" w:sz="4" w:space="0" w:color="auto"/>
              <w:bottom w:val="single" w:sz="4" w:space="0" w:color="auto"/>
            </w:tcBorders>
            <w:shd w:val="clear" w:color="auto" w:fill="FFFFFF"/>
            <w:tcMar>
              <w:left w:w="30" w:type="dxa"/>
              <w:right w:w="30" w:type="dxa"/>
            </w:tcMar>
          </w:tcPr>
          <w:p w14:paraId="566D666E" w14:textId="77777777" w:rsidR="00D20B30" w:rsidRPr="00247B74" w:rsidRDefault="00D20B30" w:rsidP="00AD42EC">
            <w:pPr>
              <w:pStyle w:val="NoSpacing"/>
              <w:rPr>
                <w:rFonts w:ascii="Times New Roman" w:hAnsi="Times New Roman"/>
                <w:sz w:val="24"/>
                <w:szCs w:val="24"/>
              </w:rPr>
            </w:pPr>
          </w:p>
        </w:tc>
        <w:tc>
          <w:tcPr>
            <w:tcW w:w="1258" w:type="dxa"/>
            <w:tcBorders>
              <w:top w:val="single" w:sz="4" w:space="0" w:color="auto"/>
              <w:bottom w:val="single" w:sz="4" w:space="0" w:color="auto"/>
            </w:tcBorders>
            <w:shd w:val="clear" w:color="auto" w:fill="FFFFFF"/>
            <w:tcMar>
              <w:left w:w="30" w:type="dxa"/>
              <w:right w:w="30" w:type="dxa"/>
            </w:tcMar>
            <w:vAlign w:val="bottom"/>
          </w:tcPr>
          <w:p w14:paraId="3DFF612E"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18-25 years</w:t>
            </w:r>
          </w:p>
        </w:tc>
        <w:tc>
          <w:tcPr>
            <w:tcW w:w="1350" w:type="dxa"/>
            <w:tcBorders>
              <w:top w:val="single" w:sz="4" w:space="0" w:color="auto"/>
              <w:bottom w:val="single" w:sz="4" w:space="0" w:color="auto"/>
            </w:tcBorders>
            <w:shd w:val="clear" w:color="auto" w:fill="FFFFFF"/>
            <w:tcMar>
              <w:left w:w="30" w:type="dxa"/>
              <w:right w:w="30" w:type="dxa"/>
            </w:tcMar>
            <w:vAlign w:val="bottom"/>
          </w:tcPr>
          <w:p w14:paraId="093FE5AD"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26-35 years</w:t>
            </w:r>
          </w:p>
        </w:tc>
        <w:tc>
          <w:tcPr>
            <w:tcW w:w="1312" w:type="dxa"/>
            <w:tcBorders>
              <w:top w:val="single" w:sz="4" w:space="0" w:color="auto"/>
              <w:bottom w:val="single" w:sz="4" w:space="0" w:color="auto"/>
            </w:tcBorders>
            <w:shd w:val="clear" w:color="auto" w:fill="FFFFFF"/>
            <w:tcMar>
              <w:left w:w="30" w:type="dxa"/>
              <w:right w:w="30" w:type="dxa"/>
            </w:tcMar>
            <w:vAlign w:val="bottom"/>
          </w:tcPr>
          <w:p w14:paraId="735AC7A8"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36-45 years</w:t>
            </w:r>
          </w:p>
        </w:tc>
        <w:tc>
          <w:tcPr>
            <w:tcW w:w="1208" w:type="dxa"/>
            <w:tcBorders>
              <w:top w:val="single" w:sz="4" w:space="0" w:color="auto"/>
              <w:bottom w:val="single" w:sz="4" w:space="0" w:color="auto"/>
            </w:tcBorders>
            <w:shd w:val="clear" w:color="auto" w:fill="FFFFFF"/>
            <w:tcMar>
              <w:left w:w="30" w:type="dxa"/>
              <w:right w:w="30" w:type="dxa"/>
            </w:tcMar>
            <w:vAlign w:val="bottom"/>
          </w:tcPr>
          <w:p w14:paraId="7CAA5F81"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46 years and above</w:t>
            </w:r>
          </w:p>
        </w:tc>
        <w:tc>
          <w:tcPr>
            <w:tcW w:w="810" w:type="dxa"/>
            <w:tcBorders>
              <w:top w:val="single" w:sz="4" w:space="0" w:color="auto"/>
              <w:bottom w:val="single" w:sz="4" w:space="0" w:color="auto"/>
            </w:tcBorders>
            <w:shd w:val="clear" w:color="auto" w:fill="FFFFFF"/>
          </w:tcPr>
          <w:p w14:paraId="2F1ED239"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Total</w:t>
            </w:r>
          </w:p>
        </w:tc>
      </w:tr>
      <w:tr w:rsidR="00D20B30" w:rsidRPr="00247B74" w14:paraId="4A5785B1" w14:textId="77777777" w:rsidTr="00E14C55">
        <w:trPr>
          <w:trHeight w:val="1"/>
        </w:trPr>
        <w:tc>
          <w:tcPr>
            <w:tcW w:w="1080" w:type="dxa"/>
            <w:vMerge w:val="restart"/>
            <w:tcBorders>
              <w:top w:val="single" w:sz="4" w:space="0" w:color="auto"/>
            </w:tcBorders>
            <w:shd w:val="clear" w:color="auto" w:fill="FFFFFF"/>
            <w:tcMar>
              <w:left w:w="30" w:type="dxa"/>
              <w:right w:w="30" w:type="dxa"/>
            </w:tcMar>
          </w:tcPr>
          <w:p w14:paraId="0ACE5BA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Length of Service</w:t>
            </w:r>
          </w:p>
        </w:tc>
        <w:tc>
          <w:tcPr>
            <w:tcW w:w="1710" w:type="dxa"/>
            <w:tcBorders>
              <w:top w:val="single" w:sz="4" w:space="0" w:color="auto"/>
            </w:tcBorders>
            <w:shd w:val="clear" w:color="auto" w:fill="FFFFFF"/>
            <w:tcMar>
              <w:left w:w="30" w:type="dxa"/>
              <w:right w:w="30" w:type="dxa"/>
            </w:tcMar>
          </w:tcPr>
          <w:p w14:paraId="299DB602"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Less than 1 year</w:t>
            </w:r>
          </w:p>
        </w:tc>
        <w:tc>
          <w:tcPr>
            <w:tcW w:w="1258" w:type="dxa"/>
            <w:tcBorders>
              <w:top w:val="single" w:sz="4" w:space="0" w:color="auto"/>
            </w:tcBorders>
            <w:shd w:val="clear" w:color="auto" w:fill="FFFFFF"/>
            <w:tcMar>
              <w:left w:w="30" w:type="dxa"/>
              <w:right w:w="30" w:type="dxa"/>
            </w:tcMar>
            <w:vAlign w:val="center"/>
          </w:tcPr>
          <w:p w14:paraId="225C3D00"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10</w:t>
            </w:r>
          </w:p>
        </w:tc>
        <w:tc>
          <w:tcPr>
            <w:tcW w:w="1350" w:type="dxa"/>
            <w:tcBorders>
              <w:top w:val="single" w:sz="4" w:space="0" w:color="auto"/>
            </w:tcBorders>
            <w:shd w:val="clear" w:color="auto" w:fill="FFFFFF"/>
            <w:tcMar>
              <w:left w:w="30" w:type="dxa"/>
              <w:right w:w="30" w:type="dxa"/>
            </w:tcMar>
            <w:vAlign w:val="center"/>
          </w:tcPr>
          <w:p w14:paraId="479CED69"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5</w:t>
            </w:r>
          </w:p>
        </w:tc>
        <w:tc>
          <w:tcPr>
            <w:tcW w:w="1312" w:type="dxa"/>
            <w:tcBorders>
              <w:top w:val="single" w:sz="4" w:space="0" w:color="auto"/>
            </w:tcBorders>
            <w:shd w:val="clear" w:color="auto" w:fill="FFFFFF"/>
            <w:tcMar>
              <w:left w:w="30" w:type="dxa"/>
              <w:right w:w="30" w:type="dxa"/>
            </w:tcMar>
            <w:vAlign w:val="center"/>
          </w:tcPr>
          <w:p w14:paraId="6A4CA8C3"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w:t>
            </w:r>
          </w:p>
        </w:tc>
        <w:tc>
          <w:tcPr>
            <w:tcW w:w="1208" w:type="dxa"/>
            <w:tcBorders>
              <w:top w:val="single" w:sz="4" w:space="0" w:color="auto"/>
            </w:tcBorders>
            <w:shd w:val="clear" w:color="auto" w:fill="FFFFFF"/>
            <w:tcMar>
              <w:left w:w="30" w:type="dxa"/>
              <w:right w:w="30" w:type="dxa"/>
            </w:tcMar>
            <w:vAlign w:val="center"/>
          </w:tcPr>
          <w:p w14:paraId="19F335F5"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0</w:t>
            </w:r>
          </w:p>
        </w:tc>
        <w:tc>
          <w:tcPr>
            <w:tcW w:w="810" w:type="dxa"/>
            <w:tcBorders>
              <w:top w:val="single" w:sz="4" w:space="0" w:color="auto"/>
            </w:tcBorders>
            <w:shd w:val="clear" w:color="auto" w:fill="FFFFFF"/>
          </w:tcPr>
          <w:p w14:paraId="2269A7CF"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17</w:t>
            </w:r>
          </w:p>
        </w:tc>
      </w:tr>
      <w:tr w:rsidR="00D20B30" w:rsidRPr="00247B74" w14:paraId="3A01D450" w14:textId="77777777" w:rsidTr="00E14C55">
        <w:trPr>
          <w:trHeight w:val="1"/>
        </w:trPr>
        <w:tc>
          <w:tcPr>
            <w:tcW w:w="1080" w:type="dxa"/>
            <w:vMerge/>
            <w:shd w:val="clear" w:color="auto" w:fill="FFFFFF"/>
            <w:tcMar>
              <w:left w:w="30" w:type="dxa"/>
              <w:right w:w="30" w:type="dxa"/>
            </w:tcMar>
          </w:tcPr>
          <w:p w14:paraId="1AB0BACF" w14:textId="77777777" w:rsidR="00D20B30" w:rsidRPr="00247B74" w:rsidRDefault="00D20B30" w:rsidP="00AD42EC">
            <w:pPr>
              <w:pStyle w:val="NoSpacing"/>
              <w:rPr>
                <w:rFonts w:ascii="Times New Roman" w:hAnsi="Times New Roman"/>
                <w:sz w:val="24"/>
                <w:szCs w:val="24"/>
              </w:rPr>
            </w:pPr>
          </w:p>
        </w:tc>
        <w:tc>
          <w:tcPr>
            <w:tcW w:w="1710" w:type="dxa"/>
            <w:shd w:val="clear" w:color="auto" w:fill="FFFFFF"/>
            <w:tcMar>
              <w:left w:w="30" w:type="dxa"/>
              <w:right w:w="30" w:type="dxa"/>
            </w:tcMar>
          </w:tcPr>
          <w:p w14:paraId="08FB5312"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1 - 3 years</w:t>
            </w:r>
          </w:p>
        </w:tc>
        <w:tc>
          <w:tcPr>
            <w:tcW w:w="1258" w:type="dxa"/>
            <w:shd w:val="clear" w:color="auto" w:fill="FFFFFF"/>
            <w:tcMar>
              <w:left w:w="30" w:type="dxa"/>
              <w:right w:w="30" w:type="dxa"/>
            </w:tcMar>
            <w:vAlign w:val="center"/>
          </w:tcPr>
          <w:p w14:paraId="2CAE9209"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14</w:t>
            </w:r>
          </w:p>
        </w:tc>
        <w:tc>
          <w:tcPr>
            <w:tcW w:w="1350" w:type="dxa"/>
            <w:shd w:val="clear" w:color="auto" w:fill="FFFFFF"/>
            <w:tcMar>
              <w:left w:w="30" w:type="dxa"/>
              <w:right w:w="30" w:type="dxa"/>
            </w:tcMar>
            <w:vAlign w:val="center"/>
          </w:tcPr>
          <w:p w14:paraId="40253B76"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30</w:t>
            </w:r>
          </w:p>
        </w:tc>
        <w:tc>
          <w:tcPr>
            <w:tcW w:w="1312" w:type="dxa"/>
            <w:shd w:val="clear" w:color="auto" w:fill="FFFFFF"/>
            <w:tcMar>
              <w:left w:w="30" w:type="dxa"/>
              <w:right w:w="30" w:type="dxa"/>
            </w:tcMar>
            <w:vAlign w:val="center"/>
          </w:tcPr>
          <w:p w14:paraId="6F66EFB0"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w:t>
            </w:r>
          </w:p>
        </w:tc>
        <w:tc>
          <w:tcPr>
            <w:tcW w:w="1208" w:type="dxa"/>
            <w:shd w:val="clear" w:color="auto" w:fill="FFFFFF"/>
            <w:tcMar>
              <w:left w:w="30" w:type="dxa"/>
              <w:right w:w="30" w:type="dxa"/>
            </w:tcMar>
            <w:vAlign w:val="center"/>
          </w:tcPr>
          <w:p w14:paraId="5B061A43"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810" w:type="dxa"/>
            <w:shd w:val="clear" w:color="auto" w:fill="FFFFFF"/>
          </w:tcPr>
          <w:p w14:paraId="142A68C4"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48</w:t>
            </w:r>
          </w:p>
        </w:tc>
      </w:tr>
      <w:tr w:rsidR="00D20B30" w:rsidRPr="00247B74" w14:paraId="7B5DCF09" w14:textId="77777777" w:rsidTr="00E14C55">
        <w:trPr>
          <w:trHeight w:val="1"/>
        </w:trPr>
        <w:tc>
          <w:tcPr>
            <w:tcW w:w="1080" w:type="dxa"/>
            <w:vMerge/>
            <w:shd w:val="clear" w:color="auto" w:fill="FFFFFF"/>
            <w:tcMar>
              <w:left w:w="30" w:type="dxa"/>
              <w:right w:w="30" w:type="dxa"/>
            </w:tcMar>
          </w:tcPr>
          <w:p w14:paraId="733AC1DF" w14:textId="77777777" w:rsidR="00D20B30" w:rsidRPr="00247B74" w:rsidRDefault="00D20B30" w:rsidP="00AD42EC">
            <w:pPr>
              <w:pStyle w:val="NoSpacing"/>
              <w:rPr>
                <w:rFonts w:ascii="Times New Roman" w:hAnsi="Times New Roman"/>
                <w:sz w:val="24"/>
                <w:szCs w:val="24"/>
              </w:rPr>
            </w:pPr>
          </w:p>
        </w:tc>
        <w:tc>
          <w:tcPr>
            <w:tcW w:w="1710" w:type="dxa"/>
            <w:shd w:val="clear" w:color="auto" w:fill="FFFFFF"/>
            <w:tcMar>
              <w:left w:w="30" w:type="dxa"/>
              <w:right w:w="30" w:type="dxa"/>
            </w:tcMar>
          </w:tcPr>
          <w:p w14:paraId="302C8CC9"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4 - 6 years</w:t>
            </w:r>
          </w:p>
        </w:tc>
        <w:tc>
          <w:tcPr>
            <w:tcW w:w="1258" w:type="dxa"/>
            <w:shd w:val="clear" w:color="auto" w:fill="FFFFFF"/>
            <w:tcMar>
              <w:left w:w="30" w:type="dxa"/>
              <w:right w:w="30" w:type="dxa"/>
            </w:tcMar>
            <w:vAlign w:val="center"/>
          </w:tcPr>
          <w:p w14:paraId="3821CFC4"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0</w:t>
            </w:r>
          </w:p>
        </w:tc>
        <w:tc>
          <w:tcPr>
            <w:tcW w:w="1350" w:type="dxa"/>
            <w:shd w:val="clear" w:color="auto" w:fill="FFFFFF"/>
            <w:tcMar>
              <w:left w:w="30" w:type="dxa"/>
              <w:right w:w="30" w:type="dxa"/>
            </w:tcMar>
            <w:vAlign w:val="center"/>
          </w:tcPr>
          <w:p w14:paraId="042C5664"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25</w:t>
            </w:r>
          </w:p>
        </w:tc>
        <w:tc>
          <w:tcPr>
            <w:tcW w:w="1312" w:type="dxa"/>
            <w:shd w:val="clear" w:color="auto" w:fill="FFFFFF"/>
            <w:tcMar>
              <w:left w:w="30" w:type="dxa"/>
              <w:right w:w="30" w:type="dxa"/>
            </w:tcMar>
            <w:vAlign w:val="center"/>
          </w:tcPr>
          <w:p w14:paraId="33FAF90B"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12</w:t>
            </w:r>
          </w:p>
        </w:tc>
        <w:tc>
          <w:tcPr>
            <w:tcW w:w="1208" w:type="dxa"/>
            <w:shd w:val="clear" w:color="auto" w:fill="FFFFFF"/>
            <w:tcMar>
              <w:left w:w="30" w:type="dxa"/>
              <w:right w:w="30" w:type="dxa"/>
            </w:tcMar>
            <w:vAlign w:val="center"/>
          </w:tcPr>
          <w:p w14:paraId="3E30F61C"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810" w:type="dxa"/>
            <w:shd w:val="clear" w:color="auto" w:fill="FFFFFF"/>
          </w:tcPr>
          <w:p w14:paraId="775E6536"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38</w:t>
            </w:r>
          </w:p>
        </w:tc>
      </w:tr>
      <w:tr w:rsidR="00D20B30" w:rsidRPr="00247B74" w14:paraId="5BCBDBB7" w14:textId="77777777" w:rsidTr="00E14C55">
        <w:trPr>
          <w:trHeight w:val="1"/>
        </w:trPr>
        <w:tc>
          <w:tcPr>
            <w:tcW w:w="1080" w:type="dxa"/>
            <w:vMerge/>
            <w:shd w:val="clear" w:color="auto" w:fill="FFFFFF"/>
            <w:tcMar>
              <w:left w:w="30" w:type="dxa"/>
              <w:right w:w="30" w:type="dxa"/>
            </w:tcMar>
          </w:tcPr>
          <w:p w14:paraId="58DC8760" w14:textId="77777777" w:rsidR="00D20B30" w:rsidRPr="00247B74" w:rsidRDefault="00D20B30" w:rsidP="00AD42EC">
            <w:pPr>
              <w:pStyle w:val="NoSpacing"/>
              <w:rPr>
                <w:rFonts w:ascii="Times New Roman" w:hAnsi="Times New Roman"/>
                <w:sz w:val="24"/>
                <w:szCs w:val="24"/>
              </w:rPr>
            </w:pPr>
          </w:p>
        </w:tc>
        <w:tc>
          <w:tcPr>
            <w:tcW w:w="1710" w:type="dxa"/>
            <w:shd w:val="clear" w:color="auto" w:fill="FFFFFF"/>
            <w:tcMar>
              <w:left w:w="30" w:type="dxa"/>
              <w:right w:w="30" w:type="dxa"/>
            </w:tcMar>
          </w:tcPr>
          <w:p w14:paraId="1F42588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Over 6 years</w:t>
            </w:r>
          </w:p>
        </w:tc>
        <w:tc>
          <w:tcPr>
            <w:tcW w:w="1258" w:type="dxa"/>
            <w:shd w:val="clear" w:color="auto" w:fill="FFFFFF"/>
            <w:tcMar>
              <w:left w:w="30" w:type="dxa"/>
              <w:right w:w="30" w:type="dxa"/>
            </w:tcMar>
            <w:vAlign w:val="center"/>
          </w:tcPr>
          <w:p w14:paraId="4F49EC2F"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0</w:t>
            </w:r>
          </w:p>
        </w:tc>
        <w:tc>
          <w:tcPr>
            <w:tcW w:w="1350" w:type="dxa"/>
            <w:shd w:val="clear" w:color="auto" w:fill="FFFFFF"/>
            <w:tcMar>
              <w:left w:w="30" w:type="dxa"/>
              <w:right w:w="30" w:type="dxa"/>
            </w:tcMar>
            <w:vAlign w:val="center"/>
          </w:tcPr>
          <w:p w14:paraId="61F69E10"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1312" w:type="dxa"/>
            <w:shd w:val="clear" w:color="auto" w:fill="FFFFFF"/>
            <w:tcMar>
              <w:left w:w="30" w:type="dxa"/>
              <w:right w:w="30" w:type="dxa"/>
            </w:tcMar>
            <w:vAlign w:val="center"/>
          </w:tcPr>
          <w:p w14:paraId="4D1AC798"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w:t>
            </w:r>
          </w:p>
        </w:tc>
        <w:tc>
          <w:tcPr>
            <w:tcW w:w="1208" w:type="dxa"/>
            <w:shd w:val="clear" w:color="auto" w:fill="FFFFFF"/>
            <w:tcMar>
              <w:left w:w="30" w:type="dxa"/>
              <w:right w:w="30" w:type="dxa"/>
            </w:tcMar>
            <w:vAlign w:val="center"/>
          </w:tcPr>
          <w:p w14:paraId="1767EEC2"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810" w:type="dxa"/>
            <w:shd w:val="clear" w:color="auto" w:fill="FFFFFF"/>
          </w:tcPr>
          <w:p w14:paraId="093F4878"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5</w:t>
            </w:r>
          </w:p>
        </w:tc>
      </w:tr>
      <w:tr w:rsidR="00D20B30" w:rsidRPr="00247B74" w14:paraId="0DB78CF4" w14:textId="77777777" w:rsidTr="00E14C55">
        <w:trPr>
          <w:trHeight w:val="1"/>
        </w:trPr>
        <w:tc>
          <w:tcPr>
            <w:tcW w:w="1080" w:type="dxa"/>
            <w:tcBorders>
              <w:bottom w:val="single" w:sz="4" w:space="0" w:color="auto"/>
            </w:tcBorders>
            <w:shd w:val="clear" w:color="auto" w:fill="FFFFFF"/>
            <w:tcMar>
              <w:left w:w="30" w:type="dxa"/>
              <w:right w:w="30" w:type="dxa"/>
            </w:tcMar>
          </w:tcPr>
          <w:p w14:paraId="36B8D732" w14:textId="77777777" w:rsidR="00D20B30" w:rsidRPr="00247B74" w:rsidRDefault="00D20B30" w:rsidP="00AD42EC">
            <w:pPr>
              <w:pStyle w:val="NoSpacing"/>
              <w:rPr>
                <w:rFonts w:ascii="Times New Roman" w:hAnsi="Times New Roman"/>
                <w:sz w:val="24"/>
                <w:szCs w:val="24"/>
              </w:rPr>
            </w:pPr>
          </w:p>
        </w:tc>
        <w:tc>
          <w:tcPr>
            <w:tcW w:w="1710" w:type="dxa"/>
            <w:tcBorders>
              <w:bottom w:val="single" w:sz="4" w:space="0" w:color="auto"/>
            </w:tcBorders>
            <w:shd w:val="clear" w:color="auto" w:fill="FFFFFF"/>
            <w:tcMar>
              <w:left w:w="30" w:type="dxa"/>
              <w:right w:w="30" w:type="dxa"/>
            </w:tcMar>
          </w:tcPr>
          <w:p w14:paraId="6C24593A"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Total</w:t>
            </w:r>
          </w:p>
        </w:tc>
        <w:tc>
          <w:tcPr>
            <w:tcW w:w="1258" w:type="dxa"/>
            <w:tcBorders>
              <w:bottom w:val="single" w:sz="4" w:space="0" w:color="auto"/>
            </w:tcBorders>
            <w:shd w:val="clear" w:color="auto" w:fill="FFFFFF"/>
            <w:tcMar>
              <w:left w:w="30" w:type="dxa"/>
              <w:right w:w="30" w:type="dxa"/>
            </w:tcMar>
            <w:vAlign w:val="center"/>
          </w:tcPr>
          <w:p w14:paraId="497FEB86"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24</w:t>
            </w:r>
          </w:p>
        </w:tc>
        <w:tc>
          <w:tcPr>
            <w:tcW w:w="1350" w:type="dxa"/>
            <w:tcBorders>
              <w:bottom w:val="single" w:sz="4" w:space="0" w:color="auto"/>
            </w:tcBorders>
            <w:shd w:val="clear" w:color="auto" w:fill="FFFFFF"/>
            <w:tcMar>
              <w:left w:w="30" w:type="dxa"/>
              <w:right w:w="30" w:type="dxa"/>
            </w:tcMar>
            <w:vAlign w:val="center"/>
          </w:tcPr>
          <w:p w14:paraId="4B7B4B6C"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61</w:t>
            </w:r>
          </w:p>
        </w:tc>
        <w:tc>
          <w:tcPr>
            <w:tcW w:w="1312" w:type="dxa"/>
            <w:tcBorders>
              <w:bottom w:val="single" w:sz="4" w:space="0" w:color="auto"/>
            </w:tcBorders>
            <w:shd w:val="clear" w:color="auto" w:fill="FFFFFF"/>
            <w:tcMar>
              <w:left w:w="30" w:type="dxa"/>
              <w:right w:w="30" w:type="dxa"/>
            </w:tcMar>
            <w:vAlign w:val="center"/>
          </w:tcPr>
          <w:p w14:paraId="54093C9C"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20</w:t>
            </w:r>
          </w:p>
        </w:tc>
        <w:tc>
          <w:tcPr>
            <w:tcW w:w="1208" w:type="dxa"/>
            <w:tcBorders>
              <w:bottom w:val="single" w:sz="4" w:space="0" w:color="auto"/>
            </w:tcBorders>
            <w:shd w:val="clear" w:color="auto" w:fill="FFFFFF"/>
            <w:tcMar>
              <w:left w:w="30" w:type="dxa"/>
              <w:right w:w="30" w:type="dxa"/>
            </w:tcMar>
            <w:vAlign w:val="center"/>
          </w:tcPr>
          <w:p w14:paraId="0167065D"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w:t>
            </w:r>
          </w:p>
        </w:tc>
        <w:tc>
          <w:tcPr>
            <w:tcW w:w="810" w:type="dxa"/>
            <w:tcBorders>
              <w:bottom w:val="single" w:sz="4" w:space="0" w:color="auto"/>
            </w:tcBorders>
            <w:shd w:val="clear" w:color="auto" w:fill="FFFFFF"/>
          </w:tcPr>
          <w:p w14:paraId="686BE185"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108</w:t>
            </w:r>
          </w:p>
        </w:tc>
      </w:tr>
    </w:tbl>
    <w:p w14:paraId="55A71F37" w14:textId="77777777" w:rsidR="00D20B30" w:rsidRPr="00247B74" w:rsidRDefault="00D20B30" w:rsidP="00AD42EC">
      <w:pPr>
        <w:spacing w:after="0" w:line="240" w:lineRule="auto"/>
        <w:jc w:val="both"/>
        <w:rPr>
          <w:rFonts w:ascii="Times New Roman" w:hAnsi="Times New Roman" w:cs="Times New Roman"/>
          <w:sz w:val="24"/>
          <w:szCs w:val="24"/>
        </w:rPr>
      </w:pPr>
    </w:p>
    <w:p w14:paraId="07657220"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Table 4.1 shows that people joining employment in the banking sector are mainly drawn from the younger population aged 18 to 25 years; while majority of those who have been in employment for up to 3 years are aged between 25 and 35 years.  Most of the employees aged 36 to 45 years have been employed in the banking sector for up to 6 years.  Through research, it has been found that there is a significant and positive relationship between organizational commitment and length of service.  As the length of service and the age of a person increases, the feelings of responsibility for relevant outcomes also increases (Meyer, Herscovitch and Topolnytsky, 2002).  It can be concluded that employees in the banking sector are fairly committed to their work and therefore a low turnover rate is expected.  </w:t>
      </w:r>
    </w:p>
    <w:p w14:paraId="59D7F3BD" w14:textId="77777777" w:rsidR="00D20B30" w:rsidRPr="00247B74" w:rsidRDefault="00D20B30" w:rsidP="00AD42EC">
      <w:pPr>
        <w:spacing w:after="0" w:line="240" w:lineRule="auto"/>
        <w:jc w:val="both"/>
        <w:rPr>
          <w:rFonts w:ascii="Times New Roman" w:hAnsi="Times New Roman" w:cs="Times New Roman"/>
          <w:sz w:val="24"/>
          <w:szCs w:val="24"/>
        </w:rPr>
      </w:pPr>
    </w:p>
    <w:p w14:paraId="4CAE89C1" w14:textId="77777777" w:rsidR="00D20B30" w:rsidRPr="00247B74" w:rsidRDefault="00D20B30" w:rsidP="00122E44">
      <w:pPr>
        <w:pStyle w:val="Heading1"/>
        <w:numPr>
          <w:ilvl w:val="1"/>
          <w:numId w:val="24"/>
        </w:numPr>
      </w:pPr>
      <w:r w:rsidRPr="00247B74">
        <w:t>Differences in the Relationship between Rewards and Job Satisfaction by Gender, Age and Job Category among Banking Employees</w:t>
      </w:r>
    </w:p>
    <w:p w14:paraId="5EE780C3" w14:textId="77777777" w:rsidR="00D20B30" w:rsidRPr="00247B74" w:rsidRDefault="00D20B30" w:rsidP="00AD42EC">
      <w:pPr>
        <w:pStyle w:val="NoSpacing"/>
        <w:rPr>
          <w:rFonts w:ascii="Times New Roman" w:hAnsi="Times New Roman"/>
          <w:sz w:val="24"/>
          <w:szCs w:val="24"/>
        </w:rPr>
      </w:pPr>
    </w:p>
    <w:p w14:paraId="724395E6"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The third objective of this study was to find out if there was any difference in job satisfaction and in the perception of rewards by bank employees based on their gender, age and job category. Regression results for the difference in job satisfaction are shown in Table 4.19.</w:t>
      </w:r>
    </w:p>
    <w:p w14:paraId="25DA8953" w14:textId="77777777" w:rsidR="00D20B30" w:rsidRPr="00247B74" w:rsidRDefault="00D20B30" w:rsidP="008D4D79">
      <w:pPr>
        <w:pStyle w:val="Heading5"/>
        <w:numPr>
          <w:ilvl w:val="0"/>
          <w:numId w:val="0"/>
        </w:numPr>
        <w:spacing w:line="240" w:lineRule="auto"/>
        <w:ind w:left="1008" w:hanging="1008"/>
        <w:jc w:val="both"/>
        <w:rPr>
          <w:rFonts w:ascii="Times New Roman" w:hAnsi="Times New Roman"/>
          <w:color w:val="auto"/>
          <w:sz w:val="24"/>
          <w:szCs w:val="24"/>
        </w:rPr>
      </w:pPr>
      <w:bookmarkStart w:id="29" w:name="_Toc323213407"/>
      <w:bookmarkStart w:id="30" w:name="_Toc323213408"/>
      <w:r w:rsidRPr="00247B74">
        <w:rPr>
          <w:rFonts w:ascii="Times New Roman" w:hAnsi="Times New Roman"/>
          <w:color w:val="auto"/>
          <w:sz w:val="24"/>
          <w:szCs w:val="24"/>
        </w:rPr>
        <w:t>Table 4.</w:t>
      </w:r>
      <w:r w:rsidR="008D4D79" w:rsidRPr="00247B74">
        <w:rPr>
          <w:rFonts w:ascii="Times New Roman" w:hAnsi="Times New Roman"/>
          <w:color w:val="auto"/>
          <w:sz w:val="24"/>
          <w:szCs w:val="24"/>
        </w:rPr>
        <w:t>2</w:t>
      </w:r>
      <w:r w:rsidRPr="00247B74">
        <w:rPr>
          <w:rFonts w:ascii="Times New Roman" w:hAnsi="Times New Roman"/>
          <w:color w:val="auto"/>
          <w:sz w:val="24"/>
          <w:szCs w:val="24"/>
        </w:rPr>
        <w:t xml:space="preserve">:  </w:t>
      </w:r>
      <w:bookmarkEnd w:id="29"/>
      <w:r w:rsidRPr="00247B74">
        <w:rPr>
          <w:rFonts w:ascii="Times New Roman" w:hAnsi="Times New Roman"/>
          <w:color w:val="auto"/>
          <w:sz w:val="24"/>
          <w:szCs w:val="24"/>
        </w:rPr>
        <w:t>Regression Results for Difference in Job Satisfaction by Age, Gender and Job Category</w:t>
      </w:r>
    </w:p>
    <w:bookmarkEnd w:id="30"/>
    <w:tbl>
      <w:tblPr>
        <w:tblW w:w="9558" w:type="dxa"/>
        <w:tblLayout w:type="fixed"/>
        <w:tblLook w:val="04A0" w:firstRow="1" w:lastRow="0" w:firstColumn="1" w:lastColumn="0" w:noHBand="0" w:noVBand="1"/>
      </w:tblPr>
      <w:tblGrid>
        <w:gridCol w:w="1728"/>
        <w:gridCol w:w="810"/>
        <w:gridCol w:w="1080"/>
        <w:gridCol w:w="810"/>
        <w:gridCol w:w="810"/>
        <w:gridCol w:w="1170"/>
        <w:gridCol w:w="1080"/>
        <w:gridCol w:w="1080"/>
        <w:gridCol w:w="990"/>
      </w:tblGrid>
      <w:tr w:rsidR="00D20B30" w:rsidRPr="00247B74" w14:paraId="4B1FB91E" w14:textId="77777777" w:rsidTr="00947B4F">
        <w:tc>
          <w:tcPr>
            <w:tcW w:w="1728" w:type="dxa"/>
            <w:tcBorders>
              <w:bottom w:val="single" w:sz="4" w:space="0" w:color="auto"/>
            </w:tcBorders>
          </w:tcPr>
          <w:p w14:paraId="4BD2F6DD" w14:textId="77777777" w:rsidR="00D20B30" w:rsidRPr="00247B74" w:rsidRDefault="00D20B30" w:rsidP="00AD42EC">
            <w:pPr>
              <w:pStyle w:val="NoSpacing"/>
              <w:rPr>
                <w:rFonts w:ascii="Times New Roman" w:hAnsi="Times New Roman"/>
                <w:sz w:val="24"/>
                <w:szCs w:val="24"/>
              </w:rPr>
            </w:pPr>
          </w:p>
        </w:tc>
        <w:tc>
          <w:tcPr>
            <w:tcW w:w="1890" w:type="dxa"/>
            <w:gridSpan w:val="2"/>
            <w:tcBorders>
              <w:bottom w:val="single" w:sz="4" w:space="0" w:color="auto"/>
            </w:tcBorders>
          </w:tcPr>
          <w:p w14:paraId="77556196"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Gender</w:t>
            </w:r>
          </w:p>
        </w:tc>
        <w:tc>
          <w:tcPr>
            <w:tcW w:w="2790" w:type="dxa"/>
            <w:gridSpan w:val="3"/>
            <w:tcBorders>
              <w:bottom w:val="single" w:sz="4" w:space="0" w:color="auto"/>
            </w:tcBorders>
          </w:tcPr>
          <w:p w14:paraId="218DA783"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Age (Years)</w:t>
            </w:r>
          </w:p>
        </w:tc>
        <w:tc>
          <w:tcPr>
            <w:tcW w:w="3150" w:type="dxa"/>
            <w:gridSpan w:val="3"/>
            <w:tcBorders>
              <w:bottom w:val="single" w:sz="4" w:space="0" w:color="auto"/>
            </w:tcBorders>
          </w:tcPr>
          <w:p w14:paraId="52601558"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Job Category</w:t>
            </w:r>
          </w:p>
        </w:tc>
      </w:tr>
      <w:tr w:rsidR="00D20B30" w:rsidRPr="00247B74" w14:paraId="0909D6F4" w14:textId="77777777" w:rsidTr="00947B4F">
        <w:tc>
          <w:tcPr>
            <w:tcW w:w="1728" w:type="dxa"/>
            <w:tcBorders>
              <w:top w:val="single" w:sz="4" w:space="0" w:color="auto"/>
              <w:bottom w:val="single" w:sz="4" w:space="0" w:color="auto"/>
            </w:tcBorders>
          </w:tcPr>
          <w:p w14:paraId="1B0DA02C" w14:textId="77777777" w:rsidR="00D20B30" w:rsidRPr="00247B74" w:rsidRDefault="00D20B30" w:rsidP="00AD42EC">
            <w:pPr>
              <w:pStyle w:val="NoSpacing"/>
              <w:rPr>
                <w:rFonts w:ascii="Times New Roman" w:hAnsi="Times New Roman"/>
                <w:sz w:val="24"/>
                <w:szCs w:val="24"/>
              </w:rPr>
            </w:pPr>
          </w:p>
        </w:tc>
        <w:tc>
          <w:tcPr>
            <w:tcW w:w="810" w:type="dxa"/>
            <w:tcBorders>
              <w:top w:val="single" w:sz="4" w:space="0" w:color="auto"/>
              <w:bottom w:val="single" w:sz="4" w:space="0" w:color="auto"/>
            </w:tcBorders>
          </w:tcPr>
          <w:p w14:paraId="74C67D84"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Male</w:t>
            </w:r>
          </w:p>
          <w:p w14:paraId="7DCA205E"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1080" w:type="dxa"/>
            <w:tcBorders>
              <w:top w:val="single" w:sz="4" w:space="0" w:color="auto"/>
              <w:bottom w:val="single" w:sz="4" w:space="0" w:color="auto"/>
            </w:tcBorders>
          </w:tcPr>
          <w:p w14:paraId="4E48BA3F"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Female</w:t>
            </w:r>
          </w:p>
          <w:p w14:paraId="571DE5B7"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w:t>
            </w:r>
          </w:p>
        </w:tc>
        <w:tc>
          <w:tcPr>
            <w:tcW w:w="810" w:type="dxa"/>
            <w:tcBorders>
              <w:top w:val="single" w:sz="4" w:space="0" w:color="auto"/>
              <w:bottom w:val="single" w:sz="4" w:space="0" w:color="auto"/>
            </w:tcBorders>
          </w:tcPr>
          <w:p w14:paraId="31028DB9"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18-25</w:t>
            </w:r>
          </w:p>
          <w:p w14:paraId="4A03CFCB"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810" w:type="dxa"/>
            <w:tcBorders>
              <w:top w:val="single" w:sz="4" w:space="0" w:color="auto"/>
              <w:bottom w:val="single" w:sz="4" w:space="0" w:color="auto"/>
            </w:tcBorders>
          </w:tcPr>
          <w:p w14:paraId="0F477391"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26-35</w:t>
            </w:r>
          </w:p>
          <w:p w14:paraId="43294CD4"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w:t>
            </w:r>
          </w:p>
        </w:tc>
        <w:tc>
          <w:tcPr>
            <w:tcW w:w="1170" w:type="dxa"/>
            <w:tcBorders>
              <w:top w:val="single" w:sz="4" w:space="0" w:color="auto"/>
              <w:bottom w:val="single" w:sz="4" w:space="0" w:color="auto"/>
            </w:tcBorders>
          </w:tcPr>
          <w:p w14:paraId="227541FA"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36 and over</w:t>
            </w:r>
          </w:p>
          <w:p w14:paraId="0770C8F3"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w:t>
            </w:r>
          </w:p>
        </w:tc>
        <w:tc>
          <w:tcPr>
            <w:tcW w:w="1080" w:type="dxa"/>
            <w:tcBorders>
              <w:top w:val="single" w:sz="4" w:space="0" w:color="auto"/>
              <w:bottom w:val="single" w:sz="4" w:space="0" w:color="auto"/>
            </w:tcBorders>
          </w:tcPr>
          <w:p w14:paraId="0CD9BD71"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Lower level</w:t>
            </w:r>
          </w:p>
          <w:p w14:paraId="18453D25"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(1)</w:t>
            </w:r>
          </w:p>
        </w:tc>
        <w:tc>
          <w:tcPr>
            <w:tcW w:w="1080" w:type="dxa"/>
            <w:tcBorders>
              <w:top w:val="single" w:sz="4" w:space="0" w:color="auto"/>
              <w:bottom w:val="single" w:sz="4" w:space="0" w:color="auto"/>
            </w:tcBorders>
          </w:tcPr>
          <w:p w14:paraId="3347648C"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Middle Level</w:t>
            </w:r>
          </w:p>
          <w:p w14:paraId="54E919DD"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(2)</w:t>
            </w:r>
          </w:p>
        </w:tc>
        <w:tc>
          <w:tcPr>
            <w:tcW w:w="990" w:type="dxa"/>
            <w:tcBorders>
              <w:top w:val="single" w:sz="4" w:space="0" w:color="auto"/>
              <w:bottom w:val="single" w:sz="4" w:space="0" w:color="auto"/>
            </w:tcBorders>
          </w:tcPr>
          <w:p w14:paraId="0D92064F"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Top Level</w:t>
            </w:r>
          </w:p>
          <w:p w14:paraId="3608C211" w14:textId="77777777" w:rsidR="00D20B30" w:rsidRPr="00247B74" w:rsidRDefault="00D20B30" w:rsidP="00AD42EC">
            <w:pPr>
              <w:pStyle w:val="NoSpacing"/>
              <w:jc w:val="center"/>
              <w:rPr>
                <w:rFonts w:ascii="Times New Roman" w:hAnsi="Times New Roman"/>
                <w:sz w:val="24"/>
                <w:szCs w:val="24"/>
              </w:rPr>
            </w:pPr>
            <w:r w:rsidRPr="00247B74">
              <w:rPr>
                <w:rFonts w:ascii="Times New Roman" w:hAnsi="Times New Roman"/>
                <w:sz w:val="24"/>
                <w:szCs w:val="24"/>
              </w:rPr>
              <w:t>(3)</w:t>
            </w:r>
          </w:p>
        </w:tc>
      </w:tr>
      <w:tr w:rsidR="00D20B30" w:rsidRPr="00247B74" w14:paraId="13AB7BF2" w14:textId="77777777" w:rsidTr="00947B4F">
        <w:tc>
          <w:tcPr>
            <w:tcW w:w="1728" w:type="dxa"/>
            <w:tcBorders>
              <w:top w:val="single" w:sz="4" w:space="0" w:color="auto"/>
            </w:tcBorders>
          </w:tcPr>
          <w:p w14:paraId="5987FAC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 xml:space="preserve">Learning and Development </w:t>
            </w:r>
          </w:p>
        </w:tc>
        <w:tc>
          <w:tcPr>
            <w:tcW w:w="810" w:type="dxa"/>
            <w:tcBorders>
              <w:top w:val="single" w:sz="4" w:space="0" w:color="auto"/>
            </w:tcBorders>
          </w:tcPr>
          <w:p w14:paraId="50AC573E"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-.0309</w:t>
            </w:r>
          </w:p>
          <w:p w14:paraId="7E9BD324"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lastRenderedPageBreak/>
              <w:t>(.064)</w:t>
            </w:r>
          </w:p>
        </w:tc>
        <w:tc>
          <w:tcPr>
            <w:tcW w:w="1080" w:type="dxa"/>
            <w:tcBorders>
              <w:top w:val="single" w:sz="4" w:space="0" w:color="auto"/>
            </w:tcBorders>
          </w:tcPr>
          <w:p w14:paraId="3B000251"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lastRenderedPageBreak/>
              <w:t>-.627</w:t>
            </w:r>
          </w:p>
          <w:p w14:paraId="0A65A92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(.000)**</w:t>
            </w:r>
            <w:r w:rsidRPr="00247B74">
              <w:rPr>
                <w:rFonts w:ascii="Times New Roman" w:hAnsi="Times New Roman"/>
                <w:sz w:val="24"/>
                <w:szCs w:val="24"/>
              </w:rPr>
              <w:lastRenderedPageBreak/>
              <w:t>*</w:t>
            </w:r>
          </w:p>
        </w:tc>
        <w:tc>
          <w:tcPr>
            <w:tcW w:w="810" w:type="dxa"/>
            <w:tcBorders>
              <w:top w:val="single" w:sz="4" w:space="0" w:color="auto"/>
            </w:tcBorders>
          </w:tcPr>
          <w:p w14:paraId="791815A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lastRenderedPageBreak/>
              <w:t>-.379</w:t>
            </w:r>
          </w:p>
          <w:p w14:paraId="2C04E1D2"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(.382)</w:t>
            </w:r>
          </w:p>
        </w:tc>
        <w:tc>
          <w:tcPr>
            <w:tcW w:w="810" w:type="dxa"/>
            <w:tcBorders>
              <w:top w:val="single" w:sz="4" w:space="0" w:color="auto"/>
            </w:tcBorders>
          </w:tcPr>
          <w:p w14:paraId="525809E2"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-.258</w:t>
            </w:r>
          </w:p>
          <w:p w14:paraId="167FFFB7"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(.115)</w:t>
            </w:r>
          </w:p>
        </w:tc>
        <w:tc>
          <w:tcPr>
            <w:tcW w:w="1170" w:type="dxa"/>
            <w:tcBorders>
              <w:top w:val="single" w:sz="4" w:space="0" w:color="auto"/>
            </w:tcBorders>
          </w:tcPr>
          <w:p w14:paraId="4781D67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-.994</w:t>
            </w:r>
          </w:p>
          <w:p w14:paraId="5B0C610D"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(.004)***</w:t>
            </w:r>
          </w:p>
        </w:tc>
        <w:tc>
          <w:tcPr>
            <w:tcW w:w="1080" w:type="dxa"/>
            <w:tcBorders>
              <w:top w:val="single" w:sz="4" w:space="0" w:color="auto"/>
            </w:tcBorders>
          </w:tcPr>
          <w:p w14:paraId="04F40BD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.0130</w:t>
            </w:r>
          </w:p>
          <w:p w14:paraId="2175E71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(.973)</w:t>
            </w:r>
          </w:p>
        </w:tc>
        <w:tc>
          <w:tcPr>
            <w:tcW w:w="1080" w:type="dxa"/>
            <w:tcBorders>
              <w:top w:val="single" w:sz="4" w:space="0" w:color="auto"/>
            </w:tcBorders>
          </w:tcPr>
          <w:p w14:paraId="432FC7A8"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-.782</w:t>
            </w:r>
          </w:p>
          <w:p w14:paraId="1B0B518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(.002)**</w:t>
            </w:r>
            <w:r w:rsidRPr="00247B74">
              <w:rPr>
                <w:rFonts w:ascii="Times New Roman" w:hAnsi="Times New Roman"/>
                <w:sz w:val="24"/>
                <w:szCs w:val="24"/>
              </w:rPr>
              <w:lastRenderedPageBreak/>
              <w:t>*</w:t>
            </w:r>
          </w:p>
        </w:tc>
        <w:tc>
          <w:tcPr>
            <w:tcW w:w="990" w:type="dxa"/>
            <w:tcBorders>
              <w:top w:val="single" w:sz="4" w:space="0" w:color="auto"/>
            </w:tcBorders>
          </w:tcPr>
          <w:p w14:paraId="1C424A55"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lastRenderedPageBreak/>
              <w:t>-.336</w:t>
            </w:r>
          </w:p>
          <w:p w14:paraId="362A6683"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(.036)*</w:t>
            </w:r>
            <w:r w:rsidRPr="00247B74">
              <w:rPr>
                <w:rFonts w:ascii="Times New Roman" w:hAnsi="Times New Roman"/>
                <w:sz w:val="24"/>
                <w:szCs w:val="24"/>
              </w:rPr>
              <w:lastRenderedPageBreak/>
              <w:t>*</w:t>
            </w:r>
          </w:p>
        </w:tc>
      </w:tr>
      <w:tr w:rsidR="00D20B30" w:rsidRPr="00247B74" w14:paraId="7E710215" w14:textId="77777777" w:rsidTr="00947B4F">
        <w:trPr>
          <w:trHeight w:val="629"/>
        </w:trPr>
        <w:tc>
          <w:tcPr>
            <w:tcW w:w="1728" w:type="dxa"/>
          </w:tcPr>
          <w:p w14:paraId="34BEA9EA"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lastRenderedPageBreak/>
              <w:t>Work Environment</w:t>
            </w:r>
          </w:p>
        </w:tc>
        <w:tc>
          <w:tcPr>
            <w:tcW w:w="810" w:type="dxa"/>
          </w:tcPr>
          <w:p w14:paraId="118935ED"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-0.03</w:t>
            </w:r>
          </w:p>
          <w:p w14:paraId="57E6764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(.802)</w:t>
            </w:r>
          </w:p>
        </w:tc>
        <w:tc>
          <w:tcPr>
            <w:tcW w:w="1080" w:type="dxa"/>
          </w:tcPr>
          <w:p w14:paraId="3F535515"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-.006</w:t>
            </w:r>
          </w:p>
          <w:p w14:paraId="7AF3ECAE"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(.953)</w:t>
            </w:r>
          </w:p>
        </w:tc>
        <w:tc>
          <w:tcPr>
            <w:tcW w:w="810" w:type="dxa"/>
          </w:tcPr>
          <w:p w14:paraId="7ACBB82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-.074</w:t>
            </w:r>
          </w:p>
          <w:p w14:paraId="7465CF58"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(.716)</w:t>
            </w:r>
          </w:p>
        </w:tc>
        <w:tc>
          <w:tcPr>
            <w:tcW w:w="810" w:type="dxa"/>
          </w:tcPr>
          <w:p w14:paraId="00D04EF2"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.057</w:t>
            </w:r>
          </w:p>
          <w:p w14:paraId="527143A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(.598)</w:t>
            </w:r>
          </w:p>
        </w:tc>
        <w:tc>
          <w:tcPr>
            <w:tcW w:w="1170" w:type="dxa"/>
          </w:tcPr>
          <w:p w14:paraId="5E3D17D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.0259</w:t>
            </w:r>
          </w:p>
          <w:p w14:paraId="68C76A11"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(.359)</w:t>
            </w:r>
          </w:p>
        </w:tc>
        <w:tc>
          <w:tcPr>
            <w:tcW w:w="1080" w:type="dxa"/>
          </w:tcPr>
          <w:p w14:paraId="453CF068"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-.351</w:t>
            </w:r>
          </w:p>
          <w:p w14:paraId="4DDFA4A4"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(.184)</w:t>
            </w:r>
          </w:p>
        </w:tc>
        <w:tc>
          <w:tcPr>
            <w:tcW w:w="1080" w:type="dxa"/>
          </w:tcPr>
          <w:p w14:paraId="17BBFFC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.112</w:t>
            </w:r>
          </w:p>
          <w:p w14:paraId="224FFA64"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(.489)</w:t>
            </w:r>
          </w:p>
        </w:tc>
        <w:tc>
          <w:tcPr>
            <w:tcW w:w="990" w:type="dxa"/>
          </w:tcPr>
          <w:p w14:paraId="71458F4A"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-.094</w:t>
            </w:r>
          </w:p>
          <w:p w14:paraId="1496F63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(.385)</w:t>
            </w:r>
          </w:p>
        </w:tc>
      </w:tr>
      <w:tr w:rsidR="00D20B30" w:rsidRPr="00247B74" w14:paraId="5782F8E8" w14:textId="77777777" w:rsidTr="00947B4F">
        <w:tc>
          <w:tcPr>
            <w:tcW w:w="1728" w:type="dxa"/>
          </w:tcPr>
          <w:p w14:paraId="5069D8DD"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 xml:space="preserve">Financial </w:t>
            </w:r>
          </w:p>
        </w:tc>
        <w:tc>
          <w:tcPr>
            <w:tcW w:w="810" w:type="dxa"/>
          </w:tcPr>
          <w:p w14:paraId="07B16C3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-.212</w:t>
            </w:r>
          </w:p>
          <w:p w14:paraId="3C91D40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(.433)</w:t>
            </w:r>
          </w:p>
        </w:tc>
        <w:tc>
          <w:tcPr>
            <w:tcW w:w="1080" w:type="dxa"/>
          </w:tcPr>
          <w:p w14:paraId="417FB3A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0.021</w:t>
            </w:r>
          </w:p>
          <w:p w14:paraId="5B1D21AE"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(.898)</w:t>
            </w:r>
          </w:p>
        </w:tc>
        <w:tc>
          <w:tcPr>
            <w:tcW w:w="810" w:type="dxa"/>
          </w:tcPr>
          <w:p w14:paraId="07A1F9A4"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.191</w:t>
            </w:r>
          </w:p>
          <w:p w14:paraId="6BF2AB7E"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(.609)</w:t>
            </w:r>
          </w:p>
        </w:tc>
        <w:tc>
          <w:tcPr>
            <w:tcW w:w="810" w:type="dxa"/>
          </w:tcPr>
          <w:p w14:paraId="57A9F35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-.107</w:t>
            </w:r>
          </w:p>
          <w:p w14:paraId="2DE9201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(.525)</w:t>
            </w:r>
          </w:p>
        </w:tc>
        <w:tc>
          <w:tcPr>
            <w:tcW w:w="1170" w:type="dxa"/>
          </w:tcPr>
          <w:p w14:paraId="63817AEE"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.543</w:t>
            </w:r>
          </w:p>
          <w:p w14:paraId="7955F578"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(.248)</w:t>
            </w:r>
          </w:p>
        </w:tc>
        <w:tc>
          <w:tcPr>
            <w:tcW w:w="1080" w:type="dxa"/>
          </w:tcPr>
          <w:p w14:paraId="71B6E3D8"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0.495</w:t>
            </w:r>
          </w:p>
          <w:p w14:paraId="104FBB0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(.278)</w:t>
            </w:r>
          </w:p>
        </w:tc>
        <w:tc>
          <w:tcPr>
            <w:tcW w:w="1080" w:type="dxa"/>
          </w:tcPr>
          <w:p w14:paraId="5DC5A745"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-.353</w:t>
            </w:r>
          </w:p>
          <w:p w14:paraId="02AEEBB8"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(.308)</w:t>
            </w:r>
          </w:p>
        </w:tc>
        <w:tc>
          <w:tcPr>
            <w:tcW w:w="990" w:type="dxa"/>
          </w:tcPr>
          <w:p w14:paraId="0B95A9A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.0529</w:t>
            </w:r>
          </w:p>
          <w:p w14:paraId="079AC4F7"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(.724)</w:t>
            </w:r>
          </w:p>
        </w:tc>
      </w:tr>
      <w:tr w:rsidR="00D20B30" w:rsidRPr="00247B74" w14:paraId="7F701810" w14:textId="77777777" w:rsidTr="00947B4F">
        <w:tc>
          <w:tcPr>
            <w:tcW w:w="1728" w:type="dxa"/>
            <w:tcBorders>
              <w:bottom w:val="single" w:sz="4" w:space="0" w:color="auto"/>
            </w:tcBorders>
          </w:tcPr>
          <w:p w14:paraId="5693CE4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Benefits</w:t>
            </w:r>
          </w:p>
        </w:tc>
        <w:tc>
          <w:tcPr>
            <w:tcW w:w="810" w:type="dxa"/>
            <w:tcBorders>
              <w:bottom w:val="single" w:sz="4" w:space="0" w:color="auto"/>
            </w:tcBorders>
          </w:tcPr>
          <w:p w14:paraId="7F5D3F3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-.089</w:t>
            </w:r>
          </w:p>
          <w:p w14:paraId="375062B3"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(.741)</w:t>
            </w:r>
          </w:p>
        </w:tc>
        <w:tc>
          <w:tcPr>
            <w:tcW w:w="1080" w:type="dxa"/>
            <w:tcBorders>
              <w:bottom w:val="single" w:sz="4" w:space="0" w:color="auto"/>
            </w:tcBorders>
          </w:tcPr>
          <w:p w14:paraId="21E74EF6"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0.103</w:t>
            </w:r>
          </w:p>
          <w:p w14:paraId="41CCF65A"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(.453)</w:t>
            </w:r>
          </w:p>
        </w:tc>
        <w:tc>
          <w:tcPr>
            <w:tcW w:w="810" w:type="dxa"/>
            <w:tcBorders>
              <w:bottom w:val="single" w:sz="4" w:space="0" w:color="auto"/>
            </w:tcBorders>
          </w:tcPr>
          <w:p w14:paraId="6F13C35E"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-.527</w:t>
            </w:r>
          </w:p>
          <w:p w14:paraId="643AE3D5"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(.327)</w:t>
            </w:r>
          </w:p>
        </w:tc>
        <w:tc>
          <w:tcPr>
            <w:tcW w:w="810" w:type="dxa"/>
            <w:tcBorders>
              <w:bottom w:val="single" w:sz="4" w:space="0" w:color="auto"/>
            </w:tcBorders>
          </w:tcPr>
          <w:p w14:paraId="424357C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-.341</w:t>
            </w:r>
          </w:p>
          <w:p w14:paraId="2C8BD26D"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(.563)</w:t>
            </w:r>
          </w:p>
        </w:tc>
        <w:tc>
          <w:tcPr>
            <w:tcW w:w="1170" w:type="dxa"/>
            <w:tcBorders>
              <w:bottom w:val="single" w:sz="4" w:space="0" w:color="auto"/>
            </w:tcBorders>
          </w:tcPr>
          <w:p w14:paraId="0B14649C"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.268</w:t>
            </w:r>
          </w:p>
          <w:p w14:paraId="28647350"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(.225)</w:t>
            </w:r>
          </w:p>
        </w:tc>
        <w:tc>
          <w:tcPr>
            <w:tcW w:w="1080" w:type="dxa"/>
            <w:tcBorders>
              <w:bottom w:val="single" w:sz="4" w:space="0" w:color="auto"/>
            </w:tcBorders>
          </w:tcPr>
          <w:p w14:paraId="30A89835"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-1.297</w:t>
            </w:r>
          </w:p>
          <w:p w14:paraId="4EE4026B"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(.049)**</w:t>
            </w:r>
          </w:p>
        </w:tc>
        <w:tc>
          <w:tcPr>
            <w:tcW w:w="1080" w:type="dxa"/>
            <w:tcBorders>
              <w:bottom w:val="single" w:sz="4" w:space="0" w:color="auto"/>
            </w:tcBorders>
          </w:tcPr>
          <w:p w14:paraId="1C3DA28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.657</w:t>
            </w:r>
          </w:p>
          <w:p w14:paraId="0391F9B5"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(.504)</w:t>
            </w:r>
          </w:p>
        </w:tc>
        <w:tc>
          <w:tcPr>
            <w:tcW w:w="990" w:type="dxa"/>
            <w:tcBorders>
              <w:bottom w:val="single" w:sz="4" w:space="0" w:color="auto"/>
            </w:tcBorders>
          </w:tcPr>
          <w:p w14:paraId="1225393F"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-.141</w:t>
            </w:r>
          </w:p>
          <w:p w14:paraId="3911EAF9" w14:textId="77777777" w:rsidR="00D20B30" w:rsidRPr="00247B74" w:rsidRDefault="00D20B30" w:rsidP="00AD42EC">
            <w:pPr>
              <w:pStyle w:val="NoSpacing"/>
              <w:rPr>
                <w:rFonts w:ascii="Times New Roman" w:hAnsi="Times New Roman"/>
                <w:sz w:val="24"/>
                <w:szCs w:val="24"/>
              </w:rPr>
            </w:pPr>
            <w:r w:rsidRPr="00247B74">
              <w:rPr>
                <w:rFonts w:ascii="Times New Roman" w:hAnsi="Times New Roman"/>
                <w:sz w:val="24"/>
                <w:szCs w:val="24"/>
              </w:rPr>
              <w:t>(.250)</w:t>
            </w:r>
          </w:p>
        </w:tc>
      </w:tr>
    </w:tbl>
    <w:p w14:paraId="0A581434" w14:textId="77777777" w:rsidR="00D20B30" w:rsidRPr="00247B74" w:rsidRDefault="00D20B30" w:rsidP="00AD42EC">
      <w:pPr>
        <w:pStyle w:val="ListParagraph"/>
        <w:spacing w:after="0" w:line="240" w:lineRule="auto"/>
        <w:ind w:left="360"/>
        <w:jc w:val="center"/>
        <w:rPr>
          <w:rFonts w:ascii="Times New Roman" w:hAnsi="Times New Roman" w:cs="Times New Roman"/>
          <w:sz w:val="24"/>
          <w:szCs w:val="24"/>
        </w:rPr>
      </w:pPr>
      <w:r w:rsidRPr="00247B74">
        <w:rPr>
          <w:rFonts w:ascii="Times New Roman" w:hAnsi="Times New Roman" w:cs="Times New Roman"/>
          <w:sz w:val="24"/>
          <w:szCs w:val="24"/>
        </w:rPr>
        <w:t xml:space="preserve">*** Indicate significance at 1% whilst ** indicate significance at 5%. The values in parenthesis are the </w:t>
      </w:r>
      <w:r w:rsidRPr="00247B74">
        <w:rPr>
          <w:rFonts w:ascii="Times New Roman" w:hAnsi="Times New Roman" w:cs="Times New Roman"/>
          <w:i/>
          <w:sz w:val="24"/>
          <w:szCs w:val="24"/>
        </w:rPr>
        <w:t>P</w:t>
      </w:r>
      <w:r w:rsidRPr="00247B74">
        <w:rPr>
          <w:rFonts w:ascii="Times New Roman" w:hAnsi="Times New Roman" w:cs="Times New Roman"/>
          <w:sz w:val="24"/>
          <w:szCs w:val="24"/>
        </w:rPr>
        <w:t>-Values.</w:t>
      </w:r>
    </w:p>
    <w:p w14:paraId="700BC210"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From the results, differences were found between age groups, gender and job categories on factors contributing to employee happiness on the job.   The results by gender show that female employee’s dissatisfaction declines by 0.627% if learning and development improves by 1%.  </w:t>
      </w:r>
    </w:p>
    <w:p w14:paraId="0E20E257"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Results by age show that learning and development only affects employees aged 36 years and above.  If learning and development increases by 1%, job dissatisfaction falls by 0.994%.  </w:t>
      </w:r>
    </w:p>
    <w:p w14:paraId="1E97E745"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Results also indicate that lower level employees are affected by benefits whilst middle level and top level employees are affected by learning and development.  This means that if benefits improve by 1%, job dissatisfaction among lower level employees falls by 1.297%.  If banks improve learning and development by 1%, job dissatisfaction falls by 0.782% for middle level managers and 0.336% for top level managers.  The results imply that lower level employees do value benefits whilst middle level and top level managers, female employees and those aged over 36 years value learning and development programmes.  The findings therefore support the conclusion that age and job category are important aspects of reward management </w:t>
      </w:r>
      <w:r w:rsidR="00CD7FEA" w:rsidRPr="00247B74">
        <w:rPr>
          <w:rFonts w:ascii="Times New Roman" w:hAnsi="Times New Roman" w:cs="Times New Roman"/>
        </w:rPr>
        <w:t xml:space="preserve">Olatunji (2015) </w:t>
      </w:r>
      <w:r w:rsidRPr="00247B74">
        <w:rPr>
          <w:rFonts w:ascii="Times New Roman" w:hAnsi="Times New Roman" w:cs="Times New Roman"/>
          <w:sz w:val="24"/>
          <w:szCs w:val="24"/>
        </w:rPr>
        <w:t xml:space="preserve">and that career stage life cycle combined with age describe employees demand for rewards as varying throughout their different stages of careers </w:t>
      </w:r>
      <w:r w:rsidR="00CD7FEA" w:rsidRPr="00247B74">
        <w:rPr>
          <w:rFonts w:ascii="Times New Roman" w:hAnsi="Times New Roman" w:cs="Times New Roman"/>
          <w:sz w:val="24"/>
          <w:szCs w:val="24"/>
        </w:rPr>
        <w:t>(</w:t>
      </w:r>
      <w:r w:rsidR="00CD7FEA" w:rsidRPr="00247B74">
        <w:rPr>
          <w:rFonts w:ascii="Times New Roman" w:hAnsi="Times New Roman" w:cs="Times New Roman"/>
        </w:rPr>
        <w:t>Olatunji, 2015)</w:t>
      </w:r>
      <w:r w:rsidRPr="00247B74">
        <w:rPr>
          <w:rFonts w:ascii="Times New Roman" w:hAnsi="Times New Roman" w:cs="Times New Roman"/>
          <w:sz w:val="24"/>
          <w:szCs w:val="24"/>
        </w:rPr>
        <w:t xml:space="preserve">.  The study also agrees with the findings of Muhammed et al., (2010) that job satisfaction is significantly related with age and that job satisfaction increases with age. Therefore, older workers reported high level of satisfaction from rewards. </w:t>
      </w:r>
    </w:p>
    <w:p w14:paraId="448FF65E" w14:textId="77777777" w:rsidR="008D4D79" w:rsidRPr="00247B74" w:rsidRDefault="008D4D79" w:rsidP="00AD42EC">
      <w:pPr>
        <w:spacing w:after="0" w:line="240" w:lineRule="auto"/>
        <w:jc w:val="both"/>
        <w:rPr>
          <w:rFonts w:ascii="Times New Roman" w:hAnsi="Times New Roman" w:cs="Times New Roman"/>
          <w:sz w:val="24"/>
          <w:szCs w:val="24"/>
        </w:rPr>
      </w:pPr>
    </w:p>
    <w:p w14:paraId="61EB45BE" w14:textId="77777777" w:rsidR="009F4C80" w:rsidRPr="00247B74" w:rsidRDefault="009F4C80" w:rsidP="00122E44">
      <w:pPr>
        <w:pStyle w:val="Heading1"/>
        <w:numPr>
          <w:ilvl w:val="0"/>
          <w:numId w:val="15"/>
        </w:numPr>
      </w:pPr>
      <w:bookmarkStart w:id="31" w:name="_Toc331073383"/>
      <w:bookmarkStart w:id="32" w:name="_Toc340485892"/>
      <w:r w:rsidRPr="00247B74">
        <w:t xml:space="preserve">Conclusion </w:t>
      </w:r>
      <w:bookmarkEnd w:id="31"/>
      <w:bookmarkEnd w:id="32"/>
    </w:p>
    <w:p w14:paraId="19DF82CF" w14:textId="77777777" w:rsidR="00D20B30" w:rsidRPr="00247B74" w:rsidRDefault="00D20B30" w:rsidP="00AD42EC">
      <w:pPr>
        <w:pStyle w:val="NoSpacing"/>
        <w:rPr>
          <w:rFonts w:ascii="Times New Roman" w:hAnsi="Times New Roman"/>
          <w:sz w:val="24"/>
          <w:szCs w:val="24"/>
        </w:rPr>
      </w:pPr>
    </w:p>
    <w:p w14:paraId="2EAA118C"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Results of the regression analysis conducted to establish difference in the level of job satisfaction by age, gender and job category found that there is a difference in perception of rewards which in essence leads to either satisfaction or dissatisfaction depending on the attached value by employees.  The difference in perception of reward is exhibited by the significant relationship between the rewards and job satisfaction by different employee categories.  Learning and development was found to have the widest influence on dissatisfaction.  An improvement in this variable leads to reduction in dissatisfaction among female employ</w:t>
      </w:r>
      <w:r w:rsidR="008D4D79" w:rsidRPr="00247B74">
        <w:rPr>
          <w:rFonts w:ascii="Times New Roman" w:hAnsi="Times New Roman" w:cs="Times New Roman"/>
          <w:sz w:val="24"/>
          <w:szCs w:val="24"/>
        </w:rPr>
        <w:t xml:space="preserve">ees, those aged above 36 years and, </w:t>
      </w:r>
      <w:r w:rsidRPr="00247B74">
        <w:rPr>
          <w:rFonts w:ascii="Times New Roman" w:hAnsi="Times New Roman" w:cs="Times New Roman"/>
          <w:sz w:val="24"/>
          <w:szCs w:val="24"/>
        </w:rPr>
        <w:t xml:space="preserve">middle and top level managers.  Benefits were also found to significantly reduce dissatisfaction among lower level employees.  </w:t>
      </w:r>
    </w:p>
    <w:p w14:paraId="4D6FF33D"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An organization that offers rewards that are valued is more assured to earn the benefits of a unique workforce which cannot be easily imitated by rivals in business. </w:t>
      </w:r>
      <w:r w:rsidR="002427A3">
        <w:rPr>
          <w:rFonts w:ascii="Times New Roman" w:hAnsi="Times New Roman" w:cs="Times New Roman"/>
          <w:sz w:val="24"/>
          <w:szCs w:val="24"/>
        </w:rPr>
        <w:tab/>
      </w:r>
      <w:r w:rsidRPr="00247B74">
        <w:rPr>
          <w:rFonts w:ascii="Times New Roman" w:hAnsi="Times New Roman" w:cs="Times New Roman"/>
          <w:sz w:val="24"/>
          <w:szCs w:val="24"/>
        </w:rPr>
        <w:t xml:space="preserve">Individual employees have different perceptions of rewards depending on their </w:t>
      </w:r>
      <w:r w:rsidRPr="00247B74">
        <w:rPr>
          <w:rFonts w:ascii="Times New Roman" w:hAnsi="Times New Roman" w:cs="Times New Roman"/>
          <w:sz w:val="24"/>
          <w:szCs w:val="24"/>
        </w:rPr>
        <w:lastRenderedPageBreak/>
        <w:t xml:space="preserve">age, gender or job category.  This provides a basis for designing a good reward system where group rewards can be offered.  It also provides insight to the fact that needs vary from one group to another and thus drawing attention of the organization to more specific needs of particular groups of employees. </w:t>
      </w:r>
    </w:p>
    <w:p w14:paraId="5AD33AA8" w14:textId="77777777" w:rsidR="008D4D79" w:rsidRPr="00247B74" w:rsidRDefault="008D4D79" w:rsidP="00AD42EC">
      <w:pPr>
        <w:tabs>
          <w:tab w:val="left" w:pos="5130"/>
        </w:tabs>
        <w:spacing w:after="0" w:line="240" w:lineRule="auto"/>
        <w:jc w:val="both"/>
        <w:rPr>
          <w:rFonts w:ascii="Times New Roman" w:hAnsi="Times New Roman" w:cs="Times New Roman"/>
          <w:sz w:val="24"/>
          <w:szCs w:val="24"/>
        </w:rPr>
      </w:pPr>
    </w:p>
    <w:p w14:paraId="747E3484" w14:textId="77777777" w:rsidR="00D20B30" w:rsidRDefault="00D20B30" w:rsidP="00122E44">
      <w:pPr>
        <w:pStyle w:val="Heading1"/>
        <w:numPr>
          <w:ilvl w:val="0"/>
          <w:numId w:val="14"/>
        </w:numPr>
      </w:pPr>
      <w:bookmarkStart w:id="33" w:name="_Toc340485896"/>
      <w:r w:rsidRPr="00247B74">
        <w:t>Recommendation</w:t>
      </w:r>
      <w:bookmarkEnd w:id="33"/>
    </w:p>
    <w:p w14:paraId="28B1A4F7" w14:textId="77777777" w:rsidR="00D20B3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Recommendations towards establishment of an improved reward system were made based on the conclusion.  Employees expect return for their contribution while employers expect from their employees return for their pay and this forms the starting point of reward. Therefore, balance should be ensured when designing rewards so that each party attains majority of their expectations in terms of ability to pay and value for money for employers and employees respectively.    </w:t>
      </w:r>
    </w:p>
    <w:p w14:paraId="421258B2" w14:textId="77777777" w:rsidR="00B14FF0" w:rsidRPr="00247B74" w:rsidRDefault="00D20B30" w:rsidP="002427A3">
      <w:pPr>
        <w:spacing w:after="0" w:line="240" w:lineRule="auto"/>
        <w:ind w:firstLine="360"/>
        <w:jc w:val="both"/>
        <w:rPr>
          <w:rFonts w:ascii="Times New Roman" w:hAnsi="Times New Roman" w:cs="Times New Roman"/>
          <w:sz w:val="24"/>
          <w:szCs w:val="24"/>
        </w:rPr>
      </w:pPr>
      <w:r w:rsidRPr="00247B74">
        <w:rPr>
          <w:rFonts w:ascii="Times New Roman" w:hAnsi="Times New Roman" w:cs="Times New Roman"/>
          <w:sz w:val="24"/>
          <w:szCs w:val="24"/>
        </w:rPr>
        <w:t xml:space="preserve">Biographical factors, extrinsic and intrinsic value, internal and external relativities, inflation and market movement, business performance and trade union proposals should also be factored in the design of reward strategies.   </w:t>
      </w:r>
    </w:p>
    <w:p w14:paraId="54E16AA5" w14:textId="77777777" w:rsidR="00116C60" w:rsidRDefault="008D4D79" w:rsidP="00AD42EC">
      <w:pPr>
        <w:pStyle w:val="ListNumber"/>
        <w:jc w:val="both"/>
        <w:rPr>
          <w:szCs w:val="24"/>
        </w:rPr>
      </w:pPr>
      <w:r w:rsidRPr="002427A3">
        <w:rPr>
          <w:szCs w:val="24"/>
        </w:rPr>
        <w:t xml:space="preserve">It is also recommended that to continue </w:t>
      </w:r>
      <w:r w:rsidR="00116C60" w:rsidRPr="002427A3">
        <w:rPr>
          <w:szCs w:val="24"/>
        </w:rPr>
        <w:t xml:space="preserve">eliminating the </w:t>
      </w:r>
      <w:r w:rsidR="002427A3">
        <w:rPr>
          <w:szCs w:val="24"/>
        </w:rPr>
        <w:t>reward</w:t>
      </w:r>
      <w:r w:rsidR="00116C60" w:rsidRPr="002427A3">
        <w:rPr>
          <w:szCs w:val="24"/>
        </w:rPr>
        <w:t xml:space="preserve"> gap</w:t>
      </w:r>
      <w:r w:rsidR="00115D5B" w:rsidRPr="002427A3">
        <w:rPr>
          <w:szCs w:val="24"/>
        </w:rPr>
        <w:t>s</w:t>
      </w:r>
      <w:r w:rsidR="00116C60" w:rsidRPr="002427A3">
        <w:rPr>
          <w:szCs w:val="24"/>
        </w:rPr>
        <w:t xml:space="preserve">, more efforts should be made by </w:t>
      </w:r>
      <w:r w:rsidRPr="002427A3">
        <w:rPr>
          <w:szCs w:val="24"/>
        </w:rPr>
        <w:t xml:space="preserve">public and private </w:t>
      </w:r>
      <w:r w:rsidR="00115D5B" w:rsidRPr="002427A3">
        <w:rPr>
          <w:szCs w:val="24"/>
        </w:rPr>
        <w:t>institutions</w:t>
      </w:r>
      <w:r w:rsidR="00116C60" w:rsidRPr="002427A3">
        <w:rPr>
          <w:szCs w:val="24"/>
        </w:rPr>
        <w:t xml:space="preserve"> </w:t>
      </w:r>
      <w:r w:rsidRPr="002427A3">
        <w:rPr>
          <w:szCs w:val="24"/>
        </w:rPr>
        <w:t>to streamline</w:t>
      </w:r>
      <w:r w:rsidR="00116C60" w:rsidRPr="002427A3">
        <w:rPr>
          <w:szCs w:val="24"/>
        </w:rPr>
        <w:t xml:space="preserve"> </w:t>
      </w:r>
      <w:r w:rsidRPr="002427A3">
        <w:rPr>
          <w:szCs w:val="24"/>
        </w:rPr>
        <w:t xml:space="preserve">pay structures as employees </w:t>
      </w:r>
      <w:r w:rsidR="00115D5B" w:rsidRPr="002427A3">
        <w:rPr>
          <w:szCs w:val="24"/>
        </w:rPr>
        <w:t xml:space="preserve"> of </w:t>
      </w:r>
      <w:r w:rsidRPr="002427A3">
        <w:rPr>
          <w:szCs w:val="24"/>
        </w:rPr>
        <w:t xml:space="preserve">all categories of whether </w:t>
      </w:r>
      <w:r w:rsidR="00116C60" w:rsidRPr="002427A3">
        <w:rPr>
          <w:szCs w:val="24"/>
        </w:rPr>
        <w:t xml:space="preserve"> women </w:t>
      </w:r>
      <w:r w:rsidRPr="002427A3">
        <w:rPr>
          <w:szCs w:val="24"/>
        </w:rPr>
        <w:t>or men; young or old and senior or junior</w:t>
      </w:r>
      <w:r w:rsidR="002427A3">
        <w:rPr>
          <w:szCs w:val="24"/>
        </w:rPr>
        <w:t>.  Employee</w:t>
      </w:r>
      <w:r w:rsidRPr="002427A3">
        <w:rPr>
          <w:szCs w:val="24"/>
        </w:rPr>
        <w:t xml:space="preserve"> are</w:t>
      </w:r>
      <w:r w:rsidR="002427A3">
        <w:rPr>
          <w:szCs w:val="24"/>
        </w:rPr>
        <w:t xml:space="preserve"> today more</w:t>
      </w:r>
      <w:r w:rsidRPr="002427A3">
        <w:rPr>
          <w:szCs w:val="24"/>
        </w:rPr>
        <w:t xml:space="preserve"> </w:t>
      </w:r>
      <w:r w:rsidR="00116C60" w:rsidRPr="002427A3">
        <w:rPr>
          <w:szCs w:val="24"/>
        </w:rPr>
        <w:t>aware of</w:t>
      </w:r>
      <w:r w:rsidR="002427A3">
        <w:rPr>
          <w:szCs w:val="24"/>
        </w:rPr>
        <w:t xml:space="preserve"> their rights and opportunities and thus the rising expectations from employers</w:t>
      </w:r>
    </w:p>
    <w:p w14:paraId="66C52ECE" w14:textId="77777777" w:rsidR="00394C5F" w:rsidRDefault="00394C5F" w:rsidP="00AD42EC">
      <w:pPr>
        <w:pStyle w:val="ListNumber"/>
        <w:jc w:val="both"/>
        <w:rPr>
          <w:szCs w:val="24"/>
        </w:rPr>
      </w:pPr>
    </w:p>
    <w:p w14:paraId="35A18022" w14:textId="77777777" w:rsidR="00394C5F" w:rsidRDefault="00394C5F" w:rsidP="00AD42EC">
      <w:pPr>
        <w:pStyle w:val="ListNumber"/>
        <w:jc w:val="both"/>
        <w:rPr>
          <w:szCs w:val="24"/>
        </w:rPr>
      </w:pPr>
      <w:r>
        <w:rPr>
          <w:szCs w:val="24"/>
        </w:rPr>
        <w:t>Areas for Further Study</w:t>
      </w:r>
    </w:p>
    <w:p w14:paraId="0FBD7664" w14:textId="77777777" w:rsidR="002A7480" w:rsidRPr="002A7480" w:rsidRDefault="002A247A" w:rsidP="002A247A">
      <w:pPr>
        <w:pStyle w:val="ListNumber"/>
        <w:numPr>
          <w:ilvl w:val="0"/>
          <w:numId w:val="25"/>
        </w:numPr>
        <w:jc w:val="both"/>
        <w:rPr>
          <w:szCs w:val="24"/>
        </w:rPr>
      </w:pPr>
      <w:r>
        <w:rPr>
          <w:szCs w:val="24"/>
        </w:rPr>
        <w:t>The study recommends further study to establish ways to completely eliminate i</w:t>
      </w:r>
      <w:r>
        <w:t xml:space="preserve">nequities that exist in compensation and career advancement opportunities </w:t>
      </w:r>
      <w:r w:rsidR="00550020">
        <w:t xml:space="preserve">for </w:t>
      </w:r>
      <w:r w:rsidR="002A7480">
        <w:t xml:space="preserve">all gender types in the </w:t>
      </w:r>
      <w:r w:rsidR="00550020">
        <w:t xml:space="preserve">banking </w:t>
      </w:r>
      <w:r w:rsidR="002A7480">
        <w:t>workforce</w:t>
      </w:r>
      <w:r w:rsidR="00550020">
        <w:t>.</w:t>
      </w:r>
    </w:p>
    <w:p w14:paraId="72738C3A" w14:textId="77777777" w:rsidR="002A247A" w:rsidRPr="002427A3" w:rsidRDefault="002A7480" w:rsidP="002A247A">
      <w:pPr>
        <w:pStyle w:val="ListNumber"/>
        <w:numPr>
          <w:ilvl w:val="0"/>
          <w:numId w:val="25"/>
        </w:numPr>
        <w:jc w:val="both"/>
        <w:rPr>
          <w:szCs w:val="24"/>
        </w:rPr>
      </w:pPr>
      <w:r>
        <w:rPr>
          <w:szCs w:val="24"/>
        </w:rPr>
        <w:t>The study recommends further study to establish</w:t>
      </w:r>
      <w:r w:rsidR="002A247A">
        <w:t xml:space="preserve"> </w:t>
      </w:r>
      <w:r w:rsidR="003419EB">
        <w:t>how organizations can establish performance management systems that meet the test of fairness in order to enhance positive</w:t>
      </w:r>
      <w:r w:rsidR="003419EB" w:rsidRPr="003419EB">
        <w:t xml:space="preserve"> </w:t>
      </w:r>
      <w:r w:rsidR="00550020">
        <w:t xml:space="preserve">felt-fairness and be extension </w:t>
      </w:r>
      <w:r w:rsidR="003419EB">
        <w:t>perceived-fairness</w:t>
      </w:r>
      <w:r w:rsidR="00550020">
        <w:t>.</w:t>
      </w:r>
    </w:p>
    <w:p w14:paraId="55D78C39" w14:textId="77777777" w:rsidR="002427A3" w:rsidRDefault="002427A3" w:rsidP="004230D9">
      <w:pPr>
        <w:pStyle w:val="Heading1"/>
      </w:pPr>
      <w:bookmarkStart w:id="34" w:name="_Toc322899037"/>
      <w:bookmarkStart w:id="35" w:name="_Toc340485898"/>
    </w:p>
    <w:p w14:paraId="492B49FD" w14:textId="77777777" w:rsidR="00B14FF0" w:rsidRPr="00247B74" w:rsidRDefault="005E53EB" w:rsidP="004230D9">
      <w:pPr>
        <w:pStyle w:val="Heading1"/>
      </w:pPr>
      <w:r w:rsidRPr="00247B74">
        <w:t>References</w:t>
      </w:r>
      <w:bookmarkEnd w:id="34"/>
      <w:bookmarkEnd w:id="35"/>
    </w:p>
    <w:p w14:paraId="1CC23C3D" w14:textId="77777777" w:rsidR="00122E44" w:rsidRDefault="00122E44" w:rsidP="004230D9">
      <w:pPr>
        <w:spacing w:after="0" w:line="240" w:lineRule="auto"/>
        <w:ind w:left="540" w:hanging="540"/>
        <w:jc w:val="both"/>
        <w:rPr>
          <w:rFonts w:ascii="Times New Roman" w:eastAsia="Times New Roman" w:hAnsi="Times New Roman" w:cs="Times New Roman"/>
          <w:sz w:val="24"/>
          <w:szCs w:val="24"/>
        </w:rPr>
      </w:pPr>
    </w:p>
    <w:p w14:paraId="628DB504" w14:textId="77777777" w:rsidR="00122E44" w:rsidRDefault="00122E44" w:rsidP="00122E44">
      <w:pPr>
        <w:tabs>
          <w:tab w:val="left" w:pos="540"/>
        </w:tabs>
        <w:spacing w:after="0" w:line="240" w:lineRule="auto"/>
        <w:jc w:val="both"/>
        <w:rPr>
          <w:rFonts w:ascii="Times New Roman" w:hAnsi="Times New Roman" w:cs="Times New Roman"/>
        </w:rPr>
      </w:pPr>
      <w:r w:rsidRPr="00247B74">
        <w:rPr>
          <w:rFonts w:ascii="Times New Roman" w:hAnsi="Times New Roman" w:cs="Times New Roman"/>
        </w:rPr>
        <w:t xml:space="preserve">Ahmad, S., Ali, I., Rehman, K., Khan, M. A., &amp; Waseemullah, B. (2010). Insecure job and low </w:t>
      </w:r>
    </w:p>
    <w:p w14:paraId="716657E1" w14:textId="77777777" w:rsidR="00122E44" w:rsidRPr="00247B74" w:rsidRDefault="00122E44" w:rsidP="00122E44">
      <w:pPr>
        <w:tabs>
          <w:tab w:val="left" w:pos="540"/>
        </w:tabs>
        <w:spacing w:after="0" w:line="240" w:lineRule="auto"/>
        <w:ind w:left="540"/>
        <w:jc w:val="both"/>
        <w:rPr>
          <w:rFonts w:ascii="Times New Roman" w:hAnsi="Times New Roman" w:cs="Times New Roman"/>
          <w:color w:val="FF0000"/>
          <w:sz w:val="24"/>
          <w:szCs w:val="24"/>
        </w:rPr>
      </w:pPr>
      <w:r w:rsidRPr="00247B74">
        <w:rPr>
          <w:rFonts w:ascii="Times New Roman" w:hAnsi="Times New Roman" w:cs="Times New Roman"/>
        </w:rPr>
        <w:t xml:space="preserve">pay leads to job dissatisfaction. </w:t>
      </w:r>
      <w:r w:rsidRPr="00247B74">
        <w:rPr>
          <w:rFonts w:ascii="Times New Roman" w:hAnsi="Times New Roman" w:cs="Times New Roman"/>
          <w:i/>
          <w:iCs/>
        </w:rPr>
        <w:t>Interdisciplinary Journal of Contemporary Research in Business</w:t>
      </w:r>
      <w:r w:rsidRPr="00247B74">
        <w:rPr>
          <w:rFonts w:ascii="Times New Roman" w:hAnsi="Times New Roman" w:cs="Times New Roman"/>
        </w:rPr>
        <w:t xml:space="preserve">, </w:t>
      </w:r>
      <w:r w:rsidRPr="00247B74">
        <w:rPr>
          <w:rFonts w:ascii="Times New Roman" w:hAnsi="Times New Roman" w:cs="Times New Roman"/>
          <w:i/>
          <w:iCs/>
        </w:rPr>
        <w:t>1</w:t>
      </w:r>
      <w:r w:rsidRPr="00247B74">
        <w:rPr>
          <w:rFonts w:ascii="Times New Roman" w:hAnsi="Times New Roman" w:cs="Times New Roman"/>
        </w:rPr>
        <w:t>(11), 90-102.</w:t>
      </w:r>
    </w:p>
    <w:p w14:paraId="7E46557C" w14:textId="77777777" w:rsidR="00122E44" w:rsidRDefault="00122E44" w:rsidP="00122E44">
      <w:pPr>
        <w:spacing w:after="0" w:line="240" w:lineRule="auto"/>
        <w:ind w:left="540" w:hanging="540"/>
        <w:jc w:val="both"/>
        <w:rPr>
          <w:rFonts w:ascii="Times New Roman" w:hAnsi="Times New Roman" w:cs="Times New Roman"/>
        </w:rPr>
      </w:pPr>
    </w:p>
    <w:p w14:paraId="6B4A74E6" w14:textId="77777777" w:rsidR="00122E44" w:rsidRPr="00FD00DE" w:rsidRDefault="00122E44" w:rsidP="00122E44">
      <w:pPr>
        <w:spacing w:after="0" w:line="240" w:lineRule="auto"/>
        <w:ind w:left="540" w:hanging="540"/>
        <w:jc w:val="both"/>
        <w:rPr>
          <w:rFonts w:ascii="Times New Roman" w:hAnsi="Times New Roman" w:cs="Times New Roman"/>
          <w:sz w:val="24"/>
          <w:szCs w:val="24"/>
        </w:rPr>
      </w:pPr>
      <w:r w:rsidRPr="00247B74">
        <w:rPr>
          <w:rFonts w:ascii="Times New Roman" w:hAnsi="Times New Roman" w:cs="Times New Roman"/>
        </w:rPr>
        <w:t xml:space="preserve">Armstrong, M. (2006). </w:t>
      </w:r>
      <w:r w:rsidRPr="00247B74">
        <w:rPr>
          <w:rFonts w:ascii="Times New Roman" w:hAnsi="Times New Roman" w:cs="Times New Roman"/>
          <w:i/>
          <w:iCs/>
        </w:rPr>
        <w:t>A handbook of human resource management practice</w:t>
      </w:r>
      <w:r w:rsidRPr="00247B74">
        <w:rPr>
          <w:rFonts w:ascii="Times New Roman" w:hAnsi="Times New Roman" w:cs="Times New Roman"/>
        </w:rPr>
        <w:t xml:space="preserve">. </w:t>
      </w:r>
      <w:r w:rsidRPr="00FD00DE">
        <w:rPr>
          <w:rFonts w:ascii="Times New Roman" w:hAnsi="Times New Roman" w:cs="Times New Roman"/>
          <w:sz w:val="24"/>
          <w:szCs w:val="24"/>
        </w:rPr>
        <w:t xml:space="preserve">United Kingdom: </w:t>
      </w:r>
      <w:r w:rsidRPr="00FD00DE">
        <w:rPr>
          <w:rFonts w:ascii="Times New Roman" w:hAnsi="Times New Roman" w:cs="Times New Roman"/>
        </w:rPr>
        <w:t>Kogan Page Publishers.</w:t>
      </w:r>
      <w:r w:rsidRPr="00FD00DE">
        <w:rPr>
          <w:rFonts w:ascii="Times New Roman" w:hAnsi="Times New Roman" w:cs="Times New Roman"/>
          <w:sz w:val="24"/>
          <w:szCs w:val="24"/>
        </w:rPr>
        <w:t xml:space="preserve"> </w:t>
      </w:r>
    </w:p>
    <w:p w14:paraId="22738954" w14:textId="77777777" w:rsidR="00122E44" w:rsidRPr="00FD00DE" w:rsidRDefault="00122E44" w:rsidP="00122E44">
      <w:pPr>
        <w:spacing w:after="0" w:line="240" w:lineRule="auto"/>
        <w:rPr>
          <w:rFonts w:ascii="Times New Roman" w:eastAsia="Times New Roman" w:hAnsi="Times New Roman" w:cs="Times New Roman"/>
          <w:sz w:val="24"/>
          <w:szCs w:val="24"/>
        </w:rPr>
      </w:pPr>
    </w:p>
    <w:p w14:paraId="4568130A" w14:textId="77777777" w:rsidR="00122E44" w:rsidRDefault="00122E44" w:rsidP="00122E44">
      <w:pPr>
        <w:spacing w:after="0" w:line="240" w:lineRule="auto"/>
        <w:rPr>
          <w:rFonts w:ascii="Times New Roman" w:eastAsia="Times New Roman" w:hAnsi="Times New Roman" w:cs="Times New Roman"/>
          <w:i/>
          <w:iCs/>
          <w:sz w:val="24"/>
          <w:szCs w:val="24"/>
        </w:rPr>
      </w:pPr>
      <w:r w:rsidRPr="00247B74">
        <w:rPr>
          <w:rFonts w:ascii="Times New Roman" w:eastAsia="Times New Roman" w:hAnsi="Times New Roman" w:cs="Times New Roman"/>
          <w:sz w:val="24"/>
          <w:szCs w:val="24"/>
        </w:rPr>
        <w:t xml:space="preserve">Cascio, W. F. (2010). The changing world of work. In </w:t>
      </w:r>
      <w:r w:rsidRPr="00247B74">
        <w:rPr>
          <w:rFonts w:ascii="Times New Roman" w:eastAsia="Times New Roman" w:hAnsi="Times New Roman" w:cs="Times New Roman"/>
          <w:i/>
          <w:iCs/>
          <w:sz w:val="24"/>
          <w:szCs w:val="24"/>
        </w:rPr>
        <w:t xml:space="preserve">Oxford handbook of positive </w:t>
      </w:r>
    </w:p>
    <w:p w14:paraId="44AF30F6" w14:textId="77777777" w:rsidR="00122E44" w:rsidRPr="00247B74" w:rsidRDefault="00122E44" w:rsidP="00122E44">
      <w:pPr>
        <w:spacing w:after="0" w:line="240" w:lineRule="auto"/>
        <w:ind w:firstLine="360"/>
        <w:rPr>
          <w:rFonts w:ascii="Times New Roman" w:eastAsia="Times New Roman" w:hAnsi="Times New Roman" w:cs="Times New Roman"/>
          <w:sz w:val="24"/>
          <w:szCs w:val="24"/>
        </w:rPr>
      </w:pPr>
      <w:r w:rsidRPr="00247B74">
        <w:rPr>
          <w:rFonts w:ascii="Times New Roman" w:eastAsia="Times New Roman" w:hAnsi="Times New Roman" w:cs="Times New Roman"/>
          <w:i/>
          <w:iCs/>
          <w:sz w:val="24"/>
          <w:szCs w:val="24"/>
        </w:rPr>
        <w:t>psychology and work</w:t>
      </w:r>
      <w:r w:rsidRPr="00247B74">
        <w:rPr>
          <w:rFonts w:ascii="Times New Roman" w:eastAsia="Times New Roman" w:hAnsi="Times New Roman" w:cs="Times New Roman"/>
          <w:sz w:val="24"/>
          <w:szCs w:val="24"/>
        </w:rPr>
        <w:t>.</w:t>
      </w:r>
    </w:p>
    <w:p w14:paraId="0FF62E67" w14:textId="77777777" w:rsidR="00122E44" w:rsidRPr="00247B74" w:rsidRDefault="00122E44" w:rsidP="00122E44">
      <w:pPr>
        <w:tabs>
          <w:tab w:val="left" w:pos="540"/>
        </w:tabs>
        <w:spacing w:after="0" w:line="240" w:lineRule="auto"/>
        <w:ind w:left="540" w:hanging="540"/>
        <w:jc w:val="both"/>
        <w:rPr>
          <w:rFonts w:ascii="Times New Roman" w:hAnsi="Times New Roman" w:cs="Times New Roman"/>
          <w:color w:val="FF0000"/>
          <w:sz w:val="24"/>
          <w:szCs w:val="24"/>
        </w:rPr>
      </w:pPr>
    </w:p>
    <w:p w14:paraId="725EE182" w14:textId="77777777" w:rsidR="00122E44" w:rsidRPr="00247B74" w:rsidRDefault="00122E44" w:rsidP="00122E44">
      <w:pPr>
        <w:spacing w:after="0" w:line="240" w:lineRule="auto"/>
        <w:ind w:left="540" w:hanging="540"/>
        <w:jc w:val="both"/>
        <w:rPr>
          <w:rFonts w:ascii="Times New Roman" w:eastAsia="Times New Roman" w:hAnsi="Times New Roman" w:cs="Times New Roman"/>
          <w:sz w:val="24"/>
          <w:szCs w:val="24"/>
        </w:rPr>
      </w:pPr>
      <w:r w:rsidRPr="00247B74">
        <w:rPr>
          <w:rFonts w:ascii="Times New Roman" w:eastAsia="Times New Roman" w:hAnsi="Times New Roman" w:cs="Times New Roman"/>
          <w:sz w:val="24"/>
          <w:szCs w:val="24"/>
        </w:rPr>
        <w:t xml:space="preserve">Cherotich, C. (2012). </w:t>
      </w:r>
      <w:r w:rsidRPr="00247B74">
        <w:rPr>
          <w:rFonts w:ascii="Times New Roman" w:eastAsia="Times New Roman" w:hAnsi="Times New Roman" w:cs="Times New Roman"/>
          <w:i/>
          <w:iCs/>
          <w:sz w:val="24"/>
          <w:szCs w:val="24"/>
        </w:rPr>
        <w:t>Evaluating the effects of total reward on job satisfaction among bank employees in nakuru municipality, Kenya</w:t>
      </w:r>
      <w:r w:rsidRPr="00247B74">
        <w:rPr>
          <w:rFonts w:ascii="Times New Roman" w:eastAsia="Times New Roman" w:hAnsi="Times New Roman" w:cs="Times New Roman"/>
          <w:sz w:val="24"/>
          <w:szCs w:val="24"/>
        </w:rPr>
        <w:t xml:space="preserve"> (Doctoral dissertation).</w:t>
      </w:r>
    </w:p>
    <w:p w14:paraId="3CFE2BFE" w14:textId="77777777" w:rsidR="00122E44" w:rsidRDefault="00122E44" w:rsidP="00AD42EC">
      <w:pPr>
        <w:spacing w:after="0" w:line="240" w:lineRule="auto"/>
        <w:rPr>
          <w:rFonts w:ascii="Times New Roman" w:hAnsi="Times New Roman" w:cs="Times New Roman"/>
        </w:rPr>
      </w:pPr>
    </w:p>
    <w:p w14:paraId="7DEA7B2C" w14:textId="77777777" w:rsidR="00303DBB" w:rsidRDefault="00303DBB" w:rsidP="00303DBB">
      <w:pPr>
        <w:spacing w:after="0" w:line="240" w:lineRule="auto"/>
        <w:ind w:left="540" w:hanging="540"/>
        <w:rPr>
          <w:rFonts w:ascii="Times New Roman" w:hAnsi="Times New Roman" w:cs="Times New Roman"/>
        </w:rPr>
      </w:pPr>
      <w:r w:rsidRPr="00247B74">
        <w:rPr>
          <w:rFonts w:ascii="Times New Roman" w:hAnsi="Times New Roman" w:cs="Times New Roman"/>
        </w:rPr>
        <w:t xml:space="preserve">De Simone, S. (2015). Expectancy Value Theory: Motivating Health Care Workers. </w:t>
      </w:r>
      <w:r w:rsidRPr="00247B74">
        <w:rPr>
          <w:rFonts w:ascii="Times New Roman" w:hAnsi="Times New Roman" w:cs="Times New Roman"/>
          <w:i/>
          <w:iCs/>
        </w:rPr>
        <w:t>American International Journal of Contemporary Research</w:t>
      </w:r>
      <w:r w:rsidRPr="00247B74">
        <w:rPr>
          <w:rFonts w:ascii="Times New Roman" w:hAnsi="Times New Roman" w:cs="Times New Roman"/>
        </w:rPr>
        <w:t xml:space="preserve">, </w:t>
      </w:r>
      <w:r w:rsidRPr="00247B74">
        <w:rPr>
          <w:rFonts w:ascii="Times New Roman" w:hAnsi="Times New Roman" w:cs="Times New Roman"/>
          <w:i/>
          <w:iCs/>
        </w:rPr>
        <w:t>5</w:t>
      </w:r>
      <w:r w:rsidRPr="00247B74">
        <w:rPr>
          <w:rFonts w:ascii="Times New Roman" w:hAnsi="Times New Roman" w:cs="Times New Roman"/>
        </w:rPr>
        <w:t>(2), 19-23.</w:t>
      </w:r>
    </w:p>
    <w:p w14:paraId="27844743" w14:textId="77777777" w:rsidR="00303DBB" w:rsidRDefault="00303DBB" w:rsidP="000F674C">
      <w:pPr>
        <w:pStyle w:val="ListNumber"/>
        <w:jc w:val="both"/>
        <w:rPr>
          <w:color w:val="FF0000"/>
          <w:szCs w:val="24"/>
        </w:rPr>
      </w:pPr>
    </w:p>
    <w:p w14:paraId="18AEADFC" w14:textId="77777777" w:rsidR="00303DBB" w:rsidRDefault="00303DBB" w:rsidP="00303DBB">
      <w:pPr>
        <w:spacing w:after="0" w:line="240" w:lineRule="auto"/>
        <w:rPr>
          <w:rFonts w:ascii="Times New Roman" w:hAnsi="Times New Roman" w:cs="Times New Roman"/>
        </w:rPr>
      </w:pPr>
      <w:r w:rsidRPr="00247B74">
        <w:rPr>
          <w:rFonts w:ascii="Times New Roman" w:hAnsi="Times New Roman" w:cs="Times New Roman"/>
        </w:rPr>
        <w:lastRenderedPageBreak/>
        <w:t xml:space="preserve">Doerwald, F., Scheibe, S., &amp; Van Yperen, N. W. (2015). Role of age in workplace mentoring. </w:t>
      </w:r>
    </w:p>
    <w:p w14:paraId="00554B75" w14:textId="77777777" w:rsidR="00303DBB" w:rsidRDefault="00303DBB" w:rsidP="00303DBB">
      <w:pPr>
        <w:spacing w:after="0" w:line="240" w:lineRule="auto"/>
        <w:ind w:firstLine="720"/>
        <w:rPr>
          <w:rFonts w:ascii="Times New Roman" w:hAnsi="Times New Roman" w:cs="Times New Roman"/>
        </w:rPr>
      </w:pPr>
      <w:r w:rsidRPr="00247B74">
        <w:rPr>
          <w:rFonts w:ascii="Times New Roman" w:hAnsi="Times New Roman" w:cs="Times New Roman"/>
          <w:i/>
          <w:iCs/>
        </w:rPr>
        <w:t>Encyclopedia of geropsychology</w:t>
      </w:r>
      <w:r w:rsidRPr="00247B74">
        <w:rPr>
          <w:rFonts w:ascii="Times New Roman" w:hAnsi="Times New Roman" w:cs="Times New Roman"/>
        </w:rPr>
        <w:t>, 1-8.</w:t>
      </w:r>
    </w:p>
    <w:p w14:paraId="633C6FBD" w14:textId="77777777" w:rsidR="00E9387A" w:rsidRDefault="00E9387A" w:rsidP="00303DBB">
      <w:pPr>
        <w:spacing w:after="0" w:line="240" w:lineRule="auto"/>
        <w:ind w:firstLine="720"/>
        <w:rPr>
          <w:rFonts w:ascii="Times New Roman" w:hAnsi="Times New Roman" w:cs="Times New Roman"/>
        </w:rPr>
      </w:pPr>
    </w:p>
    <w:p w14:paraId="20979442" w14:textId="77777777" w:rsidR="00122E44" w:rsidRDefault="000F674C" w:rsidP="000F674C">
      <w:pPr>
        <w:pStyle w:val="ListNumber"/>
        <w:jc w:val="both"/>
        <w:rPr>
          <w:color w:val="FF0000"/>
          <w:szCs w:val="24"/>
        </w:rPr>
      </w:pPr>
      <w:r w:rsidRPr="00247B74">
        <w:rPr>
          <w:color w:val="FF0000"/>
          <w:szCs w:val="24"/>
        </w:rPr>
        <w:t xml:space="preserve">Hullin, C. L. and P. C. Smith </w:t>
      </w:r>
      <w:r w:rsidRPr="00E9387A">
        <w:rPr>
          <w:szCs w:val="24"/>
        </w:rPr>
        <w:t>(1995).</w:t>
      </w:r>
      <w:r w:rsidRPr="00247B74">
        <w:rPr>
          <w:color w:val="92D050"/>
          <w:szCs w:val="24"/>
        </w:rPr>
        <w:t xml:space="preserve"> </w:t>
      </w:r>
      <w:r w:rsidRPr="00247B74">
        <w:rPr>
          <w:color w:val="FF0000"/>
          <w:szCs w:val="24"/>
        </w:rPr>
        <w:t xml:space="preserve">“ A Lincal Model of Job satisfaction”, Journal of </w:t>
      </w:r>
    </w:p>
    <w:p w14:paraId="721F6DBB" w14:textId="77777777" w:rsidR="000F674C" w:rsidRPr="00247B74" w:rsidRDefault="000F674C" w:rsidP="00122E44">
      <w:pPr>
        <w:pStyle w:val="ListNumber"/>
        <w:ind w:firstLine="720"/>
        <w:jc w:val="both"/>
        <w:rPr>
          <w:color w:val="FF0000"/>
          <w:szCs w:val="24"/>
        </w:rPr>
      </w:pPr>
      <w:r w:rsidRPr="00247B74">
        <w:rPr>
          <w:color w:val="FF0000"/>
          <w:szCs w:val="24"/>
        </w:rPr>
        <w:t>Applied Psychology, Vol. 41, 209-216</w:t>
      </w:r>
    </w:p>
    <w:p w14:paraId="3AC1A342" w14:textId="77777777" w:rsidR="000F674C" w:rsidRDefault="000F674C" w:rsidP="00AD42EC">
      <w:pPr>
        <w:spacing w:after="0" w:line="240" w:lineRule="auto"/>
        <w:rPr>
          <w:rFonts w:ascii="Times New Roman" w:hAnsi="Times New Roman" w:cs="Times New Roman"/>
        </w:rPr>
      </w:pPr>
    </w:p>
    <w:p w14:paraId="31A0EC6D" w14:textId="77777777" w:rsidR="00122E44" w:rsidRDefault="00C01F28" w:rsidP="00C01F28">
      <w:pPr>
        <w:spacing w:after="0" w:line="240" w:lineRule="auto"/>
        <w:rPr>
          <w:rFonts w:ascii="Times New Roman" w:hAnsi="Times New Roman" w:cs="Times New Roman"/>
        </w:rPr>
      </w:pPr>
      <w:r w:rsidRPr="00247B74">
        <w:rPr>
          <w:rFonts w:ascii="Times New Roman" w:hAnsi="Times New Roman" w:cs="Times New Roman"/>
        </w:rPr>
        <w:t xml:space="preserve">Kanfer, R., Chen, G., &amp; Pritchard, R. D. (2008). The three C’s of work motivation: Content, </w:t>
      </w:r>
    </w:p>
    <w:p w14:paraId="059AD616" w14:textId="77777777" w:rsidR="00C01F28" w:rsidRPr="00247B74" w:rsidRDefault="00C01F28" w:rsidP="00122E44">
      <w:pPr>
        <w:spacing w:after="0" w:line="240" w:lineRule="auto"/>
        <w:ind w:firstLine="720"/>
        <w:rPr>
          <w:rFonts w:ascii="Times New Roman" w:hAnsi="Times New Roman" w:cs="Times New Roman"/>
          <w:color w:val="FF0000"/>
          <w:sz w:val="24"/>
          <w:szCs w:val="24"/>
        </w:rPr>
      </w:pPr>
      <w:r w:rsidRPr="00247B74">
        <w:rPr>
          <w:rFonts w:ascii="Times New Roman" w:hAnsi="Times New Roman" w:cs="Times New Roman"/>
        </w:rPr>
        <w:t xml:space="preserve">context, and change. In </w:t>
      </w:r>
      <w:r w:rsidRPr="00247B74">
        <w:rPr>
          <w:rFonts w:ascii="Times New Roman" w:hAnsi="Times New Roman" w:cs="Times New Roman"/>
          <w:i/>
          <w:iCs/>
        </w:rPr>
        <w:t>Work Motivation</w:t>
      </w:r>
      <w:r w:rsidRPr="00247B74">
        <w:rPr>
          <w:rFonts w:ascii="Times New Roman" w:hAnsi="Times New Roman" w:cs="Times New Roman"/>
        </w:rPr>
        <w:t xml:space="preserve"> (pp. 30-45). Routledge.</w:t>
      </w:r>
    </w:p>
    <w:p w14:paraId="2013BE38" w14:textId="77777777" w:rsidR="00C01F28" w:rsidRDefault="00C01F28" w:rsidP="000F674C">
      <w:pPr>
        <w:spacing w:after="0" w:line="240" w:lineRule="auto"/>
        <w:rPr>
          <w:rFonts w:ascii="Times New Roman" w:eastAsia="Times New Roman" w:hAnsi="Times New Roman" w:cs="Times New Roman"/>
          <w:sz w:val="24"/>
          <w:szCs w:val="24"/>
        </w:rPr>
      </w:pPr>
    </w:p>
    <w:p w14:paraId="307534F9" w14:textId="77777777" w:rsidR="00C87060" w:rsidRPr="00247B74" w:rsidRDefault="00C87060" w:rsidP="00C87060">
      <w:pPr>
        <w:spacing w:after="0" w:line="240" w:lineRule="auto"/>
        <w:ind w:left="540" w:hanging="540"/>
        <w:jc w:val="both"/>
        <w:rPr>
          <w:rFonts w:ascii="Times New Roman" w:hAnsi="Times New Roman" w:cs="Times New Roman"/>
          <w:color w:val="92D050"/>
          <w:sz w:val="24"/>
          <w:szCs w:val="24"/>
        </w:rPr>
      </w:pPr>
      <w:r w:rsidRPr="00247B74">
        <w:rPr>
          <w:rFonts w:ascii="Times New Roman" w:hAnsi="Times New Roman" w:cs="Times New Roman"/>
        </w:rPr>
        <w:t xml:space="preserve">Kushwaha, D. W., &amp; Lodhwal, R. K. (2016). FACTORS INFLUENCING EMPLOYEE MOTIVATION IN INDIAN UNIVERSITY: A CASE STUDY OF BANARAS HINDU UNIVERSITY. </w:t>
      </w:r>
      <w:r w:rsidRPr="00247B74">
        <w:rPr>
          <w:rFonts w:ascii="Times New Roman" w:hAnsi="Times New Roman" w:cs="Times New Roman"/>
          <w:i/>
          <w:iCs/>
        </w:rPr>
        <w:t>Journal of Organisation &amp; Human Behaviour</w:t>
      </w:r>
      <w:r w:rsidRPr="00247B74">
        <w:rPr>
          <w:rFonts w:ascii="Times New Roman" w:hAnsi="Times New Roman" w:cs="Times New Roman"/>
        </w:rPr>
        <w:t xml:space="preserve">, </w:t>
      </w:r>
      <w:r w:rsidRPr="00247B74">
        <w:rPr>
          <w:rFonts w:ascii="Times New Roman" w:hAnsi="Times New Roman" w:cs="Times New Roman"/>
          <w:i/>
          <w:iCs/>
        </w:rPr>
        <w:t>5</w:t>
      </w:r>
      <w:r w:rsidRPr="00247B74">
        <w:rPr>
          <w:rFonts w:ascii="Times New Roman" w:hAnsi="Times New Roman" w:cs="Times New Roman"/>
        </w:rPr>
        <w:t>(2).</w:t>
      </w:r>
    </w:p>
    <w:p w14:paraId="1B7E0B00" w14:textId="77777777" w:rsidR="00C87060" w:rsidRPr="00247B74" w:rsidRDefault="00C87060" w:rsidP="00C87060">
      <w:pPr>
        <w:spacing w:after="0" w:line="240" w:lineRule="auto"/>
        <w:ind w:left="540" w:hanging="540"/>
        <w:jc w:val="both"/>
        <w:rPr>
          <w:rFonts w:ascii="Times New Roman" w:hAnsi="Times New Roman" w:cs="Times New Roman"/>
          <w:color w:val="92D050"/>
          <w:sz w:val="24"/>
          <w:szCs w:val="24"/>
        </w:rPr>
      </w:pPr>
    </w:p>
    <w:p w14:paraId="4D78D0F9" w14:textId="77777777" w:rsidR="00C87060" w:rsidRPr="00247B74" w:rsidRDefault="00C87060" w:rsidP="00C87060">
      <w:pPr>
        <w:spacing w:after="0" w:line="240" w:lineRule="auto"/>
        <w:ind w:left="540" w:hanging="540"/>
        <w:jc w:val="both"/>
        <w:rPr>
          <w:rFonts w:ascii="Times New Roman" w:hAnsi="Times New Roman" w:cs="Times New Roman"/>
          <w:color w:val="92D050"/>
          <w:sz w:val="24"/>
          <w:szCs w:val="24"/>
        </w:rPr>
      </w:pPr>
      <w:r w:rsidRPr="00247B74">
        <w:rPr>
          <w:rFonts w:ascii="Times New Roman" w:hAnsi="Times New Roman" w:cs="Times New Roman"/>
        </w:rPr>
        <w:t xml:space="preserve">Latham, G. P., &amp; Ernst, C. T. (2006). Keys to motivating tomorrow's workforce. </w:t>
      </w:r>
      <w:r w:rsidRPr="00247B74">
        <w:rPr>
          <w:rFonts w:ascii="Times New Roman" w:hAnsi="Times New Roman" w:cs="Times New Roman"/>
          <w:i/>
          <w:iCs/>
        </w:rPr>
        <w:t>Human Resource Management Review</w:t>
      </w:r>
      <w:r w:rsidRPr="00247B74">
        <w:rPr>
          <w:rFonts w:ascii="Times New Roman" w:hAnsi="Times New Roman" w:cs="Times New Roman"/>
        </w:rPr>
        <w:t xml:space="preserve">, </w:t>
      </w:r>
      <w:r w:rsidRPr="00247B74">
        <w:rPr>
          <w:rFonts w:ascii="Times New Roman" w:hAnsi="Times New Roman" w:cs="Times New Roman"/>
          <w:i/>
          <w:iCs/>
        </w:rPr>
        <w:t>16</w:t>
      </w:r>
      <w:r w:rsidRPr="00247B74">
        <w:rPr>
          <w:rFonts w:ascii="Times New Roman" w:hAnsi="Times New Roman" w:cs="Times New Roman"/>
        </w:rPr>
        <w:t>(2), 181-198.</w:t>
      </w:r>
    </w:p>
    <w:p w14:paraId="2EF5AF5C" w14:textId="77777777" w:rsidR="00C87060" w:rsidRDefault="00C87060" w:rsidP="000F674C">
      <w:pPr>
        <w:spacing w:after="0" w:line="240" w:lineRule="auto"/>
        <w:rPr>
          <w:rFonts w:ascii="Times New Roman" w:eastAsia="Times New Roman" w:hAnsi="Times New Roman" w:cs="Times New Roman"/>
          <w:sz w:val="24"/>
          <w:szCs w:val="24"/>
        </w:rPr>
      </w:pPr>
    </w:p>
    <w:p w14:paraId="22551A2A" w14:textId="77777777" w:rsidR="00122E44" w:rsidRDefault="000F674C" w:rsidP="000F674C">
      <w:pPr>
        <w:spacing w:after="0" w:line="240" w:lineRule="auto"/>
        <w:rPr>
          <w:rFonts w:ascii="Times New Roman" w:eastAsia="Times New Roman" w:hAnsi="Times New Roman" w:cs="Times New Roman"/>
          <w:sz w:val="24"/>
          <w:szCs w:val="24"/>
        </w:rPr>
      </w:pPr>
      <w:r w:rsidRPr="00247B74">
        <w:rPr>
          <w:rFonts w:ascii="Times New Roman" w:eastAsia="Times New Roman" w:hAnsi="Times New Roman" w:cs="Times New Roman"/>
          <w:sz w:val="24"/>
          <w:szCs w:val="24"/>
        </w:rPr>
        <w:t xml:space="preserve">Linz, S. J., &amp; Semykina, A. (2012). What makes workers happy? Anticipated rewards </w:t>
      </w:r>
    </w:p>
    <w:p w14:paraId="35D98A83" w14:textId="77777777" w:rsidR="000F674C" w:rsidRPr="00247B74" w:rsidRDefault="000F674C" w:rsidP="00122E44">
      <w:pPr>
        <w:spacing w:after="0" w:line="240" w:lineRule="auto"/>
        <w:ind w:left="720"/>
        <w:rPr>
          <w:rFonts w:ascii="Times New Roman" w:eastAsia="Times New Roman" w:hAnsi="Times New Roman" w:cs="Times New Roman"/>
          <w:sz w:val="24"/>
          <w:szCs w:val="24"/>
        </w:rPr>
      </w:pPr>
      <w:r w:rsidRPr="00247B74">
        <w:rPr>
          <w:rFonts w:ascii="Times New Roman" w:eastAsia="Times New Roman" w:hAnsi="Times New Roman" w:cs="Times New Roman"/>
          <w:sz w:val="24"/>
          <w:szCs w:val="24"/>
        </w:rPr>
        <w:t xml:space="preserve">and job satisfaction. </w:t>
      </w:r>
      <w:r w:rsidRPr="00247B74">
        <w:rPr>
          <w:rFonts w:ascii="Times New Roman" w:eastAsia="Times New Roman" w:hAnsi="Times New Roman" w:cs="Times New Roman"/>
          <w:i/>
          <w:iCs/>
          <w:sz w:val="24"/>
          <w:szCs w:val="24"/>
        </w:rPr>
        <w:t>Industrial Relations: A Journal of Economy and Society</w:t>
      </w:r>
      <w:r w:rsidRPr="00247B74">
        <w:rPr>
          <w:rFonts w:ascii="Times New Roman" w:eastAsia="Times New Roman" w:hAnsi="Times New Roman" w:cs="Times New Roman"/>
          <w:sz w:val="24"/>
          <w:szCs w:val="24"/>
        </w:rPr>
        <w:t xml:space="preserve">, </w:t>
      </w:r>
      <w:r w:rsidRPr="00247B74">
        <w:rPr>
          <w:rFonts w:ascii="Times New Roman" w:eastAsia="Times New Roman" w:hAnsi="Times New Roman" w:cs="Times New Roman"/>
          <w:i/>
          <w:iCs/>
          <w:sz w:val="24"/>
          <w:szCs w:val="24"/>
        </w:rPr>
        <w:t>51</w:t>
      </w:r>
      <w:r w:rsidRPr="00247B74">
        <w:rPr>
          <w:rFonts w:ascii="Times New Roman" w:eastAsia="Times New Roman" w:hAnsi="Times New Roman" w:cs="Times New Roman"/>
          <w:sz w:val="24"/>
          <w:szCs w:val="24"/>
        </w:rPr>
        <w:t>(4), 811-844.</w:t>
      </w:r>
    </w:p>
    <w:p w14:paraId="75A3817A" w14:textId="77777777" w:rsidR="00C01F28" w:rsidRDefault="00C01F28" w:rsidP="00AD42EC">
      <w:pPr>
        <w:spacing w:after="0" w:line="240" w:lineRule="auto"/>
        <w:rPr>
          <w:rFonts w:ascii="Times New Roman" w:hAnsi="Times New Roman" w:cs="Times New Roman"/>
        </w:rPr>
      </w:pPr>
    </w:p>
    <w:p w14:paraId="1CAB26E0" w14:textId="77777777" w:rsidR="00122E44" w:rsidRDefault="00B14FF0" w:rsidP="00AD42EC">
      <w:pPr>
        <w:spacing w:after="0" w:line="240" w:lineRule="auto"/>
        <w:rPr>
          <w:rFonts w:ascii="Times New Roman" w:hAnsi="Times New Roman" w:cs="Times New Roman"/>
        </w:rPr>
      </w:pPr>
      <w:r w:rsidRPr="00247B74">
        <w:rPr>
          <w:rFonts w:ascii="Times New Roman" w:hAnsi="Times New Roman" w:cs="Times New Roman"/>
        </w:rPr>
        <w:t xml:space="preserve">Razavi, S. (2012). World development report 2012: Gender equality and development—A </w:t>
      </w:r>
    </w:p>
    <w:p w14:paraId="6CFF1519" w14:textId="77777777" w:rsidR="00B14FF0" w:rsidRPr="00247B74" w:rsidRDefault="00B14FF0" w:rsidP="00122E44">
      <w:pPr>
        <w:spacing w:after="0" w:line="240" w:lineRule="auto"/>
        <w:ind w:firstLine="720"/>
        <w:rPr>
          <w:rFonts w:ascii="Times New Roman" w:hAnsi="Times New Roman" w:cs="Times New Roman"/>
          <w:color w:val="FF0000"/>
          <w:sz w:val="24"/>
          <w:szCs w:val="24"/>
        </w:rPr>
      </w:pPr>
      <w:r w:rsidRPr="00247B74">
        <w:rPr>
          <w:rFonts w:ascii="Times New Roman" w:hAnsi="Times New Roman" w:cs="Times New Roman"/>
        </w:rPr>
        <w:t xml:space="preserve">commentary. </w:t>
      </w:r>
      <w:r w:rsidRPr="00247B74">
        <w:rPr>
          <w:rFonts w:ascii="Times New Roman" w:hAnsi="Times New Roman" w:cs="Times New Roman"/>
          <w:i/>
          <w:iCs/>
        </w:rPr>
        <w:t>Development and Change</w:t>
      </w:r>
      <w:r w:rsidRPr="00247B74">
        <w:rPr>
          <w:rFonts w:ascii="Times New Roman" w:hAnsi="Times New Roman" w:cs="Times New Roman"/>
        </w:rPr>
        <w:t xml:space="preserve">, </w:t>
      </w:r>
      <w:r w:rsidRPr="00247B74">
        <w:rPr>
          <w:rFonts w:ascii="Times New Roman" w:hAnsi="Times New Roman" w:cs="Times New Roman"/>
          <w:i/>
          <w:iCs/>
        </w:rPr>
        <w:t>43</w:t>
      </w:r>
      <w:r w:rsidRPr="00247B74">
        <w:rPr>
          <w:rFonts w:ascii="Times New Roman" w:hAnsi="Times New Roman" w:cs="Times New Roman"/>
        </w:rPr>
        <w:t>(1), 423-437.</w:t>
      </w:r>
    </w:p>
    <w:p w14:paraId="10D942FE" w14:textId="77777777" w:rsidR="00247B74" w:rsidRDefault="00247B74" w:rsidP="00AD42EC">
      <w:pPr>
        <w:spacing w:after="0" w:line="240" w:lineRule="auto"/>
        <w:rPr>
          <w:rFonts w:ascii="Times New Roman" w:hAnsi="Times New Roman" w:cs="Times New Roman"/>
        </w:rPr>
      </w:pPr>
    </w:p>
    <w:p w14:paraId="79EBB4C1" w14:textId="77777777" w:rsidR="004230D9" w:rsidRPr="00247B74" w:rsidRDefault="004230D9" w:rsidP="004230D9">
      <w:pPr>
        <w:spacing w:after="0" w:line="240" w:lineRule="auto"/>
        <w:ind w:left="540" w:hanging="540"/>
        <w:jc w:val="both"/>
        <w:rPr>
          <w:rFonts w:ascii="Times New Roman" w:hAnsi="Times New Roman" w:cs="Times New Roman"/>
        </w:rPr>
      </w:pPr>
      <w:r w:rsidRPr="00247B74">
        <w:rPr>
          <w:rFonts w:ascii="Times New Roman" w:hAnsi="Times New Roman" w:cs="Times New Roman"/>
        </w:rPr>
        <w:t xml:space="preserve">Manus, T. M., &amp; Graham, M. D. (2003). Creating a total rewards strategy. </w:t>
      </w:r>
      <w:r w:rsidRPr="00247B74">
        <w:rPr>
          <w:rFonts w:ascii="Times New Roman" w:hAnsi="Times New Roman" w:cs="Times New Roman"/>
          <w:i/>
          <w:iCs/>
        </w:rPr>
        <w:t>New York: American Management Association</w:t>
      </w:r>
      <w:r w:rsidRPr="00247B74">
        <w:rPr>
          <w:rFonts w:ascii="Times New Roman" w:hAnsi="Times New Roman" w:cs="Times New Roman"/>
        </w:rPr>
        <w:t>.</w:t>
      </w:r>
    </w:p>
    <w:p w14:paraId="62824FF0" w14:textId="77777777" w:rsidR="004230D9" w:rsidRDefault="004230D9" w:rsidP="004230D9">
      <w:pPr>
        <w:spacing w:after="0" w:line="240" w:lineRule="auto"/>
        <w:ind w:left="540" w:hanging="540"/>
        <w:jc w:val="both"/>
        <w:rPr>
          <w:rFonts w:ascii="Times New Roman" w:hAnsi="Times New Roman" w:cs="Times New Roman"/>
        </w:rPr>
      </w:pPr>
    </w:p>
    <w:p w14:paraId="3C41A5E5" w14:textId="77777777" w:rsidR="004230D9" w:rsidRDefault="004230D9" w:rsidP="004230D9">
      <w:pPr>
        <w:pStyle w:val="ListNumber"/>
        <w:jc w:val="both"/>
      </w:pPr>
      <w:r w:rsidRPr="00247B74">
        <w:t xml:space="preserve">Merluzzi, J., &amp; Dobrev, S. D. (2015). Unequal on top: Gender profiling and the income </w:t>
      </w:r>
    </w:p>
    <w:p w14:paraId="3D8617C3" w14:textId="77777777" w:rsidR="004230D9" w:rsidRPr="00247B74" w:rsidRDefault="004230D9" w:rsidP="004230D9">
      <w:pPr>
        <w:pStyle w:val="ListNumber"/>
        <w:ind w:left="720"/>
        <w:jc w:val="both"/>
        <w:rPr>
          <w:szCs w:val="24"/>
        </w:rPr>
      </w:pPr>
      <w:r w:rsidRPr="00247B74">
        <w:t xml:space="preserve">gap among high earner male and female professionals. </w:t>
      </w:r>
      <w:r w:rsidRPr="00247B74">
        <w:rPr>
          <w:i/>
          <w:iCs/>
        </w:rPr>
        <w:t>Social science research</w:t>
      </w:r>
      <w:r w:rsidRPr="00247B74">
        <w:t xml:space="preserve">, </w:t>
      </w:r>
      <w:r w:rsidRPr="00247B74">
        <w:rPr>
          <w:i/>
          <w:iCs/>
        </w:rPr>
        <w:t>53</w:t>
      </w:r>
      <w:r w:rsidRPr="00247B74">
        <w:t>, 45-58.</w:t>
      </w:r>
    </w:p>
    <w:p w14:paraId="5C4A57F3" w14:textId="77777777" w:rsidR="004230D9" w:rsidRDefault="004230D9" w:rsidP="004230D9">
      <w:pPr>
        <w:spacing w:after="0"/>
        <w:rPr>
          <w:rFonts w:ascii="Times New Roman" w:hAnsi="Times New Roman" w:cs="Times New Roman"/>
        </w:rPr>
      </w:pPr>
    </w:p>
    <w:p w14:paraId="2B1CE364" w14:textId="77777777" w:rsidR="004230D9" w:rsidRDefault="004230D9" w:rsidP="004230D9">
      <w:pPr>
        <w:spacing w:after="0"/>
        <w:rPr>
          <w:rFonts w:ascii="Times New Roman" w:hAnsi="Times New Roman" w:cs="Times New Roman"/>
        </w:rPr>
      </w:pPr>
      <w:r w:rsidRPr="00247B74">
        <w:rPr>
          <w:rFonts w:ascii="Times New Roman" w:hAnsi="Times New Roman" w:cs="Times New Roman"/>
        </w:rPr>
        <w:t xml:space="preserve">Meyer, J. P., Stanley, D. J., Herscovitch, L., &amp; Topolnytsky, L. (2002). Affective, continuance, </w:t>
      </w:r>
    </w:p>
    <w:p w14:paraId="0E4C2C34" w14:textId="77777777" w:rsidR="004230D9" w:rsidRDefault="004230D9" w:rsidP="004230D9">
      <w:pPr>
        <w:spacing w:after="0"/>
        <w:ind w:left="540"/>
        <w:rPr>
          <w:rFonts w:ascii="Times New Roman" w:hAnsi="Times New Roman" w:cs="Times New Roman"/>
        </w:rPr>
      </w:pPr>
      <w:r w:rsidRPr="00247B74">
        <w:rPr>
          <w:rFonts w:ascii="Times New Roman" w:hAnsi="Times New Roman" w:cs="Times New Roman"/>
        </w:rPr>
        <w:t xml:space="preserve">and normative commitment to the organization: A meta-analysis of antecedents, correlates, and consequences. </w:t>
      </w:r>
      <w:r w:rsidRPr="00247B74">
        <w:rPr>
          <w:rFonts w:ascii="Times New Roman" w:hAnsi="Times New Roman" w:cs="Times New Roman"/>
          <w:i/>
          <w:iCs/>
        </w:rPr>
        <w:t>Journal of vocational behavior</w:t>
      </w:r>
      <w:r w:rsidRPr="00247B74">
        <w:rPr>
          <w:rFonts w:ascii="Times New Roman" w:hAnsi="Times New Roman" w:cs="Times New Roman"/>
        </w:rPr>
        <w:t xml:space="preserve">, </w:t>
      </w:r>
      <w:r w:rsidRPr="00247B74">
        <w:rPr>
          <w:rFonts w:ascii="Times New Roman" w:hAnsi="Times New Roman" w:cs="Times New Roman"/>
          <w:i/>
          <w:iCs/>
        </w:rPr>
        <w:t>61</w:t>
      </w:r>
      <w:r w:rsidRPr="00247B74">
        <w:rPr>
          <w:rFonts w:ascii="Times New Roman" w:hAnsi="Times New Roman" w:cs="Times New Roman"/>
        </w:rPr>
        <w:t>(1), 20-52.</w:t>
      </w:r>
    </w:p>
    <w:p w14:paraId="1B487533" w14:textId="77777777" w:rsidR="004230D9" w:rsidRDefault="004230D9" w:rsidP="004230D9">
      <w:pPr>
        <w:spacing w:after="0" w:line="240" w:lineRule="auto"/>
        <w:ind w:left="540" w:hanging="540"/>
        <w:jc w:val="both"/>
        <w:rPr>
          <w:rFonts w:ascii="Times New Roman" w:hAnsi="Times New Roman" w:cs="Times New Roman"/>
        </w:rPr>
      </w:pPr>
    </w:p>
    <w:p w14:paraId="45C4E2BE" w14:textId="77777777" w:rsidR="004230D9" w:rsidRDefault="004230D9" w:rsidP="004230D9">
      <w:pPr>
        <w:spacing w:after="0" w:line="240" w:lineRule="auto"/>
        <w:jc w:val="both"/>
        <w:rPr>
          <w:rFonts w:ascii="Times New Roman" w:hAnsi="Times New Roman" w:cs="Times New Roman"/>
        </w:rPr>
      </w:pPr>
      <w:r w:rsidRPr="00247B74">
        <w:rPr>
          <w:rFonts w:ascii="Times New Roman" w:hAnsi="Times New Roman" w:cs="Times New Roman"/>
        </w:rPr>
        <w:t xml:space="preserve">Miner, J. B. (2003). The rated importance, scientific validity, and practical usefulness of </w:t>
      </w:r>
    </w:p>
    <w:p w14:paraId="2D3B7C39" w14:textId="77777777" w:rsidR="004230D9" w:rsidRPr="00247B74" w:rsidRDefault="004230D9" w:rsidP="004230D9">
      <w:pPr>
        <w:spacing w:after="0" w:line="240" w:lineRule="auto"/>
        <w:ind w:left="720"/>
        <w:jc w:val="both"/>
        <w:rPr>
          <w:rFonts w:ascii="Times New Roman" w:hAnsi="Times New Roman" w:cs="Times New Roman"/>
        </w:rPr>
      </w:pPr>
      <w:r w:rsidRPr="00247B74">
        <w:rPr>
          <w:rFonts w:ascii="Times New Roman" w:hAnsi="Times New Roman" w:cs="Times New Roman"/>
        </w:rPr>
        <w:t xml:space="preserve">organizational behavior theories: A quantitative review. </w:t>
      </w:r>
      <w:r w:rsidRPr="00247B74">
        <w:rPr>
          <w:rFonts w:ascii="Times New Roman" w:hAnsi="Times New Roman" w:cs="Times New Roman"/>
          <w:i/>
          <w:iCs/>
        </w:rPr>
        <w:t>Academy of Management Learning &amp; Education</w:t>
      </w:r>
      <w:r w:rsidRPr="00247B74">
        <w:rPr>
          <w:rFonts w:ascii="Times New Roman" w:hAnsi="Times New Roman" w:cs="Times New Roman"/>
        </w:rPr>
        <w:t xml:space="preserve">, </w:t>
      </w:r>
      <w:r w:rsidRPr="00247B74">
        <w:rPr>
          <w:rFonts w:ascii="Times New Roman" w:hAnsi="Times New Roman" w:cs="Times New Roman"/>
          <w:i/>
          <w:iCs/>
        </w:rPr>
        <w:t>2</w:t>
      </w:r>
      <w:r w:rsidRPr="00247B74">
        <w:rPr>
          <w:rFonts w:ascii="Times New Roman" w:hAnsi="Times New Roman" w:cs="Times New Roman"/>
        </w:rPr>
        <w:t>(3), 250-268.</w:t>
      </w:r>
    </w:p>
    <w:p w14:paraId="5E197172" w14:textId="77777777" w:rsidR="004230D9" w:rsidRDefault="004230D9" w:rsidP="004230D9">
      <w:pPr>
        <w:spacing w:after="0" w:line="240" w:lineRule="auto"/>
        <w:ind w:left="540" w:hanging="540"/>
        <w:jc w:val="both"/>
        <w:rPr>
          <w:rFonts w:ascii="Times New Roman" w:hAnsi="Times New Roman" w:cs="Times New Roman"/>
        </w:rPr>
      </w:pPr>
    </w:p>
    <w:p w14:paraId="1121FAFC" w14:textId="77777777" w:rsidR="004230D9" w:rsidRPr="00247B74" w:rsidRDefault="004230D9" w:rsidP="004230D9">
      <w:pPr>
        <w:spacing w:after="0" w:line="240" w:lineRule="auto"/>
        <w:ind w:left="540" w:hanging="540"/>
        <w:jc w:val="both"/>
        <w:rPr>
          <w:rFonts w:ascii="Times New Roman" w:hAnsi="Times New Roman" w:cs="Times New Roman"/>
        </w:rPr>
      </w:pPr>
      <w:r w:rsidRPr="00247B74">
        <w:rPr>
          <w:rFonts w:ascii="Times New Roman" w:hAnsi="Times New Roman" w:cs="Times New Roman"/>
        </w:rPr>
        <w:t xml:space="preserve">Mugenda, O. M., &amp; Mugenda, A. G. (2003). Qualitative and quantitative approaches. </w:t>
      </w:r>
      <w:r w:rsidRPr="00247B74">
        <w:rPr>
          <w:rFonts w:ascii="Times New Roman" w:hAnsi="Times New Roman" w:cs="Times New Roman"/>
          <w:i/>
          <w:iCs/>
        </w:rPr>
        <w:t>Research Methods Africa Center for Technology Studies (Acts) Press. Nairobi Kenya</w:t>
      </w:r>
      <w:r w:rsidRPr="00247B74">
        <w:rPr>
          <w:rFonts w:ascii="Times New Roman" w:hAnsi="Times New Roman" w:cs="Times New Roman"/>
        </w:rPr>
        <w:t>.</w:t>
      </w:r>
    </w:p>
    <w:p w14:paraId="5FA63D7B" w14:textId="77777777" w:rsidR="004230D9" w:rsidRPr="00247B74" w:rsidRDefault="004230D9" w:rsidP="004230D9">
      <w:pPr>
        <w:spacing w:after="0" w:line="240" w:lineRule="auto"/>
        <w:ind w:left="540" w:hanging="540"/>
        <w:jc w:val="both"/>
        <w:rPr>
          <w:rFonts w:ascii="Times New Roman" w:hAnsi="Times New Roman" w:cs="Times New Roman"/>
        </w:rPr>
      </w:pPr>
    </w:p>
    <w:p w14:paraId="079190C5" w14:textId="77777777" w:rsidR="004230D9" w:rsidRPr="00247B74" w:rsidRDefault="004230D9" w:rsidP="004230D9">
      <w:pPr>
        <w:tabs>
          <w:tab w:val="left" w:pos="540"/>
        </w:tabs>
        <w:spacing w:after="0" w:line="240" w:lineRule="auto"/>
        <w:ind w:left="540" w:hanging="540"/>
        <w:rPr>
          <w:rFonts w:ascii="Times New Roman" w:hAnsi="Times New Roman" w:cs="Times New Roman"/>
        </w:rPr>
      </w:pPr>
      <w:r w:rsidRPr="00247B74">
        <w:rPr>
          <w:rFonts w:ascii="Times New Roman" w:hAnsi="Times New Roman" w:cs="Times New Roman"/>
        </w:rPr>
        <w:t xml:space="preserve">Muhammed Zia, U. R., &amp; Muhammad Riaz, K. Ziauddin and Javed Ali, L.(2010),“Effect of job rewards on job satisfaction, moderating role of age differences: an empirical evidence from Pakistan”. </w:t>
      </w:r>
      <w:r w:rsidRPr="00247B74">
        <w:rPr>
          <w:rFonts w:ascii="Times New Roman" w:hAnsi="Times New Roman" w:cs="Times New Roman"/>
          <w:i/>
          <w:iCs/>
        </w:rPr>
        <w:t>African Journal of Business Management</w:t>
      </w:r>
      <w:r w:rsidRPr="00247B74">
        <w:rPr>
          <w:rFonts w:ascii="Times New Roman" w:hAnsi="Times New Roman" w:cs="Times New Roman"/>
        </w:rPr>
        <w:t xml:space="preserve">, </w:t>
      </w:r>
      <w:r w:rsidRPr="00247B74">
        <w:rPr>
          <w:rFonts w:ascii="Times New Roman" w:hAnsi="Times New Roman" w:cs="Times New Roman"/>
          <w:i/>
          <w:iCs/>
        </w:rPr>
        <w:t>4</w:t>
      </w:r>
      <w:r w:rsidRPr="00247B74">
        <w:rPr>
          <w:rFonts w:ascii="Times New Roman" w:hAnsi="Times New Roman" w:cs="Times New Roman"/>
        </w:rPr>
        <w:t>(6), 1131-1139.</w:t>
      </w:r>
    </w:p>
    <w:p w14:paraId="766B9D6B" w14:textId="77777777" w:rsidR="004230D9" w:rsidRDefault="004230D9" w:rsidP="004230D9">
      <w:pPr>
        <w:tabs>
          <w:tab w:val="left" w:pos="540"/>
        </w:tabs>
        <w:spacing w:after="0" w:line="240" w:lineRule="auto"/>
        <w:ind w:left="540" w:hanging="540"/>
        <w:rPr>
          <w:rFonts w:ascii="Times New Roman" w:hAnsi="Times New Roman" w:cs="Times New Roman"/>
          <w:color w:val="FF0000"/>
          <w:kern w:val="36"/>
          <w:sz w:val="24"/>
          <w:szCs w:val="24"/>
        </w:rPr>
      </w:pPr>
    </w:p>
    <w:p w14:paraId="1983197E" w14:textId="77777777" w:rsidR="004230D9" w:rsidRPr="00247B74" w:rsidRDefault="004230D9" w:rsidP="004230D9">
      <w:pPr>
        <w:tabs>
          <w:tab w:val="left" w:pos="540"/>
        </w:tabs>
        <w:spacing w:after="0" w:line="240" w:lineRule="auto"/>
        <w:ind w:left="540" w:hanging="540"/>
        <w:rPr>
          <w:rFonts w:ascii="Times New Roman" w:hAnsi="Times New Roman" w:cs="Times New Roman"/>
          <w:color w:val="FF0000"/>
          <w:kern w:val="36"/>
          <w:sz w:val="24"/>
          <w:szCs w:val="24"/>
        </w:rPr>
      </w:pPr>
      <w:r w:rsidRPr="00247B74">
        <w:rPr>
          <w:rFonts w:ascii="Times New Roman" w:hAnsi="Times New Roman" w:cs="Times New Roman"/>
          <w:color w:val="FF0000"/>
          <w:kern w:val="36"/>
          <w:sz w:val="24"/>
          <w:szCs w:val="24"/>
        </w:rPr>
        <w:t xml:space="preserve">Oduor, M. O. (2008): Managing dynamics of growth. Retrieved July 10, 2011 from </w:t>
      </w:r>
      <w:hyperlink r:id="rId14" w:history="1">
        <w:r w:rsidRPr="00247B74">
          <w:rPr>
            <w:rStyle w:val="Hyperlink"/>
            <w:rFonts w:ascii="Times New Roman" w:hAnsi="Times New Roman" w:cs="Times New Roman"/>
            <w:color w:val="FF0000"/>
            <w:kern w:val="36"/>
            <w:sz w:val="24"/>
            <w:szCs w:val="24"/>
          </w:rPr>
          <w:t>http://findarticles.com/p/articles/mi_qa5327/is</w:t>
        </w:r>
      </w:hyperlink>
      <w:r w:rsidRPr="00247B74">
        <w:rPr>
          <w:rFonts w:ascii="Times New Roman" w:hAnsi="Times New Roman" w:cs="Times New Roman"/>
          <w:color w:val="FF0000"/>
          <w:kern w:val="36"/>
          <w:sz w:val="24"/>
          <w:szCs w:val="24"/>
        </w:rPr>
        <w:t xml:space="preserve"> _338/ai_n29402635/pg_3/.  </w:t>
      </w:r>
    </w:p>
    <w:p w14:paraId="5575C7EB" w14:textId="77777777" w:rsidR="004230D9" w:rsidRDefault="004230D9" w:rsidP="004230D9">
      <w:pPr>
        <w:spacing w:after="0" w:line="240" w:lineRule="auto"/>
        <w:ind w:left="540" w:hanging="540"/>
        <w:jc w:val="both"/>
        <w:rPr>
          <w:rFonts w:ascii="Times New Roman" w:hAnsi="Times New Roman" w:cs="Times New Roman"/>
        </w:rPr>
      </w:pPr>
    </w:p>
    <w:p w14:paraId="228377B6" w14:textId="77777777" w:rsidR="004230D9" w:rsidRPr="00247B74" w:rsidRDefault="004230D9" w:rsidP="004230D9">
      <w:pPr>
        <w:spacing w:after="0" w:line="240" w:lineRule="auto"/>
        <w:ind w:left="540" w:hanging="540"/>
        <w:jc w:val="both"/>
        <w:rPr>
          <w:rFonts w:ascii="Times New Roman" w:hAnsi="Times New Roman" w:cs="Times New Roman"/>
          <w:color w:val="FF0000"/>
          <w:sz w:val="24"/>
          <w:szCs w:val="24"/>
        </w:rPr>
      </w:pPr>
      <w:r w:rsidRPr="00247B74">
        <w:rPr>
          <w:rFonts w:ascii="Times New Roman" w:hAnsi="Times New Roman" w:cs="Times New Roman"/>
        </w:rPr>
        <w:lastRenderedPageBreak/>
        <w:t xml:space="preserve">Olatunji, S. O. (2015). Gender and Occupational Tenure as Correlates of In-Service English Language Teachers’ Interest in their Professional Development in Selected Nigerian Schools. </w:t>
      </w:r>
      <w:r w:rsidRPr="00247B74">
        <w:rPr>
          <w:rFonts w:ascii="Times New Roman" w:hAnsi="Times New Roman" w:cs="Times New Roman"/>
          <w:i/>
          <w:iCs/>
        </w:rPr>
        <w:t>Journal of Capital Development in Behavioural Sciences Vol</w:t>
      </w:r>
      <w:r w:rsidRPr="00247B74">
        <w:rPr>
          <w:rFonts w:ascii="Times New Roman" w:hAnsi="Times New Roman" w:cs="Times New Roman"/>
        </w:rPr>
        <w:t xml:space="preserve">, </w:t>
      </w:r>
      <w:r w:rsidRPr="00247B74">
        <w:rPr>
          <w:rFonts w:ascii="Times New Roman" w:hAnsi="Times New Roman" w:cs="Times New Roman"/>
          <w:i/>
          <w:iCs/>
        </w:rPr>
        <w:t>3</w:t>
      </w:r>
      <w:r w:rsidRPr="00247B74">
        <w:rPr>
          <w:rFonts w:ascii="Times New Roman" w:hAnsi="Times New Roman" w:cs="Times New Roman"/>
        </w:rPr>
        <w:t>(1).</w:t>
      </w:r>
    </w:p>
    <w:p w14:paraId="289445D4" w14:textId="77777777" w:rsidR="004230D9" w:rsidRDefault="004230D9" w:rsidP="00AD42EC">
      <w:pPr>
        <w:tabs>
          <w:tab w:val="left" w:pos="540"/>
        </w:tabs>
        <w:spacing w:after="0" w:line="240" w:lineRule="auto"/>
        <w:jc w:val="both"/>
        <w:rPr>
          <w:rFonts w:ascii="Times New Roman" w:hAnsi="Times New Roman" w:cs="Times New Roman"/>
        </w:rPr>
      </w:pPr>
    </w:p>
    <w:p w14:paraId="5B479F25" w14:textId="77777777" w:rsidR="00122E44" w:rsidRDefault="00B14FF0" w:rsidP="00AD42EC">
      <w:pPr>
        <w:tabs>
          <w:tab w:val="left" w:pos="540"/>
        </w:tabs>
        <w:spacing w:after="0" w:line="240" w:lineRule="auto"/>
        <w:jc w:val="both"/>
        <w:rPr>
          <w:rFonts w:ascii="Times New Roman" w:hAnsi="Times New Roman" w:cs="Times New Roman"/>
        </w:rPr>
      </w:pPr>
      <w:r w:rsidRPr="00247B74">
        <w:rPr>
          <w:rFonts w:ascii="Times New Roman" w:hAnsi="Times New Roman" w:cs="Times New Roman"/>
        </w:rPr>
        <w:t xml:space="preserve">Rasool, A., Jundong, H., &amp; Sohail, M. T. (2017). Relationship of Intrinsic and Extrinsic Rewards </w:t>
      </w:r>
    </w:p>
    <w:p w14:paraId="65B13311" w14:textId="77777777" w:rsidR="00B14FF0" w:rsidRPr="00247B74" w:rsidRDefault="00B14FF0" w:rsidP="00122E44">
      <w:pPr>
        <w:tabs>
          <w:tab w:val="left" w:pos="540"/>
        </w:tabs>
        <w:spacing w:after="0" w:line="240" w:lineRule="auto"/>
        <w:ind w:left="540"/>
        <w:jc w:val="both"/>
        <w:rPr>
          <w:rFonts w:ascii="Times New Roman" w:hAnsi="Times New Roman" w:cs="Times New Roman"/>
          <w:sz w:val="24"/>
          <w:szCs w:val="24"/>
        </w:rPr>
      </w:pPr>
      <w:r w:rsidRPr="00247B74">
        <w:rPr>
          <w:rFonts w:ascii="Times New Roman" w:hAnsi="Times New Roman" w:cs="Times New Roman"/>
        </w:rPr>
        <w:t xml:space="preserve">on Job Motivation and Job Satisfaction of Expatriates in China. </w:t>
      </w:r>
      <w:r w:rsidRPr="00247B74">
        <w:rPr>
          <w:rFonts w:ascii="Times New Roman" w:hAnsi="Times New Roman" w:cs="Times New Roman"/>
          <w:i/>
          <w:iCs/>
        </w:rPr>
        <w:t>Journal of Applied Sciences</w:t>
      </w:r>
      <w:r w:rsidRPr="00247B74">
        <w:rPr>
          <w:rFonts w:ascii="Times New Roman" w:hAnsi="Times New Roman" w:cs="Times New Roman"/>
        </w:rPr>
        <w:t xml:space="preserve">, </w:t>
      </w:r>
      <w:r w:rsidRPr="00247B74">
        <w:rPr>
          <w:rFonts w:ascii="Times New Roman" w:hAnsi="Times New Roman" w:cs="Times New Roman"/>
          <w:i/>
          <w:iCs/>
        </w:rPr>
        <w:t>17</w:t>
      </w:r>
      <w:r w:rsidRPr="00247B74">
        <w:rPr>
          <w:rFonts w:ascii="Times New Roman" w:hAnsi="Times New Roman" w:cs="Times New Roman"/>
        </w:rPr>
        <w:t>(3), 116-125.</w:t>
      </w:r>
    </w:p>
    <w:p w14:paraId="5A011134" w14:textId="77777777" w:rsidR="00247B74" w:rsidRDefault="00247B74" w:rsidP="00AD42EC">
      <w:pPr>
        <w:tabs>
          <w:tab w:val="left" w:pos="540"/>
        </w:tabs>
        <w:spacing w:after="0" w:line="240" w:lineRule="auto"/>
        <w:jc w:val="both"/>
        <w:rPr>
          <w:rFonts w:ascii="Times New Roman" w:hAnsi="Times New Roman" w:cs="Times New Roman"/>
        </w:rPr>
      </w:pPr>
    </w:p>
    <w:p w14:paraId="75FDE5A8" w14:textId="77777777" w:rsidR="00122E44" w:rsidRDefault="00122E44" w:rsidP="00122E44">
      <w:pPr>
        <w:spacing w:after="0" w:line="240" w:lineRule="auto"/>
        <w:rPr>
          <w:rFonts w:ascii="Times New Roman" w:hAnsi="Times New Roman" w:cs="Times New Roman"/>
        </w:rPr>
      </w:pPr>
      <w:r w:rsidRPr="00247B74">
        <w:rPr>
          <w:rFonts w:ascii="Times New Roman" w:hAnsi="Times New Roman" w:cs="Times New Roman"/>
        </w:rPr>
        <w:t xml:space="preserve">Steers, R. M., Mowday, R. T., &amp; Shapiro, D. L. (2004). The future of work motivation theory. </w:t>
      </w:r>
    </w:p>
    <w:p w14:paraId="28606235" w14:textId="77777777" w:rsidR="00122E44" w:rsidRPr="00247B74" w:rsidRDefault="00122E44" w:rsidP="00122E44">
      <w:pPr>
        <w:spacing w:after="0" w:line="240" w:lineRule="auto"/>
        <w:ind w:firstLine="720"/>
        <w:rPr>
          <w:rFonts w:ascii="Times New Roman" w:hAnsi="Times New Roman" w:cs="Times New Roman"/>
          <w:sz w:val="24"/>
          <w:szCs w:val="24"/>
        </w:rPr>
      </w:pPr>
      <w:r w:rsidRPr="00247B74">
        <w:rPr>
          <w:rFonts w:ascii="Times New Roman" w:hAnsi="Times New Roman" w:cs="Times New Roman"/>
          <w:i/>
          <w:iCs/>
        </w:rPr>
        <w:t>Academy of Management review</w:t>
      </w:r>
      <w:r w:rsidRPr="00247B74">
        <w:rPr>
          <w:rFonts w:ascii="Times New Roman" w:hAnsi="Times New Roman" w:cs="Times New Roman"/>
        </w:rPr>
        <w:t xml:space="preserve">, </w:t>
      </w:r>
      <w:r w:rsidRPr="00247B74">
        <w:rPr>
          <w:rFonts w:ascii="Times New Roman" w:hAnsi="Times New Roman" w:cs="Times New Roman"/>
          <w:i/>
          <w:iCs/>
        </w:rPr>
        <w:t>29</w:t>
      </w:r>
      <w:r w:rsidRPr="00247B74">
        <w:rPr>
          <w:rFonts w:ascii="Times New Roman" w:hAnsi="Times New Roman" w:cs="Times New Roman"/>
        </w:rPr>
        <w:t>(3), 379-387.</w:t>
      </w:r>
    </w:p>
    <w:p w14:paraId="14A44E9E" w14:textId="77777777" w:rsidR="00122E44" w:rsidRDefault="00122E44" w:rsidP="00122E44">
      <w:pPr>
        <w:spacing w:after="0" w:line="240" w:lineRule="auto"/>
        <w:rPr>
          <w:rFonts w:ascii="Times New Roman" w:hAnsi="Times New Roman" w:cs="Times New Roman"/>
        </w:rPr>
      </w:pPr>
    </w:p>
    <w:p w14:paraId="7E68C22F" w14:textId="77777777" w:rsidR="004230D9" w:rsidRDefault="004230D9" w:rsidP="004230D9">
      <w:pPr>
        <w:spacing w:after="0" w:line="240" w:lineRule="auto"/>
        <w:ind w:left="540" w:hanging="540"/>
        <w:jc w:val="both"/>
        <w:rPr>
          <w:rFonts w:ascii="Times New Roman" w:hAnsi="Times New Roman" w:cs="Times New Roman"/>
        </w:rPr>
      </w:pPr>
      <w:r w:rsidRPr="00247B74">
        <w:rPr>
          <w:rFonts w:ascii="Times New Roman" w:hAnsi="Times New Roman" w:cs="Times New Roman"/>
        </w:rPr>
        <w:t>Torrington, D., Hall, L., &amp; Taylor, S. (2008). The nature of human resource management, Harlow.</w:t>
      </w:r>
    </w:p>
    <w:p w14:paraId="13EE8D86" w14:textId="77777777" w:rsidR="004230D9" w:rsidRPr="00247B74" w:rsidRDefault="004230D9" w:rsidP="004230D9">
      <w:pPr>
        <w:spacing w:after="0" w:line="240" w:lineRule="auto"/>
        <w:ind w:left="540" w:hanging="540"/>
        <w:jc w:val="both"/>
        <w:rPr>
          <w:rFonts w:ascii="Times New Roman" w:hAnsi="Times New Roman" w:cs="Times New Roman"/>
          <w:color w:val="FF0000"/>
          <w:sz w:val="24"/>
          <w:szCs w:val="24"/>
        </w:rPr>
      </w:pPr>
    </w:p>
    <w:p w14:paraId="41B7F850" w14:textId="77777777" w:rsidR="00122E44" w:rsidRDefault="00122E44" w:rsidP="00122E44">
      <w:pPr>
        <w:spacing w:after="0" w:line="240" w:lineRule="auto"/>
        <w:rPr>
          <w:rFonts w:ascii="Times New Roman" w:hAnsi="Times New Roman" w:cs="Times New Roman"/>
        </w:rPr>
      </w:pPr>
      <w:r w:rsidRPr="00247B74">
        <w:rPr>
          <w:rFonts w:ascii="Times New Roman" w:hAnsi="Times New Roman" w:cs="Times New Roman"/>
        </w:rPr>
        <w:t xml:space="preserve">Uddin, M. K., &amp; Kabir, M. J. (2015). Satisfaction towards Banking Profession: A Comparative </w:t>
      </w:r>
    </w:p>
    <w:p w14:paraId="49BDFC77" w14:textId="77777777" w:rsidR="00122E44" w:rsidRPr="00247B74" w:rsidRDefault="00122E44" w:rsidP="00122E44">
      <w:pPr>
        <w:spacing w:after="0" w:line="240" w:lineRule="auto"/>
        <w:ind w:firstLine="720"/>
        <w:rPr>
          <w:rFonts w:ascii="Times New Roman" w:hAnsi="Times New Roman" w:cs="Times New Roman"/>
          <w:sz w:val="24"/>
          <w:szCs w:val="24"/>
        </w:rPr>
      </w:pPr>
      <w:r w:rsidRPr="00247B74">
        <w:rPr>
          <w:rFonts w:ascii="Times New Roman" w:hAnsi="Times New Roman" w:cs="Times New Roman"/>
        </w:rPr>
        <w:t xml:space="preserve">Study on Male and Female Executives. </w:t>
      </w:r>
      <w:r w:rsidRPr="00247B74">
        <w:rPr>
          <w:rFonts w:ascii="Times New Roman" w:hAnsi="Times New Roman" w:cs="Times New Roman"/>
          <w:i/>
          <w:iCs/>
        </w:rPr>
        <w:t>IIUC Studies</w:t>
      </w:r>
      <w:r w:rsidRPr="00247B74">
        <w:rPr>
          <w:rFonts w:ascii="Times New Roman" w:hAnsi="Times New Roman" w:cs="Times New Roman"/>
        </w:rPr>
        <w:t xml:space="preserve">, </w:t>
      </w:r>
      <w:r w:rsidRPr="00247B74">
        <w:rPr>
          <w:rFonts w:ascii="Times New Roman" w:hAnsi="Times New Roman" w:cs="Times New Roman"/>
          <w:i/>
          <w:iCs/>
        </w:rPr>
        <w:t>12</w:t>
      </w:r>
      <w:r w:rsidRPr="00247B74">
        <w:rPr>
          <w:rFonts w:ascii="Times New Roman" w:hAnsi="Times New Roman" w:cs="Times New Roman"/>
        </w:rPr>
        <w:t>, 127-138.</w:t>
      </w:r>
    </w:p>
    <w:p w14:paraId="188B2E2F" w14:textId="77777777" w:rsidR="00122E44" w:rsidRDefault="00122E44" w:rsidP="00AD42EC">
      <w:pPr>
        <w:spacing w:after="0" w:line="240" w:lineRule="auto"/>
        <w:ind w:left="540" w:hanging="540"/>
        <w:jc w:val="both"/>
        <w:rPr>
          <w:rFonts w:ascii="Times New Roman" w:eastAsia="Times New Roman" w:hAnsi="Times New Roman" w:cs="Times New Roman"/>
          <w:sz w:val="24"/>
          <w:szCs w:val="24"/>
        </w:rPr>
      </w:pPr>
    </w:p>
    <w:p w14:paraId="2E778975" w14:textId="77777777" w:rsidR="00122E44" w:rsidRDefault="004230D9" w:rsidP="00C01F28">
      <w:pPr>
        <w:spacing w:after="0" w:line="240" w:lineRule="auto"/>
        <w:jc w:val="both"/>
        <w:rPr>
          <w:rFonts w:ascii="Times New Roman" w:hAnsi="Times New Roman" w:cs="Times New Roman"/>
          <w:i/>
          <w:iCs/>
        </w:rPr>
      </w:pPr>
      <w:r w:rsidRPr="00247B74">
        <w:rPr>
          <w:rFonts w:ascii="Times New Roman" w:hAnsi="Times New Roman" w:cs="Times New Roman"/>
        </w:rPr>
        <w:t>Wang</w:t>
      </w:r>
      <w:r w:rsidR="00C01F28" w:rsidRPr="00247B74">
        <w:rPr>
          <w:rFonts w:ascii="Times New Roman" w:hAnsi="Times New Roman" w:cs="Times New Roman"/>
        </w:rPr>
        <w:t xml:space="preserve">, H. M., &amp; </w:t>
      </w:r>
      <w:r w:rsidRPr="00247B74">
        <w:rPr>
          <w:rFonts w:ascii="Times New Roman" w:hAnsi="Times New Roman" w:cs="Times New Roman"/>
        </w:rPr>
        <w:t>Feng</w:t>
      </w:r>
      <w:r w:rsidR="00C01F28" w:rsidRPr="00247B74">
        <w:rPr>
          <w:rFonts w:ascii="Times New Roman" w:hAnsi="Times New Roman" w:cs="Times New Roman"/>
        </w:rPr>
        <w:t xml:space="preserve">, W. W. (2003). Review on Employee JOB Satisfaction [J]. </w:t>
      </w:r>
      <w:r w:rsidR="00C01F28" w:rsidRPr="00247B74">
        <w:rPr>
          <w:rFonts w:ascii="Times New Roman" w:hAnsi="Times New Roman" w:cs="Times New Roman"/>
          <w:i/>
          <w:iCs/>
        </w:rPr>
        <w:t xml:space="preserve">Commercial </w:t>
      </w:r>
    </w:p>
    <w:p w14:paraId="3AE112D0" w14:textId="77777777" w:rsidR="00C01F28" w:rsidRPr="00247B74" w:rsidRDefault="00C01F28" w:rsidP="00122E44">
      <w:pPr>
        <w:spacing w:after="0" w:line="240" w:lineRule="auto"/>
        <w:ind w:firstLine="720"/>
        <w:jc w:val="both"/>
        <w:rPr>
          <w:rFonts w:ascii="Times New Roman" w:hAnsi="Times New Roman" w:cs="Times New Roman"/>
          <w:color w:val="FF0000"/>
          <w:sz w:val="24"/>
          <w:szCs w:val="24"/>
        </w:rPr>
      </w:pPr>
      <w:r w:rsidRPr="00247B74">
        <w:rPr>
          <w:rFonts w:ascii="Times New Roman" w:hAnsi="Times New Roman" w:cs="Times New Roman"/>
          <w:i/>
          <w:iCs/>
        </w:rPr>
        <w:t>Research</w:t>
      </w:r>
      <w:r w:rsidRPr="00247B74">
        <w:rPr>
          <w:rFonts w:ascii="Times New Roman" w:hAnsi="Times New Roman" w:cs="Times New Roman"/>
        </w:rPr>
        <w:t xml:space="preserve">, </w:t>
      </w:r>
      <w:r w:rsidRPr="00247B74">
        <w:rPr>
          <w:rFonts w:ascii="Times New Roman" w:hAnsi="Times New Roman" w:cs="Times New Roman"/>
          <w:i/>
          <w:iCs/>
        </w:rPr>
        <w:t>9</w:t>
      </w:r>
      <w:r w:rsidRPr="00247B74">
        <w:rPr>
          <w:rFonts w:ascii="Times New Roman" w:hAnsi="Times New Roman" w:cs="Times New Roman"/>
        </w:rPr>
        <w:t>, 43-45.</w:t>
      </w:r>
      <w:r w:rsidRPr="00247B74">
        <w:rPr>
          <w:rFonts w:ascii="Times New Roman" w:hAnsi="Times New Roman" w:cs="Times New Roman"/>
          <w:color w:val="FF0000"/>
          <w:sz w:val="24"/>
          <w:szCs w:val="24"/>
        </w:rPr>
        <w:t xml:space="preserve"> </w:t>
      </w:r>
    </w:p>
    <w:p w14:paraId="679B9013" w14:textId="77777777" w:rsidR="00C01F28" w:rsidRDefault="00C01F28" w:rsidP="00C01F28">
      <w:pPr>
        <w:spacing w:after="0" w:line="240" w:lineRule="auto"/>
        <w:jc w:val="both"/>
        <w:rPr>
          <w:rFonts w:ascii="Times New Roman" w:hAnsi="Times New Roman" w:cs="Times New Roman"/>
        </w:rPr>
      </w:pPr>
    </w:p>
    <w:p w14:paraId="55F312ED" w14:textId="77777777" w:rsidR="00122E44" w:rsidRDefault="00C01F28" w:rsidP="00C01F28">
      <w:pPr>
        <w:spacing w:after="0" w:line="240" w:lineRule="auto"/>
        <w:jc w:val="both"/>
        <w:rPr>
          <w:rFonts w:ascii="Times New Roman" w:hAnsi="Times New Roman" w:cs="Times New Roman"/>
        </w:rPr>
      </w:pPr>
      <w:r w:rsidRPr="00247B74">
        <w:rPr>
          <w:rFonts w:ascii="Times New Roman" w:hAnsi="Times New Roman" w:cs="Times New Roman"/>
        </w:rPr>
        <w:t>Wright, T. A. &amp; Bonett, D. G. (2007). Job satisfaction and Psychological well-being as non-</w:t>
      </w:r>
    </w:p>
    <w:p w14:paraId="6929E8C2" w14:textId="77777777" w:rsidR="00122E44" w:rsidRDefault="00C01F28" w:rsidP="00122E44">
      <w:pPr>
        <w:spacing w:after="0" w:line="240" w:lineRule="auto"/>
        <w:ind w:firstLine="720"/>
        <w:jc w:val="both"/>
        <w:rPr>
          <w:rFonts w:ascii="Times New Roman" w:hAnsi="Times New Roman" w:cs="Times New Roman"/>
        </w:rPr>
      </w:pPr>
      <w:r w:rsidRPr="00247B74">
        <w:rPr>
          <w:rFonts w:ascii="Times New Roman" w:hAnsi="Times New Roman" w:cs="Times New Roman"/>
        </w:rPr>
        <w:t xml:space="preserve">additive predictors of workplace turnover. Journal of Management, 33(2), 141-160. DOI: </w:t>
      </w:r>
    </w:p>
    <w:p w14:paraId="07D35271" w14:textId="77777777" w:rsidR="00C01F28" w:rsidRPr="00247B74" w:rsidRDefault="00C01F28" w:rsidP="00122E44">
      <w:pPr>
        <w:spacing w:after="0" w:line="240" w:lineRule="auto"/>
        <w:ind w:left="720"/>
        <w:jc w:val="both"/>
        <w:rPr>
          <w:rFonts w:ascii="Times New Roman" w:hAnsi="Times New Roman" w:cs="Times New Roman"/>
        </w:rPr>
      </w:pPr>
      <w:r w:rsidRPr="00247B74">
        <w:rPr>
          <w:rFonts w:ascii="Times New Roman" w:hAnsi="Times New Roman" w:cs="Times New Roman"/>
        </w:rPr>
        <w:t>10.1177/0149206306297582</w:t>
      </w:r>
    </w:p>
    <w:p w14:paraId="510E651C" w14:textId="77777777" w:rsidR="00C01F28" w:rsidRPr="00247B74" w:rsidRDefault="00C01F28" w:rsidP="00AD42EC">
      <w:pPr>
        <w:spacing w:after="0"/>
        <w:rPr>
          <w:rFonts w:ascii="Times New Roman" w:hAnsi="Times New Roman" w:cs="Times New Roman"/>
          <w:sz w:val="24"/>
          <w:szCs w:val="24"/>
        </w:rPr>
      </w:pPr>
    </w:p>
    <w:sectPr w:rsidR="00C01F28" w:rsidRPr="00247B74" w:rsidSect="00E14C55">
      <w:footerReference w:type="default" r:id="rId1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75E3" w14:textId="77777777" w:rsidR="00C4128B" w:rsidRDefault="00C4128B">
      <w:pPr>
        <w:spacing w:after="0" w:line="240" w:lineRule="auto"/>
      </w:pPr>
      <w:r>
        <w:separator/>
      </w:r>
    </w:p>
  </w:endnote>
  <w:endnote w:type="continuationSeparator" w:id="0">
    <w:p w14:paraId="613CF34E" w14:textId="77777777" w:rsidR="00C4128B" w:rsidRDefault="00C4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594B" w14:textId="77777777" w:rsidR="004802B2" w:rsidRPr="00373177" w:rsidRDefault="004802B2" w:rsidP="00E14C55">
    <w:pPr>
      <w:pStyle w:val="Footer"/>
      <w:tabs>
        <w:tab w:val="left" w:pos="423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54253" w:rsidRPr="00373177">
      <w:rPr>
        <w:rFonts w:ascii="Times New Roman" w:hAnsi="Times New Roman" w:cs="Times New Roman"/>
      </w:rPr>
      <w:fldChar w:fldCharType="begin"/>
    </w:r>
    <w:r w:rsidRPr="00373177">
      <w:rPr>
        <w:rFonts w:ascii="Times New Roman" w:hAnsi="Times New Roman" w:cs="Times New Roman"/>
      </w:rPr>
      <w:instrText xml:space="preserve"> PAGE   \* MERGEFORMAT </w:instrText>
    </w:r>
    <w:r w:rsidR="00654253" w:rsidRPr="00373177">
      <w:rPr>
        <w:rFonts w:ascii="Times New Roman" w:hAnsi="Times New Roman" w:cs="Times New Roman"/>
      </w:rPr>
      <w:fldChar w:fldCharType="separate"/>
    </w:r>
    <w:r w:rsidR="00550020">
      <w:rPr>
        <w:rFonts w:ascii="Times New Roman" w:hAnsi="Times New Roman" w:cs="Times New Roman"/>
        <w:noProof/>
      </w:rPr>
      <w:t>12</w:t>
    </w:r>
    <w:r w:rsidR="00654253" w:rsidRPr="00373177">
      <w:rPr>
        <w:rFonts w:ascii="Times New Roman" w:hAnsi="Times New Roman" w:cs="Times New Roman"/>
      </w:rPr>
      <w:fldChar w:fldCharType="end"/>
    </w:r>
  </w:p>
  <w:p w14:paraId="584581AA" w14:textId="77777777" w:rsidR="004802B2" w:rsidRDefault="004802B2" w:rsidP="00E14C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F655" w14:textId="77777777" w:rsidR="00C4128B" w:rsidRDefault="00C4128B">
      <w:pPr>
        <w:spacing w:after="0" w:line="240" w:lineRule="auto"/>
      </w:pPr>
      <w:r>
        <w:separator/>
      </w:r>
    </w:p>
  </w:footnote>
  <w:footnote w:type="continuationSeparator" w:id="0">
    <w:p w14:paraId="1CBEB9A9" w14:textId="77777777" w:rsidR="00C4128B" w:rsidRDefault="00C41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5F2"/>
    <w:multiLevelType w:val="multilevel"/>
    <w:tmpl w:val="39DE8772"/>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A8285F"/>
    <w:multiLevelType w:val="hybridMultilevel"/>
    <w:tmpl w:val="2348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638B"/>
    <w:multiLevelType w:val="multilevel"/>
    <w:tmpl w:val="AF7CD48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E20E32"/>
    <w:multiLevelType w:val="multilevel"/>
    <w:tmpl w:val="A08EFB6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EB57BD"/>
    <w:multiLevelType w:val="hybridMultilevel"/>
    <w:tmpl w:val="BDBA0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AE007F"/>
    <w:multiLevelType w:val="hybridMultilevel"/>
    <w:tmpl w:val="8BC0A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517033"/>
    <w:multiLevelType w:val="hybridMultilevel"/>
    <w:tmpl w:val="02C80E60"/>
    <w:lvl w:ilvl="0" w:tplc="0409001B">
      <w:start w:val="1"/>
      <w:numFmt w:val="lowerRoman"/>
      <w:lvlText w:val="%1."/>
      <w:lvlJc w:val="right"/>
      <w:pPr>
        <w:ind w:left="360" w:hanging="360"/>
      </w:pPr>
      <w:rPr>
        <w:rFonts w:cs="Times New Roman"/>
      </w:rPr>
    </w:lvl>
    <w:lvl w:ilvl="1" w:tplc="46745572">
      <w:start w:val="13"/>
      <w:numFmt w:val="decimal"/>
      <w:lvlText w:val="%2."/>
      <w:lvlJc w:val="left"/>
      <w:pPr>
        <w:tabs>
          <w:tab w:val="num" w:pos="-90"/>
        </w:tabs>
        <w:ind w:left="-90" w:hanging="360"/>
      </w:pPr>
      <w:rPr>
        <w:rFonts w:cs="Times New Roman" w:hint="default"/>
      </w:rPr>
    </w:lvl>
    <w:lvl w:ilvl="2" w:tplc="0409001B">
      <w:start w:val="1"/>
      <w:numFmt w:val="lowerRoman"/>
      <w:lvlText w:val="%3."/>
      <w:lvlJc w:val="right"/>
      <w:pPr>
        <w:ind w:left="450" w:hanging="180"/>
      </w:p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7" w15:restartNumberingAfterBreak="0">
    <w:nsid w:val="23454C8F"/>
    <w:multiLevelType w:val="multilevel"/>
    <w:tmpl w:val="AF84CA7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D20A53"/>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716281"/>
    <w:multiLevelType w:val="multilevel"/>
    <w:tmpl w:val="72629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91DB2"/>
    <w:multiLevelType w:val="multilevel"/>
    <w:tmpl w:val="B53E97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DF2160"/>
    <w:multiLevelType w:val="hybridMultilevel"/>
    <w:tmpl w:val="96FCAC26"/>
    <w:lvl w:ilvl="0" w:tplc="C270C7B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8128E"/>
    <w:multiLevelType w:val="multilevel"/>
    <w:tmpl w:val="AA46C1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587C8F"/>
    <w:multiLevelType w:val="multilevel"/>
    <w:tmpl w:val="9D72A0D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31E000A"/>
    <w:multiLevelType w:val="multilevel"/>
    <w:tmpl w:val="384AF1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D22A49"/>
    <w:multiLevelType w:val="multilevel"/>
    <w:tmpl w:val="B81806D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F95E68"/>
    <w:multiLevelType w:val="multilevel"/>
    <w:tmpl w:val="EB2A4F4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A2D16A8"/>
    <w:multiLevelType w:val="hybridMultilevel"/>
    <w:tmpl w:val="32ECE97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06568"/>
    <w:multiLevelType w:val="multilevel"/>
    <w:tmpl w:val="B606AA8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094DBE"/>
    <w:multiLevelType w:val="hybridMultilevel"/>
    <w:tmpl w:val="30F6CC36"/>
    <w:lvl w:ilvl="0" w:tplc="0409001B">
      <w:start w:val="1"/>
      <w:numFmt w:val="lowerRoman"/>
      <w:lvlText w:val="%1."/>
      <w:lvlJc w:val="right"/>
      <w:pPr>
        <w:tabs>
          <w:tab w:val="num" w:pos="900"/>
        </w:tabs>
        <w:ind w:left="900" w:hanging="360"/>
      </w:pPr>
    </w:lvl>
    <w:lvl w:ilvl="1" w:tplc="F5BCE0AE">
      <w:start w:val="1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D3F3A67"/>
    <w:multiLevelType w:val="multilevel"/>
    <w:tmpl w:val="867818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19"/>
  </w:num>
  <w:num w:numId="5">
    <w:abstractNumId w:val="0"/>
  </w:num>
  <w:num w:numId="6">
    <w:abstractNumId w:val="18"/>
  </w:num>
  <w:num w:numId="7">
    <w:abstractNumId w:val="20"/>
  </w:num>
  <w:num w:numId="8">
    <w:abstractNumId w:val="8"/>
  </w:num>
  <w:num w:numId="9">
    <w:abstractNumId w:val="12"/>
  </w:num>
  <w:num w:numId="10">
    <w:abstractNumId w:val="9"/>
  </w:num>
  <w:num w:numId="11">
    <w:abstractNumId w:val="7"/>
  </w:num>
  <w:num w:numId="12">
    <w:abstractNumId w:val="11"/>
  </w:num>
  <w:num w:numId="13">
    <w:abstractNumId w:val="17"/>
  </w:num>
  <w:num w:numId="14">
    <w:abstractNumId w:val="3"/>
  </w:num>
  <w:num w:numId="15">
    <w:abstractNumId w:val="15"/>
  </w:num>
  <w:num w:numId="16">
    <w:abstractNumId w:val="18"/>
    <w:lvlOverride w:ilvl="0">
      <w:startOverride w:val="3"/>
    </w:lvlOverride>
    <w:lvlOverride w:ilvl="1">
      <w:startOverride w:val="2"/>
    </w:lvlOverride>
  </w:num>
  <w:num w:numId="17">
    <w:abstractNumId w:val="18"/>
    <w:lvlOverride w:ilvl="0">
      <w:startOverride w:val="4"/>
    </w:lvlOverride>
    <w:lvlOverride w:ilvl="1">
      <w:startOverride w:val="2"/>
    </w:lvlOverride>
  </w:num>
  <w:num w:numId="18">
    <w:abstractNumId w:val="18"/>
    <w:lvlOverride w:ilvl="0">
      <w:startOverride w:val="4"/>
    </w:lvlOverride>
    <w:lvlOverride w:ilvl="1">
      <w:startOverride w:val="2"/>
    </w:lvlOverride>
  </w:num>
  <w:num w:numId="19">
    <w:abstractNumId w:val="18"/>
    <w:lvlOverride w:ilvl="0">
      <w:startOverride w:val="4"/>
    </w:lvlOverride>
    <w:lvlOverride w:ilvl="1">
      <w:startOverride w:val="2"/>
    </w:lvlOverride>
  </w:num>
  <w:num w:numId="20">
    <w:abstractNumId w:val="14"/>
  </w:num>
  <w:num w:numId="21">
    <w:abstractNumId w:val="13"/>
  </w:num>
  <w:num w:numId="22">
    <w:abstractNumId w:val="16"/>
  </w:num>
  <w:num w:numId="23">
    <w:abstractNumId w:val="2"/>
  </w:num>
  <w:num w:numId="24">
    <w:abstractNumId w:val="10"/>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48"/>
    <w:rsid w:val="000316E5"/>
    <w:rsid w:val="0003685F"/>
    <w:rsid w:val="000631E4"/>
    <w:rsid w:val="000805B2"/>
    <w:rsid w:val="000A2938"/>
    <w:rsid w:val="000F1247"/>
    <w:rsid w:val="000F2D09"/>
    <w:rsid w:val="000F674C"/>
    <w:rsid w:val="000F7A0D"/>
    <w:rsid w:val="001072FE"/>
    <w:rsid w:val="00115D5B"/>
    <w:rsid w:val="00116C60"/>
    <w:rsid w:val="00122E44"/>
    <w:rsid w:val="00123A67"/>
    <w:rsid w:val="00123E9C"/>
    <w:rsid w:val="00126730"/>
    <w:rsid w:val="00162376"/>
    <w:rsid w:val="00176917"/>
    <w:rsid w:val="00194B5F"/>
    <w:rsid w:val="00200D1C"/>
    <w:rsid w:val="00210DC0"/>
    <w:rsid w:val="00211DCE"/>
    <w:rsid w:val="00213A4C"/>
    <w:rsid w:val="00214D0C"/>
    <w:rsid w:val="002224BB"/>
    <w:rsid w:val="00224548"/>
    <w:rsid w:val="00241C81"/>
    <w:rsid w:val="002427A3"/>
    <w:rsid w:val="00247B74"/>
    <w:rsid w:val="00251475"/>
    <w:rsid w:val="00252677"/>
    <w:rsid w:val="00264EB1"/>
    <w:rsid w:val="00277FFD"/>
    <w:rsid w:val="00287938"/>
    <w:rsid w:val="002970DD"/>
    <w:rsid w:val="002A247A"/>
    <w:rsid w:val="002A7480"/>
    <w:rsid w:val="002B1A58"/>
    <w:rsid w:val="002B3CA8"/>
    <w:rsid w:val="002C0A90"/>
    <w:rsid w:val="002F43AF"/>
    <w:rsid w:val="00300870"/>
    <w:rsid w:val="00303DBB"/>
    <w:rsid w:val="00326F02"/>
    <w:rsid w:val="003419EB"/>
    <w:rsid w:val="003665FE"/>
    <w:rsid w:val="00372007"/>
    <w:rsid w:val="00375A5A"/>
    <w:rsid w:val="00376B66"/>
    <w:rsid w:val="00383950"/>
    <w:rsid w:val="00394C5F"/>
    <w:rsid w:val="003A0D2F"/>
    <w:rsid w:val="003A442C"/>
    <w:rsid w:val="003A50B5"/>
    <w:rsid w:val="003C344E"/>
    <w:rsid w:val="003E4B1A"/>
    <w:rsid w:val="003F44DC"/>
    <w:rsid w:val="003F5E52"/>
    <w:rsid w:val="0040573D"/>
    <w:rsid w:val="004165CB"/>
    <w:rsid w:val="004230D9"/>
    <w:rsid w:val="004508CE"/>
    <w:rsid w:val="00460C36"/>
    <w:rsid w:val="00465323"/>
    <w:rsid w:val="004802B2"/>
    <w:rsid w:val="00486BD5"/>
    <w:rsid w:val="004A61C4"/>
    <w:rsid w:val="004B3048"/>
    <w:rsid w:val="004D16CA"/>
    <w:rsid w:val="0050004B"/>
    <w:rsid w:val="00505D42"/>
    <w:rsid w:val="0051311D"/>
    <w:rsid w:val="005275AB"/>
    <w:rsid w:val="0053273B"/>
    <w:rsid w:val="0053273F"/>
    <w:rsid w:val="00533BBA"/>
    <w:rsid w:val="005352AD"/>
    <w:rsid w:val="00550020"/>
    <w:rsid w:val="00554A7D"/>
    <w:rsid w:val="0057720F"/>
    <w:rsid w:val="005810E8"/>
    <w:rsid w:val="00582B36"/>
    <w:rsid w:val="00587981"/>
    <w:rsid w:val="00596D91"/>
    <w:rsid w:val="005B2B03"/>
    <w:rsid w:val="005C0016"/>
    <w:rsid w:val="005C36C4"/>
    <w:rsid w:val="005D5536"/>
    <w:rsid w:val="005D5FB8"/>
    <w:rsid w:val="005E1B1C"/>
    <w:rsid w:val="005E53EB"/>
    <w:rsid w:val="00654253"/>
    <w:rsid w:val="00654E74"/>
    <w:rsid w:val="00655215"/>
    <w:rsid w:val="00660CEA"/>
    <w:rsid w:val="0068157A"/>
    <w:rsid w:val="00695DD5"/>
    <w:rsid w:val="006A69F3"/>
    <w:rsid w:val="006D035F"/>
    <w:rsid w:val="006D3962"/>
    <w:rsid w:val="006D44D0"/>
    <w:rsid w:val="006D455C"/>
    <w:rsid w:val="006F7FEE"/>
    <w:rsid w:val="00705BB5"/>
    <w:rsid w:val="0073477B"/>
    <w:rsid w:val="00740FFE"/>
    <w:rsid w:val="0076344C"/>
    <w:rsid w:val="0078379D"/>
    <w:rsid w:val="00797E1D"/>
    <w:rsid w:val="007C1ABA"/>
    <w:rsid w:val="007F0568"/>
    <w:rsid w:val="007F2352"/>
    <w:rsid w:val="008069D3"/>
    <w:rsid w:val="00812378"/>
    <w:rsid w:val="008249B8"/>
    <w:rsid w:val="00824BC8"/>
    <w:rsid w:val="008270A4"/>
    <w:rsid w:val="008458E8"/>
    <w:rsid w:val="00853458"/>
    <w:rsid w:val="00856201"/>
    <w:rsid w:val="008610C3"/>
    <w:rsid w:val="00881733"/>
    <w:rsid w:val="00884E3D"/>
    <w:rsid w:val="008A1A3F"/>
    <w:rsid w:val="008B280C"/>
    <w:rsid w:val="008B39B2"/>
    <w:rsid w:val="008D4D79"/>
    <w:rsid w:val="008E16C5"/>
    <w:rsid w:val="008F1820"/>
    <w:rsid w:val="008F77C1"/>
    <w:rsid w:val="009207AE"/>
    <w:rsid w:val="00936010"/>
    <w:rsid w:val="0093635C"/>
    <w:rsid w:val="00936EA8"/>
    <w:rsid w:val="00947B4F"/>
    <w:rsid w:val="00994C96"/>
    <w:rsid w:val="009950FD"/>
    <w:rsid w:val="009A38C2"/>
    <w:rsid w:val="009A6DB1"/>
    <w:rsid w:val="009D2131"/>
    <w:rsid w:val="009F4C80"/>
    <w:rsid w:val="00A0078C"/>
    <w:rsid w:val="00A123F8"/>
    <w:rsid w:val="00A22A77"/>
    <w:rsid w:val="00A465F9"/>
    <w:rsid w:val="00A47CFB"/>
    <w:rsid w:val="00A75EB5"/>
    <w:rsid w:val="00AB742A"/>
    <w:rsid w:val="00AC1D96"/>
    <w:rsid w:val="00AD42EC"/>
    <w:rsid w:val="00AF2091"/>
    <w:rsid w:val="00AF7B6B"/>
    <w:rsid w:val="00AF7D88"/>
    <w:rsid w:val="00B14FF0"/>
    <w:rsid w:val="00B35696"/>
    <w:rsid w:val="00B41EAD"/>
    <w:rsid w:val="00B549F2"/>
    <w:rsid w:val="00B72F04"/>
    <w:rsid w:val="00B75403"/>
    <w:rsid w:val="00B834B6"/>
    <w:rsid w:val="00B90417"/>
    <w:rsid w:val="00BA0FF5"/>
    <w:rsid w:val="00BA43DE"/>
    <w:rsid w:val="00BB3E8B"/>
    <w:rsid w:val="00BF1E7A"/>
    <w:rsid w:val="00C01F28"/>
    <w:rsid w:val="00C21C96"/>
    <w:rsid w:val="00C2434F"/>
    <w:rsid w:val="00C34AA3"/>
    <w:rsid w:val="00C35BCB"/>
    <w:rsid w:val="00C4014F"/>
    <w:rsid w:val="00C4128B"/>
    <w:rsid w:val="00C44D48"/>
    <w:rsid w:val="00C511D4"/>
    <w:rsid w:val="00C52C63"/>
    <w:rsid w:val="00C7750D"/>
    <w:rsid w:val="00C80891"/>
    <w:rsid w:val="00C8253F"/>
    <w:rsid w:val="00C87060"/>
    <w:rsid w:val="00CB5D79"/>
    <w:rsid w:val="00CD04FA"/>
    <w:rsid w:val="00CD5DC5"/>
    <w:rsid w:val="00CD7FEA"/>
    <w:rsid w:val="00CF3769"/>
    <w:rsid w:val="00CF540B"/>
    <w:rsid w:val="00D20B30"/>
    <w:rsid w:val="00D24E3C"/>
    <w:rsid w:val="00D265CB"/>
    <w:rsid w:val="00D27B8C"/>
    <w:rsid w:val="00D43F6D"/>
    <w:rsid w:val="00D54D58"/>
    <w:rsid w:val="00D560DA"/>
    <w:rsid w:val="00D569F8"/>
    <w:rsid w:val="00D647C0"/>
    <w:rsid w:val="00D65A47"/>
    <w:rsid w:val="00D65CD4"/>
    <w:rsid w:val="00D93E40"/>
    <w:rsid w:val="00DA3875"/>
    <w:rsid w:val="00DA4933"/>
    <w:rsid w:val="00DA7114"/>
    <w:rsid w:val="00DB42ED"/>
    <w:rsid w:val="00DB4F39"/>
    <w:rsid w:val="00DF3553"/>
    <w:rsid w:val="00DF3615"/>
    <w:rsid w:val="00E0294C"/>
    <w:rsid w:val="00E04C3C"/>
    <w:rsid w:val="00E07E02"/>
    <w:rsid w:val="00E12D9B"/>
    <w:rsid w:val="00E14C55"/>
    <w:rsid w:val="00E44BF4"/>
    <w:rsid w:val="00E506C5"/>
    <w:rsid w:val="00E74B6C"/>
    <w:rsid w:val="00E856EF"/>
    <w:rsid w:val="00E90A63"/>
    <w:rsid w:val="00E9387A"/>
    <w:rsid w:val="00EB27C6"/>
    <w:rsid w:val="00EB65D5"/>
    <w:rsid w:val="00ED3D3C"/>
    <w:rsid w:val="00EE4A26"/>
    <w:rsid w:val="00EF2CE2"/>
    <w:rsid w:val="00EF404C"/>
    <w:rsid w:val="00F069F6"/>
    <w:rsid w:val="00F169FB"/>
    <w:rsid w:val="00F429F5"/>
    <w:rsid w:val="00F51376"/>
    <w:rsid w:val="00F91780"/>
    <w:rsid w:val="00F92696"/>
    <w:rsid w:val="00FA067D"/>
    <w:rsid w:val="00FB3675"/>
    <w:rsid w:val="00FC0510"/>
    <w:rsid w:val="00FD0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DA9"/>
  <w15:docId w15:val="{73D5C159-098B-4DD8-9B46-56656E5A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48"/>
    <w:rPr>
      <w:rFonts w:ascii="Calibri" w:eastAsia="Calibri" w:hAnsi="Calibri" w:cs="Calibri"/>
    </w:rPr>
  </w:style>
  <w:style w:type="paragraph" w:styleId="Heading1">
    <w:name w:val="heading 1"/>
    <w:basedOn w:val="Normal"/>
    <w:next w:val="Normal"/>
    <w:link w:val="Heading1Char"/>
    <w:autoRedefine/>
    <w:qFormat/>
    <w:rsid w:val="00122E44"/>
    <w:pPr>
      <w:keepNext/>
      <w:keepLines/>
      <w:spacing w:after="0" w:line="240" w:lineRule="auto"/>
      <w:ind w:left="360" w:hanging="3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D20B30"/>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D20B30"/>
    <w:pPr>
      <w:numPr>
        <w:ilvl w:val="2"/>
        <w:numId w:val="8"/>
      </w:num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qFormat/>
    <w:rsid w:val="00D20B30"/>
    <w:pPr>
      <w:keepNext/>
      <w:numPr>
        <w:ilvl w:val="3"/>
        <w:numId w:val="8"/>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20B30"/>
    <w:pPr>
      <w:keepNext/>
      <w:keepLines/>
      <w:numPr>
        <w:ilvl w:val="4"/>
        <w:numId w:val="8"/>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D20B30"/>
    <w:pPr>
      <w:keepNext/>
      <w:keepLines/>
      <w:numPr>
        <w:ilvl w:val="5"/>
        <w:numId w:val="8"/>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D65A4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A4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A4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E44"/>
    <w:rPr>
      <w:rFonts w:ascii="Times New Roman" w:eastAsia="Times New Roman" w:hAnsi="Times New Roman" w:cs="Times New Roman"/>
      <w:b/>
      <w:bCs/>
      <w:sz w:val="24"/>
      <w:szCs w:val="24"/>
    </w:rPr>
  </w:style>
  <w:style w:type="paragraph" w:styleId="Header">
    <w:name w:val="header"/>
    <w:basedOn w:val="Normal"/>
    <w:link w:val="HeaderChar"/>
    <w:unhideWhenUsed/>
    <w:rsid w:val="00224548"/>
    <w:pPr>
      <w:tabs>
        <w:tab w:val="center" w:pos="4680"/>
        <w:tab w:val="right" w:pos="9360"/>
      </w:tabs>
      <w:spacing w:after="0" w:line="240" w:lineRule="auto"/>
    </w:pPr>
  </w:style>
  <w:style w:type="character" w:customStyle="1" w:styleId="HeaderChar">
    <w:name w:val="Header Char"/>
    <w:basedOn w:val="DefaultParagraphFont"/>
    <w:link w:val="Header"/>
    <w:rsid w:val="00224548"/>
    <w:rPr>
      <w:rFonts w:ascii="Calibri" w:eastAsia="Calibri" w:hAnsi="Calibri" w:cs="Calibri"/>
    </w:rPr>
  </w:style>
  <w:style w:type="paragraph" w:styleId="NoSpacing">
    <w:name w:val="No Spacing"/>
    <w:qFormat/>
    <w:rsid w:val="00224548"/>
    <w:pPr>
      <w:spacing w:after="0" w:line="240" w:lineRule="auto"/>
    </w:pPr>
    <w:rPr>
      <w:rFonts w:ascii="Calibri" w:eastAsia="Calibri" w:hAnsi="Calibri" w:cs="Times New Roman"/>
    </w:rPr>
  </w:style>
  <w:style w:type="character" w:customStyle="1" w:styleId="Heading5Char">
    <w:name w:val="Heading 5 Char"/>
    <w:basedOn w:val="DefaultParagraphFont"/>
    <w:link w:val="Heading5"/>
    <w:rsid w:val="00D20B30"/>
    <w:rPr>
      <w:rFonts w:ascii="Cambria" w:eastAsia="Times New Roman" w:hAnsi="Cambria" w:cs="Times New Roman"/>
      <w:color w:val="243F60"/>
    </w:rPr>
  </w:style>
  <w:style w:type="paragraph" w:styleId="ListParagraph">
    <w:name w:val="List Paragraph"/>
    <w:basedOn w:val="Normal"/>
    <w:qFormat/>
    <w:rsid w:val="00D20B30"/>
    <w:pPr>
      <w:ind w:left="720"/>
      <w:contextualSpacing/>
    </w:pPr>
  </w:style>
  <w:style w:type="character" w:customStyle="1" w:styleId="Heading2Char">
    <w:name w:val="Heading 2 Char"/>
    <w:basedOn w:val="DefaultParagraphFont"/>
    <w:link w:val="Heading2"/>
    <w:rsid w:val="00D20B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20B30"/>
    <w:rPr>
      <w:rFonts w:ascii="Calibri" w:eastAsia="Times New Roman" w:hAnsi="Calibri" w:cs="Calibri"/>
      <w:b/>
      <w:bCs/>
      <w:sz w:val="27"/>
      <w:szCs w:val="27"/>
    </w:rPr>
  </w:style>
  <w:style w:type="character" w:customStyle="1" w:styleId="Heading4Char">
    <w:name w:val="Heading 4 Char"/>
    <w:basedOn w:val="DefaultParagraphFont"/>
    <w:link w:val="Heading4"/>
    <w:rsid w:val="00D20B30"/>
    <w:rPr>
      <w:rFonts w:ascii="Calibri" w:eastAsia="Times New Roman" w:hAnsi="Calibri" w:cs="Times New Roman"/>
      <w:b/>
      <w:bCs/>
      <w:sz w:val="28"/>
      <w:szCs w:val="28"/>
    </w:rPr>
  </w:style>
  <w:style w:type="character" w:customStyle="1" w:styleId="Heading6Char">
    <w:name w:val="Heading 6 Char"/>
    <w:basedOn w:val="DefaultParagraphFont"/>
    <w:link w:val="Heading6"/>
    <w:rsid w:val="00D20B30"/>
    <w:rPr>
      <w:rFonts w:ascii="Cambria" w:eastAsia="Times New Roman" w:hAnsi="Cambria" w:cs="Times New Roman"/>
      <w:i/>
      <w:iCs/>
      <w:color w:val="243F60"/>
    </w:rPr>
  </w:style>
  <w:style w:type="paragraph" w:styleId="Footer">
    <w:name w:val="footer"/>
    <w:basedOn w:val="Normal"/>
    <w:link w:val="FooterChar"/>
    <w:rsid w:val="00D20B30"/>
    <w:pPr>
      <w:tabs>
        <w:tab w:val="center" w:pos="4680"/>
        <w:tab w:val="right" w:pos="9360"/>
      </w:tabs>
      <w:spacing w:after="0" w:line="240" w:lineRule="auto"/>
    </w:pPr>
  </w:style>
  <w:style w:type="character" w:customStyle="1" w:styleId="FooterChar">
    <w:name w:val="Footer Char"/>
    <w:basedOn w:val="DefaultParagraphFont"/>
    <w:link w:val="Footer"/>
    <w:rsid w:val="00D20B30"/>
    <w:rPr>
      <w:rFonts w:ascii="Calibri" w:eastAsia="Calibri" w:hAnsi="Calibri" w:cs="Calibri"/>
    </w:rPr>
  </w:style>
  <w:style w:type="paragraph" w:styleId="TOCHeading">
    <w:name w:val="TOC Heading"/>
    <w:basedOn w:val="Heading1"/>
    <w:next w:val="Normal"/>
    <w:qFormat/>
    <w:rsid w:val="00D20B30"/>
    <w:pPr>
      <w:spacing w:line="360" w:lineRule="auto"/>
      <w:outlineLvl w:val="9"/>
    </w:pPr>
    <w:rPr>
      <w:lang w:eastAsia="ja-JP"/>
    </w:rPr>
  </w:style>
  <w:style w:type="character" w:customStyle="1" w:styleId="BalloonTextChar">
    <w:name w:val="Balloon Text Char"/>
    <w:basedOn w:val="DefaultParagraphFont"/>
    <w:link w:val="BalloonText"/>
    <w:semiHidden/>
    <w:rsid w:val="00D20B30"/>
    <w:rPr>
      <w:rFonts w:ascii="Tahoma" w:eastAsia="Calibri" w:hAnsi="Tahoma"/>
      <w:sz w:val="16"/>
      <w:szCs w:val="16"/>
    </w:rPr>
  </w:style>
  <w:style w:type="paragraph" w:styleId="BalloonText">
    <w:name w:val="Balloon Text"/>
    <w:basedOn w:val="Normal"/>
    <w:link w:val="BalloonTextChar"/>
    <w:semiHidden/>
    <w:unhideWhenUsed/>
    <w:rsid w:val="00D20B30"/>
    <w:pPr>
      <w:spacing w:after="0" w:line="240" w:lineRule="auto"/>
    </w:pPr>
    <w:rPr>
      <w:rFonts w:ascii="Tahoma" w:hAnsi="Tahoma" w:cstheme="minorBidi"/>
      <w:sz w:val="16"/>
      <w:szCs w:val="16"/>
    </w:rPr>
  </w:style>
  <w:style w:type="character" w:customStyle="1" w:styleId="BalloonTextChar1">
    <w:name w:val="Balloon Text Char1"/>
    <w:basedOn w:val="DefaultParagraphFont"/>
    <w:uiPriority w:val="99"/>
    <w:semiHidden/>
    <w:rsid w:val="00D20B30"/>
    <w:rPr>
      <w:rFonts w:ascii="Tahoma" w:eastAsia="Calibri" w:hAnsi="Tahoma" w:cs="Tahoma"/>
      <w:sz w:val="16"/>
      <w:szCs w:val="16"/>
    </w:rPr>
  </w:style>
  <w:style w:type="paragraph" w:styleId="TOC1">
    <w:name w:val="toc 1"/>
    <w:basedOn w:val="Normal"/>
    <w:next w:val="Normal"/>
    <w:autoRedefine/>
    <w:uiPriority w:val="39"/>
    <w:unhideWhenUsed/>
    <w:rsid w:val="00D20B30"/>
    <w:pPr>
      <w:tabs>
        <w:tab w:val="right" w:leader="dot" w:pos="9360"/>
      </w:tabs>
      <w:spacing w:after="100"/>
      <w:jc w:val="both"/>
    </w:pPr>
    <w:rPr>
      <w:rFonts w:ascii="Times New Roman" w:hAnsi="Times New Roman" w:cs="Times New Roman"/>
      <w:noProof/>
      <w:color w:val="000000"/>
      <w:sz w:val="24"/>
    </w:rPr>
  </w:style>
  <w:style w:type="paragraph" w:styleId="TOC2">
    <w:name w:val="toc 2"/>
    <w:basedOn w:val="Normal"/>
    <w:next w:val="Normal"/>
    <w:autoRedefine/>
    <w:uiPriority w:val="39"/>
    <w:unhideWhenUsed/>
    <w:rsid w:val="00D20B30"/>
    <w:pPr>
      <w:tabs>
        <w:tab w:val="left" w:pos="720"/>
        <w:tab w:val="right" w:leader="dot" w:pos="9360"/>
      </w:tabs>
      <w:spacing w:after="100"/>
      <w:ind w:left="220"/>
    </w:pPr>
  </w:style>
  <w:style w:type="character" w:styleId="Hyperlink">
    <w:name w:val="Hyperlink"/>
    <w:basedOn w:val="DefaultParagraphFont"/>
    <w:uiPriority w:val="99"/>
    <w:unhideWhenUsed/>
    <w:rsid w:val="00D20B30"/>
    <w:rPr>
      <w:color w:val="0000FF"/>
      <w:u w:val="single"/>
    </w:rPr>
  </w:style>
  <w:style w:type="paragraph" w:customStyle="1" w:styleId="Default">
    <w:name w:val="Default"/>
    <w:rsid w:val="00D20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D20B30"/>
    <w:rPr>
      <w:rFonts w:cs="Times New Roman"/>
    </w:rPr>
  </w:style>
  <w:style w:type="paragraph" w:styleId="NormalWeb">
    <w:name w:val="Normal (Web)"/>
    <w:basedOn w:val="Normal"/>
    <w:uiPriority w:val="99"/>
    <w:rsid w:val="00D20B30"/>
    <w:pPr>
      <w:spacing w:before="100" w:beforeAutospacing="1" w:after="100" w:afterAutospacing="1" w:line="240" w:lineRule="auto"/>
    </w:pPr>
    <w:rPr>
      <w:rFonts w:eastAsia="Times New Roman"/>
      <w:sz w:val="24"/>
      <w:szCs w:val="24"/>
    </w:rPr>
  </w:style>
  <w:style w:type="character" w:customStyle="1" w:styleId="cit-name-surname">
    <w:name w:val="cit-name-surname"/>
    <w:basedOn w:val="DefaultParagraphFont"/>
    <w:rsid w:val="00D20B30"/>
    <w:rPr>
      <w:rFonts w:cs="Times New Roman"/>
    </w:rPr>
  </w:style>
  <w:style w:type="character" w:customStyle="1" w:styleId="a">
    <w:name w:val="a"/>
    <w:basedOn w:val="DefaultParagraphFont"/>
    <w:rsid w:val="00D20B30"/>
    <w:rPr>
      <w:rFonts w:cs="Times New Roman"/>
    </w:rPr>
  </w:style>
  <w:style w:type="character" w:customStyle="1" w:styleId="author">
    <w:name w:val="author"/>
    <w:basedOn w:val="DefaultParagraphFont"/>
    <w:rsid w:val="00D20B30"/>
    <w:rPr>
      <w:rFonts w:cs="Times New Roman"/>
    </w:rPr>
  </w:style>
  <w:style w:type="character" w:styleId="Emphasis">
    <w:name w:val="Emphasis"/>
    <w:basedOn w:val="DefaultParagraphFont"/>
    <w:uiPriority w:val="20"/>
    <w:qFormat/>
    <w:rsid w:val="00D20B30"/>
    <w:rPr>
      <w:rFonts w:cs="Times New Roman"/>
      <w:i/>
      <w:iCs/>
    </w:rPr>
  </w:style>
  <w:style w:type="character" w:customStyle="1" w:styleId="st">
    <w:name w:val="st"/>
    <w:basedOn w:val="DefaultParagraphFont"/>
    <w:rsid w:val="00D20B30"/>
    <w:rPr>
      <w:rFonts w:cs="Times New Roman"/>
    </w:rPr>
  </w:style>
  <w:style w:type="character" w:customStyle="1" w:styleId="container">
    <w:name w:val="container"/>
    <w:basedOn w:val="DefaultParagraphFont"/>
    <w:rsid w:val="00D20B30"/>
    <w:rPr>
      <w:rFonts w:cs="Times New Roman"/>
    </w:rPr>
  </w:style>
  <w:style w:type="character" w:customStyle="1" w:styleId="year">
    <w:name w:val="year"/>
    <w:basedOn w:val="DefaultParagraphFont"/>
    <w:rsid w:val="00D20B30"/>
    <w:rPr>
      <w:rFonts w:cs="Times New Roman"/>
    </w:rPr>
  </w:style>
  <w:style w:type="character" w:customStyle="1" w:styleId="info">
    <w:name w:val="info"/>
    <w:basedOn w:val="DefaultParagraphFont"/>
    <w:rsid w:val="00D20B30"/>
    <w:rPr>
      <w:rFonts w:cs="Times New Roman"/>
    </w:rPr>
  </w:style>
  <w:style w:type="character" w:customStyle="1" w:styleId="volume">
    <w:name w:val="volume"/>
    <w:basedOn w:val="DefaultParagraphFont"/>
    <w:rsid w:val="00D20B30"/>
    <w:rPr>
      <w:rFonts w:cs="Times New Roman"/>
    </w:rPr>
  </w:style>
  <w:style w:type="character" w:customStyle="1" w:styleId="issue">
    <w:name w:val="issue"/>
    <w:basedOn w:val="DefaultParagraphFont"/>
    <w:rsid w:val="00D20B30"/>
    <w:rPr>
      <w:rFonts w:cs="Times New Roman"/>
    </w:rPr>
  </w:style>
  <w:style w:type="character" w:customStyle="1" w:styleId="publisher">
    <w:name w:val="publisher"/>
    <w:basedOn w:val="DefaultParagraphFont"/>
    <w:rsid w:val="00D20B30"/>
    <w:rPr>
      <w:rFonts w:cs="Times New Roman"/>
    </w:rPr>
  </w:style>
  <w:style w:type="character" w:customStyle="1" w:styleId="pages">
    <w:name w:val="pages"/>
    <w:basedOn w:val="DefaultParagraphFont"/>
    <w:rsid w:val="00D20B30"/>
    <w:rPr>
      <w:rFonts w:cs="Times New Roman"/>
    </w:rPr>
  </w:style>
  <w:style w:type="character" w:styleId="Strong">
    <w:name w:val="Strong"/>
    <w:basedOn w:val="DefaultParagraphFont"/>
    <w:uiPriority w:val="22"/>
    <w:qFormat/>
    <w:rsid w:val="00D20B30"/>
    <w:rPr>
      <w:rFonts w:cs="Times New Roman"/>
      <w:b/>
      <w:bCs/>
    </w:rPr>
  </w:style>
  <w:style w:type="paragraph" w:styleId="BodyText3">
    <w:name w:val="Body Text 3"/>
    <w:basedOn w:val="Normal"/>
    <w:link w:val="BodyText3Char"/>
    <w:semiHidden/>
    <w:rsid w:val="00D20B30"/>
    <w:pPr>
      <w:widowControl w:val="0"/>
      <w:suppressAutoHyphens/>
      <w:spacing w:after="120" w:line="240" w:lineRule="auto"/>
    </w:pPr>
    <w:rPr>
      <w:rFonts w:ascii="Nimbus Roman No9 L" w:eastAsia="Times New Roman" w:hAnsi="Nimbus Roman No9 L" w:cs="Nimbus Roman No9 L"/>
      <w:kern w:val="2"/>
      <w:sz w:val="16"/>
      <w:szCs w:val="16"/>
      <w:lang w:eastAsia="ar-SA"/>
    </w:rPr>
  </w:style>
  <w:style w:type="character" w:customStyle="1" w:styleId="BodyText3Char">
    <w:name w:val="Body Text 3 Char"/>
    <w:basedOn w:val="DefaultParagraphFont"/>
    <w:link w:val="BodyText3"/>
    <w:semiHidden/>
    <w:rsid w:val="00D20B30"/>
    <w:rPr>
      <w:rFonts w:ascii="Nimbus Roman No9 L" w:eastAsia="Times New Roman" w:hAnsi="Nimbus Roman No9 L" w:cs="Nimbus Roman No9 L"/>
      <w:kern w:val="2"/>
      <w:sz w:val="16"/>
      <w:szCs w:val="16"/>
      <w:lang w:eastAsia="ar-SA"/>
    </w:rPr>
  </w:style>
  <w:style w:type="paragraph" w:styleId="TOC3">
    <w:name w:val="toc 3"/>
    <w:basedOn w:val="Normal"/>
    <w:next w:val="Normal"/>
    <w:autoRedefine/>
    <w:unhideWhenUsed/>
    <w:rsid w:val="00D20B30"/>
    <w:pPr>
      <w:ind w:left="440"/>
    </w:pPr>
  </w:style>
  <w:style w:type="character" w:customStyle="1" w:styleId="FootnoteTextChar">
    <w:name w:val="Footnote Text Char"/>
    <w:basedOn w:val="DefaultParagraphFont"/>
    <w:link w:val="FootnoteText"/>
    <w:semiHidden/>
    <w:rsid w:val="00D20B30"/>
    <w:rPr>
      <w:rFonts w:ascii="Calibri" w:eastAsia="Calibri" w:hAnsi="Calibri"/>
    </w:rPr>
  </w:style>
  <w:style w:type="paragraph" w:styleId="FootnoteText">
    <w:name w:val="footnote text"/>
    <w:basedOn w:val="Normal"/>
    <w:link w:val="FootnoteTextChar"/>
    <w:semiHidden/>
    <w:unhideWhenUsed/>
    <w:rsid w:val="00D20B30"/>
    <w:rPr>
      <w:rFonts w:cstheme="minorBidi"/>
    </w:rPr>
  </w:style>
  <w:style w:type="character" w:customStyle="1" w:styleId="FootnoteTextChar1">
    <w:name w:val="Footnote Text Char1"/>
    <w:basedOn w:val="DefaultParagraphFont"/>
    <w:uiPriority w:val="99"/>
    <w:semiHidden/>
    <w:rsid w:val="00D20B30"/>
    <w:rPr>
      <w:rFonts w:ascii="Calibri" w:eastAsia="Calibri" w:hAnsi="Calibri" w:cs="Calibri"/>
      <w:sz w:val="20"/>
      <w:szCs w:val="20"/>
    </w:rPr>
  </w:style>
  <w:style w:type="paragraph" w:styleId="TableofFigures">
    <w:name w:val="table of figures"/>
    <w:basedOn w:val="Normal"/>
    <w:next w:val="Normal"/>
    <w:unhideWhenUsed/>
    <w:rsid w:val="00D20B30"/>
    <w:pPr>
      <w:spacing w:after="0"/>
    </w:pPr>
  </w:style>
  <w:style w:type="paragraph" w:customStyle="1" w:styleId="a0">
    <w:name w:val=".."/>
    <w:basedOn w:val="Default"/>
    <w:next w:val="Default"/>
    <w:rsid w:val="00D20B30"/>
    <w:rPr>
      <w:rFonts w:eastAsia="Calibri"/>
      <w:color w:val="auto"/>
    </w:rPr>
  </w:style>
  <w:style w:type="character" w:styleId="HTMLCite">
    <w:name w:val="HTML Cite"/>
    <w:basedOn w:val="DefaultParagraphFont"/>
    <w:uiPriority w:val="99"/>
    <w:semiHidden/>
    <w:unhideWhenUsed/>
    <w:rsid w:val="00D20B30"/>
    <w:rPr>
      <w:i/>
      <w:iCs/>
    </w:rPr>
  </w:style>
  <w:style w:type="paragraph" w:styleId="DocumentMap">
    <w:name w:val="Document Map"/>
    <w:basedOn w:val="Normal"/>
    <w:link w:val="DocumentMapChar"/>
    <w:semiHidden/>
    <w:rsid w:val="00D20B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20B30"/>
    <w:rPr>
      <w:rFonts w:ascii="Tahoma" w:eastAsia="Calibri" w:hAnsi="Tahoma" w:cs="Tahoma"/>
      <w:sz w:val="20"/>
      <w:szCs w:val="20"/>
      <w:shd w:val="clear" w:color="auto" w:fill="000080"/>
    </w:rPr>
  </w:style>
  <w:style w:type="paragraph" w:styleId="Caption">
    <w:name w:val="caption"/>
    <w:basedOn w:val="Normal"/>
    <w:next w:val="Normal"/>
    <w:qFormat/>
    <w:rsid w:val="00D20B30"/>
    <w:rPr>
      <w:b/>
      <w:bCs/>
      <w:sz w:val="20"/>
      <w:szCs w:val="20"/>
    </w:rPr>
  </w:style>
  <w:style w:type="character" w:styleId="FollowedHyperlink">
    <w:name w:val="FollowedHyperlink"/>
    <w:basedOn w:val="DefaultParagraphFont"/>
    <w:rsid w:val="00D20B30"/>
    <w:rPr>
      <w:color w:val="800080"/>
      <w:u w:val="single"/>
    </w:rPr>
  </w:style>
  <w:style w:type="paragraph" w:customStyle="1" w:styleId="AuthorName">
    <w:name w:val="Author Name"/>
    <w:basedOn w:val="Normal"/>
    <w:rsid w:val="00375A5A"/>
    <w:pPr>
      <w:spacing w:after="0" w:line="240" w:lineRule="auto"/>
      <w:jc w:val="center"/>
    </w:pPr>
    <w:rPr>
      <w:rFonts w:ascii="Times New Roman" w:eastAsia="Times New Roman" w:hAnsi="Times New Roman" w:cs="Times New Roman"/>
      <w:sz w:val="24"/>
      <w:szCs w:val="20"/>
      <w:lang w:val="en-GB"/>
    </w:rPr>
  </w:style>
  <w:style w:type="paragraph" w:styleId="Title">
    <w:name w:val="Title"/>
    <w:basedOn w:val="Normal"/>
    <w:link w:val="TitleChar"/>
    <w:qFormat/>
    <w:rsid w:val="00375A5A"/>
    <w:pPr>
      <w:spacing w:before="1080" w:after="240" w:line="240" w:lineRule="auto"/>
      <w:jc w:val="center"/>
      <w:outlineLvl w:val="0"/>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rsid w:val="00375A5A"/>
    <w:rPr>
      <w:rFonts w:ascii="Times New Roman" w:eastAsia="Times New Roman" w:hAnsi="Times New Roman" w:cs="Times New Roman"/>
      <w:b/>
      <w:kern w:val="28"/>
      <w:sz w:val="48"/>
      <w:szCs w:val="20"/>
      <w:lang w:val="en-GB"/>
    </w:rPr>
  </w:style>
  <w:style w:type="paragraph" w:customStyle="1" w:styleId="AuthorAddresses">
    <w:name w:val="Author Addresses"/>
    <w:basedOn w:val="Normal"/>
    <w:rsid w:val="00375A5A"/>
    <w:pPr>
      <w:spacing w:after="0" w:line="240" w:lineRule="auto"/>
      <w:jc w:val="center"/>
    </w:pPr>
    <w:rPr>
      <w:rFonts w:ascii="Times New Roman" w:eastAsia="Times New Roman" w:hAnsi="Times New Roman" w:cs="Times New Roman"/>
      <w:i/>
      <w:sz w:val="24"/>
      <w:szCs w:val="20"/>
      <w:lang w:val="en-GB"/>
    </w:rPr>
  </w:style>
  <w:style w:type="paragraph" w:customStyle="1" w:styleId="Abstract">
    <w:name w:val="Abstract"/>
    <w:basedOn w:val="Normal"/>
    <w:rsid w:val="00375A5A"/>
    <w:pPr>
      <w:spacing w:before="200" w:after="0" w:line="240" w:lineRule="auto"/>
      <w:ind w:left="1008" w:right="1008"/>
    </w:pPr>
    <w:rPr>
      <w:rFonts w:ascii="Times New Roman" w:eastAsia="Times New Roman" w:hAnsi="Times New Roman" w:cs="Times New Roman"/>
      <w:sz w:val="20"/>
      <w:szCs w:val="20"/>
      <w:lang w:val="en-GB"/>
    </w:rPr>
  </w:style>
  <w:style w:type="paragraph" w:customStyle="1" w:styleId="Paragraph2">
    <w:name w:val="Paragraph 2"/>
    <w:basedOn w:val="Normal"/>
    <w:link w:val="Paragraph2Char"/>
    <w:rsid w:val="00A22A77"/>
    <w:pPr>
      <w:tabs>
        <w:tab w:val="left" w:pos="360"/>
      </w:tabs>
      <w:spacing w:after="0" w:line="240" w:lineRule="auto"/>
      <w:jc w:val="both"/>
    </w:pPr>
    <w:rPr>
      <w:rFonts w:ascii="Times New Roman" w:eastAsia="Times New Roman" w:hAnsi="Times New Roman" w:cs="Times New Roman"/>
      <w:sz w:val="24"/>
      <w:szCs w:val="20"/>
      <w:lang w:val="en-GB"/>
    </w:rPr>
  </w:style>
  <w:style w:type="paragraph" w:styleId="ListNumber">
    <w:name w:val="List Number"/>
    <w:basedOn w:val="Normal"/>
    <w:semiHidden/>
    <w:rsid w:val="00A22A77"/>
    <w:pPr>
      <w:spacing w:after="0" w:line="240" w:lineRule="auto"/>
    </w:pPr>
    <w:rPr>
      <w:rFonts w:ascii="Times New Roman" w:eastAsia="Times New Roman" w:hAnsi="Times New Roman" w:cs="Times New Roman"/>
      <w:sz w:val="24"/>
      <w:szCs w:val="20"/>
      <w:lang w:val="en-GB"/>
    </w:rPr>
  </w:style>
  <w:style w:type="character" w:customStyle="1" w:styleId="Paragraph2Char">
    <w:name w:val="Paragraph 2 Char"/>
    <w:basedOn w:val="DefaultParagraphFont"/>
    <w:link w:val="Paragraph2"/>
    <w:rsid w:val="00A22A77"/>
    <w:rPr>
      <w:rFonts w:ascii="Times New Roman" w:eastAsia="Times New Roman" w:hAnsi="Times New Roman" w:cs="Times New Roman"/>
      <w:sz w:val="24"/>
      <w:szCs w:val="20"/>
      <w:lang w:val="en-GB"/>
    </w:rPr>
  </w:style>
  <w:style w:type="character" w:customStyle="1" w:styleId="contribdegrees">
    <w:name w:val="contribdegrees"/>
    <w:basedOn w:val="DefaultParagraphFont"/>
    <w:rsid w:val="00C2434F"/>
  </w:style>
  <w:style w:type="character" w:customStyle="1" w:styleId="degreescomma">
    <w:name w:val="degreescomma"/>
    <w:basedOn w:val="DefaultParagraphFont"/>
    <w:rsid w:val="00C2434F"/>
  </w:style>
  <w:style w:type="character" w:customStyle="1" w:styleId="publicationcontentepubdate">
    <w:name w:val="publicationcontentepubdate"/>
    <w:basedOn w:val="DefaultParagraphFont"/>
    <w:rsid w:val="00C2434F"/>
  </w:style>
  <w:style w:type="character" w:customStyle="1" w:styleId="articletype">
    <w:name w:val="articletype"/>
    <w:basedOn w:val="DefaultParagraphFont"/>
    <w:rsid w:val="00C2434F"/>
  </w:style>
  <w:style w:type="character" w:customStyle="1" w:styleId="crossmark">
    <w:name w:val="crossmark"/>
    <w:basedOn w:val="DefaultParagraphFont"/>
    <w:rsid w:val="00C2434F"/>
  </w:style>
  <w:style w:type="character" w:customStyle="1" w:styleId="arttitle">
    <w:name w:val="arttitle"/>
    <w:basedOn w:val="DefaultParagraphFont"/>
    <w:rsid w:val="0053273F"/>
  </w:style>
  <w:style w:type="paragraph" w:customStyle="1" w:styleId="intro">
    <w:name w:val="intro"/>
    <w:basedOn w:val="Normal"/>
    <w:rsid w:val="0053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title">
    <w:name w:val="jtitle"/>
    <w:basedOn w:val="DefaultParagraphFont"/>
    <w:rsid w:val="0053273F"/>
  </w:style>
  <w:style w:type="character" w:customStyle="1" w:styleId="itemtitlepart0">
    <w:name w:val="item_title_part_0"/>
    <w:basedOn w:val="DefaultParagraphFont"/>
    <w:rsid w:val="00936EA8"/>
  </w:style>
  <w:style w:type="character" w:customStyle="1" w:styleId="itemtitlepart1">
    <w:name w:val="item_title_part_1"/>
    <w:basedOn w:val="DefaultParagraphFont"/>
    <w:rsid w:val="00936EA8"/>
  </w:style>
  <w:style w:type="character" w:customStyle="1" w:styleId="itemtitlepart2">
    <w:name w:val="item_title_part_2"/>
    <w:basedOn w:val="DefaultParagraphFont"/>
    <w:rsid w:val="00936EA8"/>
  </w:style>
  <w:style w:type="character" w:customStyle="1" w:styleId="itemtitlepart3">
    <w:name w:val="item_title_part_3"/>
    <w:basedOn w:val="DefaultParagraphFont"/>
    <w:rsid w:val="00936EA8"/>
  </w:style>
  <w:style w:type="character" w:customStyle="1" w:styleId="itemtitlepart4">
    <w:name w:val="item_title_part_4"/>
    <w:basedOn w:val="DefaultParagraphFont"/>
    <w:rsid w:val="00936EA8"/>
  </w:style>
  <w:style w:type="character" w:customStyle="1" w:styleId="Heading7Char">
    <w:name w:val="Heading 7 Char"/>
    <w:basedOn w:val="DefaultParagraphFont"/>
    <w:link w:val="Heading7"/>
    <w:uiPriority w:val="9"/>
    <w:semiHidden/>
    <w:rsid w:val="00D65A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A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A47"/>
    <w:rPr>
      <w:rFonts w:asciiTheme="majorHAnsi" w:eastAsiaTheme="majorEastAsia" w:hAnsiTheme="majorHAnsi" w:cstheme="majorBidi"/>
      <w:i/>
      <w:iCs/>
      <w:color w:val="404040" w:themeColor="text1" w:themeTint="BF"/>
      <w:sz w:val="20"/>
      <w:szCs w:val="20"/>
    </w:rPr>
  </w:style>
  <w:style w:type="character" w:customStyle="1" w:styleId="gsct1">
    <w:name w:val="gs_ct1"/>
    <w:basedOn w:val="DefaultParagraphFont"/>
    <w:rsid w:val="00B14FF0"/>
  </w:style>
  <w:style w:type="character" w:customStyle="1" w:styleId="title-text">
    <w:name w:val="title-text"/>
    <w:basedOn w:val="DefaultParagraphFont"/>
    <w:rsid w:val="00326F02"/>
  </w:style>
  <w:style w:type="character" w:customStyle="1" w:styleId="sr-only">
    <w:name w:val="sr-only"/>
    <w:basedOn w:val="DefaultParagraphFont"/>
    <w:rsid w:val="00326F02"/>
  </w:style>
  <w:style w:type="character" w:customStyle="1" w:styleId="text">
    <w:name w:val="text"/>
    <w:basedOn w:val="DefaultParagraphFont"/>
    <w:rsid w:val="00326F02"/>
  </w:style>
  <w:style w:type="character" w:customStyle="1" w:styleId="author-ref">
    <w:name w:val="author-ref"/>
    <w:basedOn w:val="DefaultParagraphFont"/>
    <w:rsid w:val="0032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347">
      <w:bodyDiv w:val="1"/>
      <w:marLeft w:val="0"/>
      <w:marRight w:val="0"/>
      <w:marTop w:val="0"/>
      <w:marBottom w:val="0"/>
      <w:divBdr>
        <w:top w:val="none" w:sz="0" w:space="0" w:color="auto"/>
        <w:left w:val="none" w:sz="0" w:space="0" w:color="auto"/>
        <w:bottom w:val="none" w:sz="0" w:space="0" w:color="auto"/>
        <w:right w:val="none" w:sz="0" w:space="0" w:color="auto"/>
      </w:divBdr>
    </w:div>
    <w:div w:id="42876402">
      <w:bodyDiv w:val="1"/>
      <w:marLeft w:val="0"/>
      <w:marRight w:val="0"/>
      <w:marTop w:val="0"/>
      <w:marBottom w:val="0"/>
      <w:divBdr>
        <w:top w:val="none" w:sz="0" w:space="0" w:color="auto"/>
        <w:left w:val="none" w:sz="0" w:space="0" w:color="auto"/>
        <w:bottom w:val="none" w:sz="0" w:space="0" w:color="auto"/>
        <w:right w:val="none" w:sz="0" w:space="0" w:color="auto"/>
      </w:divBdr>
    </w:div>
    <w:div w:id="1903412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423">
          <w:marLeft w:val="0"/>
          <w:marRight w:val="0"/>
          <w:marTop w:val="0"/>
          <w:marBottom w:val="0"/>
          <w:divBdr>
            <w:top w:val="none" w:sz="0" w:space="0" w:color="auto"/>
            <w:left w:val="none" w:sz="0" w:space="0" w:color="auto"/>
            <w:bottom w:val="none" w:sz="0" w:space="0" w:color="auto"/>
            <w:right w:val="none" w:sz="0" w:space="0" w:color="auto"/>
          </w:divBdr>
        </w:div>
        <w:div w:id="769007271">
          <w:marLeft w:val="0"/>
          <w:marRight w:val="0"/>
          <w:marTop w:val="0"/>
          <w:marBottom w:val="0"/>
          <w:divBdr>
            <w:top w:val="none" w:sz="0" w:space="0" w:color="auto"/>
            <w:left w:val="none" w:sz="0" w:space="0" w:color="auto"/>
            <w:bottom w:val="none" w:sz="0" w:space="0" w:color="auto"/>
            <w:right w:val="none" w:sz="0" w:space="0" w:color="auto"/>
          </w:divBdr>
        </w:div>
      </w:divsChild>
    </w:div>
    <w:div w:id="271204254">
      <w:bodyDiv w:val="1"/>
      <w:marLeft w:val="0"/>
      <w:marRight w:val="0"/>
      <w:marTop w:val="0"/>
      <w:marBottom w:val="0"/>
      <w:divBdr>
        <w:top w:val="none" w:sz="0" w:space="0" w:color="auto"/>
        <w:left w:val="none" w:sz="0" w:space="0" w:color="auto"/>
        <w:bottom w:val="none" w:sz="0" w:space="0" w:color="auto"/>
        <w:right w:val="none" w:sz="0" w:space="0" w:color="auto"/>
      </w:divBdr>
      <w:divsChild>
        <w:div w:id="1545484339">
          <w:marLeft w:val="0"/>
          <w:marRight w:val="0"/>
          <w:marTop w:val="0"/>
          <w:marBottom w:val="0"/>
          <w:divBdr>
            <w:top w:val="none" w:sz="0" w:space="0" w:color="auto"/>
            <w:left w:val="none" w:sz="0" w:space="0" w:color="auto"/>
            <w:bottom w:val="none" w:sz="0" w:space="0" w:color="auto"/>
            <w:right w:val="none" w:sz="0" w:space="0" w:color="auto"/>
          </w:divBdr>
        </w:div>
      </w:divsChild>
    </w:div>
    <w:div w:id="332417028">
      <w:bodyDiv w:val="1"/>
      <w:marLeft w:val="0"/>
      <w:marRight w:val="0"/>
      <w:marTop w:val="0"/>
      <w:marBottom w:val="0"/>
      <w:divBdr>
        <w:top w:val="none" w:sz="0" w:space="0" w:color="auto"/>
        <w:left w:val="none" w:sz="0" w:space="0" w:color="auto"/>
        <w:bottom w:val="none" w:sz="0" w:space="0" w:color="auto"/>
        <w:right w:val="none" w:sz="0" w:space="0" w:color="auto"/>
      </w:divBdr>
    </w:div>
    <w:div w:id="427039527">
      <w:bodyDiv w:val="1"/>
      <w:marLeft w:val="0"/>
      <w:marRight w:val="0"/>
      <w:marTop w:val="0"/>
      <w:marBottom w:val="0"/>
      <w:divBdr>
        <w:top w:val="none" w:sz="0" w:space="0" w:color="auto"/>
        <w:left w:val="none" w:sz="0" w:space="0" w:color="auto"/>
        <w:bottom w:val="none" w:sz="0" w:space="0" w:color="auto"/>
        <w:right w:val="none" w:sz="0" w:space="0" w:color="auto"/>
      </w:divBdr>
    </w:div>
    <w:div w:id="663972018">
      <w:bodyDiv w:val="1"/>
      <w:marLeft w:val="0"/>
      <w:marRight w:val="0"/>
      <w:marTop w:val="0"/>
      <w:marBottom w:val="0"/>
      <w:divBdr>
        <w:top w:val="none" w:sz="0" w:space="0" w:color="auto"/>
        <w:left w:val="none" w:sz="0" w:space="0" w:color="auto"/>
        <w:bottom w:val="none" w:sz="0" w:space="0" w:color="auto"/>
        <w:right w:val="none" w:sz="0" w:space="0" w:color="auto"/>
      </w:divBdr>
    </w:div>
    <w:div w:id="683552274">
      <w:bodyDiv w:val="1"/>
      <w:marLeft w:val="0"/>
      <w:marRight w:val="0"/>
      <w:marTop w:val="0"/>
      <w:marBottom w:val="0"/>
      <w:divBdr>
        <w:top w:val="none" w:sz="0" w:space="0" w:color="auto"/>
        <w:left w:val="none" w:sz="0" w:space="0" w:color="auto"/>
        <w:bottom w:val="none" w:sz="0" w:space="0" w:color="auto"/>
        <w:right w:val="none" w:sz="0" w:space="0" w:color="auto"/>
      </w:divBdr>
    </w:div>
    <w:div w:id="1196772706">
      <w:bodyDiv w:val="1"/>
      <w:marLeft w:val="0"/>
      <w:marRight w:val="0"/>
      <w:marTop w:val="0"/>
      <w:marBottom w:val="0"/>
      <w:divBdr>
        <w:top w:val="none" w:sz="0" w:space="0" w:color="auto"/>
        <w:left w:val="none" w:sz="0" w:space="0" w:color="auto"/>
        <w:bottom w:val="none" w:sz="0" w:space="0" w:color="auto"/>
        <w:right w:val="none" w:sz="0" w:space="0" w:color="auto"/>
      </w:divBdr>
      <w:divsChild>
        <w:div w:id="2128547406">
          <w:marLeft w:val="0"/>
          <w:marRight w:val="0"/>
          <w:marTop w:val="0"/>
          <w:marBottom w:val="0"/>
          <w:divBdr>
            <w:top w:val="none" w:sz="0" w:space="0" w:color="auto"/>
            <w:left w:val="none" w:sz="0" w:space="0" w:color="auto"/>
            <w:bottom w:val="none" w:sz="0" w:space="0" w:color="auto"/>
            <w:right w:val="none" w:sz="0" w:space="0" w:color="auto"/>
          </w:divBdr>
          <w:divsChild>
            <w:div w:id="894007244">
              <w:marLeft w:val="0"/>
              <w:marRight w:val="0"/>
              <w:marTop w:val="0"/>
              <w:marBottom w:val="0"/>
              <w:divBdr>
                <w:top w:val="none" w:sz="0" w:space="0" w:color="auto"/>
                <w:left w:val="none" w:sz="0" w:space="0" w:color="auto"/>
                <w:bottom w:val="none" w:sz="0" w:space="0" w:color="auto"/>
                <w:right w:val="none" w:sz="0" w:space="0" w:color="auto"/>
              </w:divBdr>
              <w:divsChild>
                <w:div w:id="1571579055">
                  <w:marLeft w:val="0"/>
                  <w:marRight w:val="0"/>
                  <w:marTop w:val="0"/>
                  <w:marBottom w:val="0"/>
                  <w:divBdr>
                    <w:top w:val="none" w:sz="0" w:space="0" w:color="auto"/>
                    <w:left w:val="none" w:sz="0" w:space="0" w:color="auto"/>
                    <w:bottom w:val="none" w:sz="0" w:space="0" w:color="auto"/>
                    <w:right w:val="none" w:sz="0" w:space="0" w:color="auto"/>
                  </w:divBdr>
                  <w:divsChild>
                    <w:div w:id="847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2255">
      <w:bodyDiv w:val="1"/>
      <w:marLeft w:val="0"/>
      <w:marRight w:val="0"/>
      <w:marTop w:val="0"/>
      <w:marBottom w:val="0"/>
      <w:divBdr>
        <w:top w:val="none" w:sz="0" w:space="0" w:color="auto"/>
        <w:left w:val="none" w:sz="0" w:space="0" w:color="auto"/>
        <w:bottom w:val="none" w:sz="0" w:space="0" w:color="auto"/>
        <w:right w:val="none" w:sz="0" w:space="0" w:color="auto"/>
      </w:divBdr>
    </w:div>
    <w:div w:id="1284848499">
      <w:bodyDiv w:val="1"/>
      <w:marLeft w:val="0"/>
      <w:marRight w:val="0"/>
      <w:marTop w:val="0"/>
      <w:marBottom w:val="0"/>
      <w:divBdr>
        <w:top w:val="none" w:sz="0" w:space="0" w:color="auto"/>
        <w:left w:val="none" w:sz="0" w:space="0" w:color="auto"/>
        <w:bottom w:val="none" w:sz="0" w:space="0" w:color="auto"/>
        <w:right w:val="none" w:sz="0" w:space="0" w:color="auto"/>
      </w:divBdr>
      <w:divsChild>
        <w:div w:id="1335454503">
          <w:marLeft w:val="0"/>
          <w:marRight w:val="0"/>
          <w:marTop w:val="0"/>
          <w:marBottom w:val="0"/>
          <w:divBdr>
            <w:top w:val="none" w:sz="0" w:space="0" w:color="auto"/>
            <w:left w:val="none" w:sz="0" w:space="0" w:color="auto"/>
            <w:bottom w:val="none" w:sz="0" w:space="0" w:color="auto"/>
            <w:right w:val="none" w:sz="0" w:space="0" w:color="auto"/>
          </w:divBdr>
          <w:divsChild>
            <w:div w:id="1830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1196">
      <w:bodyDiv w:val="1"/>
      <w:marLeft w:val="0"/>
      <w:marRight w:val="0"/>
      <w:marTop w:val="0"/>
      <w:marBottom w:val="0"/>
      <w:divBdr>
        <w:top w:val="none" w:sz="0" w:space="0" w:color="auto"/>
        <w:left w:val="none" w:sz="0" w:space="0" w:color="auto"/>
        <w:bottom w:val="none" w:sz="0" w:space="0" w:color="auto"/>
        <w:right w:val="none" w:sz="0" w:space="0" w:color="auto"/>
      </w:divBdr>
    </w:div>
    <w:div w:id="1638677502">
      <w:bodyDiv w:val="1"/>
      <w:marLeft w:val="0"/>
      <w:marRight w:val="0"/>
      <w:marTop w:val="0"/>
      <w:marBottom w:val="0"/>
      <w:divBdr>
        <w:top w:val="none" w:sz="0" w:space="0" w:color="auto"/>
        <w:left w:val="none" w:sz="0" w:space="0" w:color="auto"/>
        <w:bottom w:val="none" w:sz="0" w:space="0" w:color="auto"/>
        <w:right w:val="none" w:sz="0" w:space="0" w:color="auto"/>
      </w:divBdr>
    </w:div>
    <w:div w:id="1758207478">
      <w:bodyDiv w:val="1"/>
      <w:marLeft w:val="0"/>
      <w:marRight w:val="0"/>
      <w:marTop w:val="0"/>
      <w:marBottom w:val="0"/>
      <w:divBdr>
        <w:top w:val="none" w:sz="0" w:space="0" w:color="auto"/>
        <w:left w:val="none" w:sz="0" w:space="0" w:color="auto"/>
        <w:bottom w:val="none" w:sz="0" w:space="0" w:color="auto"/>
        <w:right w:val="none" w:sz="0" w:space="0" w:color="auto"/>
      </w:divBdr>
      <w:divsChild>
        <w:div w:id="602225364">
          <w:marLeft w:val="0"/>
          <w:marRight w:val="0"/>
          <w:marTop w:val="0"/>
          <w:marBottom w:val="0"/>
          <w:divBdr>
            <w:top w:val="none" w:sz="0" w:space="0" w:color="auto"/>
            <w:left w:val="none" w:sz="0" w:space="0" w:color="auto"/>
            <w:bottom w:val="none" w:sz="0" w:space="0" w:color="auto"/>
            <w:right w:val="none" w:sz="0" w:space="0" w:color="auto"/>
          </w:divBdr>
          <w:divsChild>
            <w:div w:id="1422068814">
              <w:marLeft w:val="0"/>
              <w:marRight w:val="0"/>
              <w:marTop w:val="0"/>
              <w:marBottom w:val="0"/>
              <w:divBdr>
                <w:top w:val="none" w:sz="0" w:space="0" w:color="auto"/>
                <w:left w:val="none" w:sz="0" w:space="0" w:color="auto"/>
                <w:bottom w:val="none" w:sz="0" w:space="0" w:color="auto"/>
                <w:right w:val="none" w:sz="0" w:space="0" w:color="auto"/>
              </w:divBdr>
            </w:div>
          </w:divsChild>
        </w:div>
        <w:div w:id="988825167">
          <w:marLeft w:val="0"/>
          <w:marRight w:val="0"/>
          <w:marTop w:val="0"/>
          <w:marBottom w:val="0"/>
          <w:divBdr>
            <w:top w:val="none" w:sz="0" w:space="0" w:color="auto"/>
            <w:left w:val="none" w:sz="0" w:space="0" w:color="auto"/>
            <w:bottom w:val="none" w:sz="0" w:space="0" w:color="auto"/>
            <w:right w:val="none" w:sz="0" w:space="0" w:color="auto"/>
          </w:divBdr>
          <w:divsChild>
            <w:div w:id="482696447">
              <w:marLeft w:val="0"/>
              <w:marRight w:val="0"/>
              <w:marTop w:val="0"/>
              <w:marBottom w:val="0"/>
              <w:divBdr>
                <w:top w:val="none" w:sz="0" w:space="0" w:color="auto"/>
                <w:left w:val="none" w:sz="0" w:space="0" w:color="auto"/>
                <w:bottom w:val="none" w:sz="0" w:space="0" w:color="auto"/>
                <w:right w:val="none" w:sz="0" w:space="0" w:color="auto"/>
              </w:divBdr>
              <w:divsChild>
                <w:div w:id="579408748">
                  <w:marLeft w:val="0"/>
                  <w:marRight w:val="0"/>
                  <w:marTop w:val="0"/>
                  <w:marBottom w:val="0"/>
                  <w:divBdr>
                    <w:top w:val="none" w:sz="0" w:space="0" w:color="auto"/>
                    <w:left w:val="none" w:sz="0" w:space="0" w:color="auto"/>
                    <w:bottom w:val="none" w:sz="0" w:space="0" w:color="auto"/>
                    <w:right w:val="none" w:sz="0" w:space="0" w:color="auto"/>
                  </w:divBdr>
                  <w:divsChild>
                    <w:div w:id="15703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138">
          <w:marLeft w:val="0"/>
          <w:marRight w:val="0"/>
          <w:marTop w:val="0"/>
          <w:marBottom w:val="0"/>
          <w:divBdr>
            <w:top w:val="none" w:sz="0" w:space="0" w:color="auto"/>
            <w:left w:val="none" w:sz="0" w:space="0" w:color="auto"/>
            <w:bottom w:val="none" w:sz="0" w:space="0" w:color="auto"/>
            <w:right w:val="none" w:sz="0" w:space="0" w:color="auto"/>
          </w:divBdr>
          <w:divsChild>
            <w:div w:id="2050648110">
              <w:marLeft w:val="0"/>
              <w:marRight w:val="0"/>
              <w:marTop w:val="0"/>
              <w:marBottom w:val="0"/>
              <w:divBdr>
                <w:top w:val="none" w:sz="0" w:space="0" w:color="auto"/>
                <w:left w:val="none" w:sz="0" w:space="0" w:color="auto"/>
                <w:bottom w:val="none" w:sz="0" w:space="0" w:color="auto"/>
                <w:right w:val="none" w:sz="0" w:space="0" w:color="auto"/>
              </w:divBdr>
              <w:divsChild>
                <w:div w:id="679504570">
                  <w:marLeft w:val="0"/>
                  <w:marRight w:val="0"/>
                  <w:marTop w:val="0"/>
                  <w:marBottom w:val="0"/>
                  <w:divBdr>
                    <w:top w:val="none" w:sz="0" w:space="0" w:color="auto"/>
                    <w:left w:val="none" w:sz="0" w:space="0" w:color="auto"/>
                    <w:bottom w:val="none" w:sz="0" w:space="0" w:color="auto"/>
                    <w:right w:val="none" w:sz="0" w:space="0" w:color="auto"/>
                  </w:divBdr>
                  <w:divsChild>
                    <w:div w:id="1002661843">
                      <w:marLeft w:val="0"/>
                      <w:marRight w:val="0"/>
                      <w:marTop w:val="0"/>
                      <w:marBottom w:val="0"/>
                      <w:divBdr>
                        <w:top w:val="none" w:sz="0" w:space="0" w:color="auto"/>
                        <w:left w:val="none" w:sz="0" w:space="0" w:color="auto"/>
                        <w:bottom w:val="none" w:sz="0" w:space="0" w:color="auto"/>
                        <w:right w:val="none" w:sz="0" w:space="0" w:color="auto"/>
                      </w:divBdr>
                      <w:divsChild>
                        <w:div w:id="16422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9944">
              <w:marLeft w:val="0"/>
              <w:marRight w:val="0"/>
              <w:marTop w:val="0"/>
              <w:marBottom w:val="0"/>
              <w:divBdr>
                <w:top w:val="none" w:sz="0" w:space="0" w:color="auto"/>
                <w:left w:val="none" w:sz="0" w:space="0" w:color="auto"/>
                <w:bottom w:val="none" w:sz="0" w:space="0" w:color="auto"/>
                <w:right w:val="none" w:sz="0" w:space="0" w:color="auto"/>
              </w:divBdr>
              <w:divsChild>
                <w:div w:id="1337540387">
                  <w:marLeft w:val="0"/>
                  <w:marRight w:val="0"/>
                  <w:marTop w:val="0"/>
                  <w:marBottom w:val="0"/>
                  <w:divBdr>
                    <w:top w:val="none" w:sz="0" w:space="0" w:color="auto"/>
                    <w:left w:val="none" w:sz="0" w:space="0" w:color="auto"/>
                    <w:bottom w:val="none" w:sz="0" w:space="0" w:color="auto"/>
                    <w:right w:val="none" w:sz="0" w:space="0" w:color="auto"/>
                  </w:divBdr>
                  <w:divsChild>
                    <w:div w:id="920025862">
                      <w:marLeft w:val="0"/>
                      <w:marRight w:val="0"/>
                      <w:marTop w:val="0"/>
                      <w:marBottom w:val="0"/>
                      <w:divBdr>
                        <w:top w:val="none" w:sz="0" w:space="0" w:color="auto"/>
                        <w:left w:val="none" w:sz="0" w:space="0" w:color="auto"/>
                        <w:bottom w:val="none" w:sz="0" w:space="0" w:color="auto"/>
                        <w:right w:val="none" w:sz="0" w:space="0" w:color="auto"/>
                      </w:divBdr>
                      <w:divsChild>
                        <w:div w:id="1325932331">
                          <w:marLeft w:val="0"/>
                          <w:marRight w:val="0"/>
                          <w:marTop w:val="0"/>
                          <w:marBottom w:val="0"/>
                          <w:divBdr>
                            <w:top w:val="none" w:sz="0" w:space="0" w:color="auto"/>
                            <w:left w:val="none" w:sz="0" w:space="0" w:color="auto"/>
                            <w:bottom w:val="none" w:sz="0" w:space="0" w:color="auto"/>
                            <w:right w:val="none" w:sz="0" w:space="0" w:color="auto"/>
                          </w:divBdr>
                          <w:divsChild>
                            <w:div w:id="1951278064">
                              <w:marLeft w:val="0"/>
                              <w:marRight w:val="0"/>
                              <w:marTop w:val="0"/>
                              <w:marBottom w:val="0"/>
                              <w:divBdr>
                                <w:top w:val="none" w:sz="0" w:space="0" w:color="auto"/>
                                <w:left w:val="none" w:sz="0" w:space="0" w:color="auto"/>
                                <w:bottom w:val="none" w:sz="0" w:space="0" w:color="auto"/>
                                <w:right w:val="none" w:sz="0" w:space="0" w:color="auto"/>
                              </w:divBdr>
                              <w:divsChild>
                                <w:div w:id="1284195606">
                                  <w:marLeft w:val="0"/>
                                  <w:marRight w:val="0"/>
                                  <w:marTop w:val="0"/>
                                  <w:marBottom w:val="0"/>
                                  <w:divBdr>
                                    <w:top w:val="none" w:sz="0" w:space="0" w:color="auto"/>
                                    <w:left w:val="none" w:sz="0" w:space="0" w:color="auto"/>
                                    <w:bottom w:val="none" w:sz="0" w:space="0" w:color="auto"/>
                                    <w:right w:val="none" w:sz="0" w:space="0" w:color="auto"/>
                                  </w:divBdr>
                                  <w:divsChild>
                                    <w:div w:id="577714395">
                                      <w:marLeft w:val="0"/>
                                      <w:marRight w:val="0"/>
                                      <w:marTop w:val="0"/>
                                      <w:marBottom w:val="0"/>
                                      <w:divBdr>
                                        <w:top w:val="none" w:sz="0" w:space="0" w:color="auto"/>
                                        <w:left w:val="none" w:sz="0" w:space="0" w:color="auto"/>
                                        <w:bottom w:val="none" w:sz="0" w:space="0" w:color="auto"/>
                                        <w:right w:val="none" w:sz="0" w:space="0" w:color="auto"/>
                                      </w:divBdr>
                                      <w:divsChild>
                                        <w:div w:id="1683242202">
                                          <w:marLeft w:val="0"/>
                                          <w:marRight w:val="0"/>
                                          <w:marTop w:val="0"/>
                                          <w:marBottom w:val="0"/>
                                          <w:divBdr>
                                            <w:top w:val="none" w:sz="0" w:space="0" w:color="auto"/>
                                            <w:left w:val="none" w:sz="0" w:space="0" w:color="auto"/>
                                            <w:bottom w:val="none" w:sz="0" w:space="0" w:color="auto"/>
                                            <w:right w:val="none" w:sz="0" w:space="0" w:color="auto"/>
                                          </w:divBdr>
                                          <w:divsChild>
                                            <w:div w:id="1580021726">
                                              <w:marLeft w:val="0"/>
                                              <w:marRight w:val="0"/>
                                              <w:marTop w:val="0"/>
                                              <w:marBottom w:val="0"/>
                                              <w:divBdr>
                                                <w:top w:val="none" w:sz="0" w:space="0" w:color="auto"/>
                                                <w:left w:val="none" w:sz="0" w:space="0" w:color="auto"/>
                                                <w:bottom w:val="none" w:sz="0" w:space="0" w:color="auto"/>
                                                <w:right w:val="none" w:sz="0" w:space="0" w:color="auto"/>
                                              </w:divBdr>
                                              <w:divsChild>
                                                <w:div w:id="1075007563">
                                                  <w:marLeft w:val="0"/>
                                                  <w:marRight w:val="0"/>
                                                  <w:marTop w:val="0"/>
                                                  <w:marBottom w:val="0"/>
                                                  <w:divBdr>
                                                    <w:top w:val="none" w:sz="0" w:space="0" w:color="auto"/>
                                                    <w:left w:val="none" w:sz="0" w:space="0" w:color="auto"/>
                                                    <w:bottom w:val="none" w:sz="0" w:space="0" w:color="auto"/>
                                                    <w:right w:val="none" w:sz="0" w:space="0" w:color="auto"/>
                                                  </w:divBdr>
                                                  <w:divsChild>
                                                    <w:div w:id="1301689773">
                                                      <w:marLeft w:val="0"/>
                                                      <w:marRight w:val="0"/>
                                                      <w:marTop w:val="0"/>
                                                      <w:marBottom w:val="0"/>
                                                      <w:divBdr>
                                                        <w:top w:val="none" w:sz="0" w:space="0" w:color="auto"/>
                                                        <w:left w:val="none" w:sz="0" w:space="0" w:color="auto"/>
                                                        <w:bottom w:val="none" w:sz="0" w:space="0" w:color="auto"/>
                                                        <w:right w:val="none" w:sz="0" w:space="0" w:color="auto"/>
                                                      </w:divBdr>
                                                      <w:divsChild>
                                                        <w:div w:id="618532517">
                                                          <w:marLeft w:val="0"/>
                                                          <w:marRight w:val="0"/>
                                                          <w:marTop w:val="0"/>
                                                          <w:marBottom w:val="0"/>
                                                          <w:divBdr>
                                                            <w:top w:val="none" w:sz="0" w:space="0" w:color="auto"/>
                                                            <w:left w:val="none" w:sz="0" w:space="0" w:color="auto"/>
                                                            <w:bottom w:val="none" w:sz="0" w:space="0" w:color="auto"/>
                                                            <w:right w:val="none" w:sz="0" w:space="0" w:color="auto"/>
                                                          </w:divBdr>
                                                          <w:divsChild>
                                                            <w:div w:id="11695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2009000">
      <w:bodyDiv w:val="1"/>
      <w:marLeft w:val="0"/>
      <w:marRight w:val="0"/>
      <w:marTop w:val="0"/>
      <w:marBottom w:val="0"/>
      <w:divBdr>
        <w:top w:val="none" w:sz="0" w:space="0" w:color="auto"/>
        <w:left w:val="none" w:sz="0" w:space="0" w:color="auto"/>
        <w:bottom w:val="none" w:sz="0" w:space="0" w:color="auto"/>
        <w:right w:val="none" w:sz="0" w:space="0" w:color="auto"/>
      </w:divBdr>
    </w:div>
    <w:div w:id="1932197905">
      <w:bodyDiv w:val="1"/>
      <w:marLeft w:val="0"/>
      <w:marRight w:val="0"/>
      <w:marTop w:val="0"/>
      <w:marBottom w:val="0"/>
      <w:divBdr>
        <w:top w:val="none" w:sz="0" w:space="0" w:color="auto"/>
        <w:left w:val="none" w:sz="0" w:space="0" w:color="auto"/>
        <w:bottom w:val="none" w:sz="0" w:space="0" w:color="auto"/>
        <w:right w:val="none" w:sz="0" w:space="0" w:color="auto"/>
      </w:divBdr>
    </w:div>
    <w:div w:id="2068840710">
      <w:bodyDiv w:val="1"/>
      <w:marLeft w:val="0"/>
      <w:marRight w:val="0"/>
      <w:marTop w:val="0"/>
      <w:marBottom w:val="0"/>
      <w:divBdr>
        <w:top w:val="none" w:sz="0" w:space="0" w:color="auto"/>
        <w:left w:val="none" w:sz="0" w:space="0" w:color="auto"/>
        <w:bottom w:val="none" w:sz="0" w:space="0" w:color="auto"/>
        <w:right w:val="none" w:sz="0" w:space="0" w:color="auto"/>
      </w:divBdr>
    </w:div>
    <w:div w:id="21161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alert.net/asci/result.php?searchin=Keywords&amp;cat=&amp;ascicat=ALL&amp;Submit=Search&amp;keyword=job+satisfactionv"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ciencedirect.com/topics/social-sciences/labour-market" TargetMode="External"/><Relationship Id="rId14" Type="http://schemas.openxmlformats.org/officeDocument/2006/relationships/hyperlink" Target="http://findarticles.com/p/articles/mi_qa5327/i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work%20Book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dera\Documents\chat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058732412546772"/>
          <c:y val="8.5648148148148265E-2"/>
          <c:w val="0.8094264446452385"/>
          <c:h val="0.80092592592592549"/>
        </c:manualLayout>
      </c:layout>
      <c:pie3DChart>
        <c:varyColors val="1"/>
        <c:ser>
          <c:idx val="0"/>
          <c:order val="0"/>
          <c:explosion val="25"/>
          <c:dPt>
            <c:idx val="0"/>
            <c:bubble3D val="0"/>
            <c:explosion val="0"/>
            <c:extLst>
              <c:ext xmlns:c16="http://schemas.microsoft.com/office/drawing/2014/chart" uri="{C3380CC4-5D6E-409C-BE32-E72D297353CC}">
                <c16:uniqueId val="{00000000-7F53-47AF-B457-E91920DB9C4C}"/>
              </c:ext>
            </c:extLst>
          </c:dPt>
          <c:dPt>
            <c:idx val="1"/>
            <c:bubble3D val="0"/>
            <c:explosion val="19"/>
            <c:extLst>
              <c:ext xmlns:c16="http://schemas.microsoft.com/office/drawing/2014/chart" uri="{C3380CC4-5D6E-409C-BE32-E72D297353CC}">
                <c16:uniqueId val="{00000001-7F53-47AF-B457-E91920DB9C4C}"/>
              </c:ext>
            </c:extLst>
          </c:dPt>
          <c:dLbls>
            <c:dLbl>
              <c:idx val="0"/>
              <c:layout>
                <c:manualLayout>
                  <c:x val="-9.649221120087248E-2"/>
                  <c:y val="-0.20005358705161855"/>
                </c:manualLayout>
              </c:layout>
              <c:tx>
                <c:rich>
                  <a:bodyPr/>
                  <a:lstStyle/>
                  <a:p>
                    <a:r>
                      <a:rPr lang="en-US" sz="1200">
                        <a:latin typeface="Times New Roman" pitchFamily="18" charset="0"/>
                        <a:cs typeface="Times New Roman" pitchFamily="18" charset="0"/>
                      </a:rPr>
                      <a:t>Male,        44%</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F53-47AF-B457-E91920DB9C4C}"/>
                </c:ext>
              </c:extLst>
            </c:dLbl>
            <c:dLbl>
              <c:idx val="1"/>
              <c:layout>
                <c:manualLayout>
                  <c:x val="8.7593005419777117E-2"/>
                  <c:y val="0.24945756780402484"/>
                </c:manualLayout>
              </c:layout>
              <c:tx>
                <c:rich>
                  <a:bodyPr/>
                  <a:lstStyle/>
                  <a:p>
                    <a:r>
                      <a:rPr lang="en-US" sz="1200">
                        <a:latin typeface="Times New Roman" pitchFamily="18" charset="0"/>
                        <a:cs typeface="Times New Roman" pitchFamily="18" charset="0"/>
                      </a:rPr>
                      <a:t>Female,</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 56%</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F53-47AF-B457-E91920DB9C4C}"/>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Sheet1!$D$107:$D$108</c:f>
              <c:strCache>
                <c:ptCount val="2"/>
                <c:pt idx="0">
                  <c:v>Male </c:v>
                </c:pt>
                <c:pt idx="1">
                  <c:v>Female</c:v>
                </c:pt>
              </c:strCache>
            </c:strRef>
          </c:cat>
          <c:val>
            <c:numRef>
              <c:f>Sheet1!$E$107:$E$108</c:f>
              <c:numCache>
                <c:formatCode>0%</c:formatCode>
                <c:ptCount val="2"/>
                <c:pt idx="0">
                  <c:v>0.44000000000000011</c:v>
                </c:pt>
                <c:pt idx="1">
                  <c:v>0.56000000000000005</c:v>
                </c:pt>
              </c:numCache>
            </c:numRef>
          </c:val>
          <c:extLst>
            <c:ext xmlns:c16="http://schemas.microsoft.com/office/drawing/2014/chart" uri="{C3380CC4-5D6E-409C-BE32-E72D297353CC}">
              <c16:uniqueId val="{00000002-7F53-47AF-B457-E91920DB9C4C}"/>
            </c:ext>
          </c:extLst>
        </c:ser>
        <c:dLbls>
          <c:showLegendKey val="0"/>
          <c:showVal val="1"/>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9461609875184813"/>
          <c:y val="8.9602080989876251E-2"/>
          <c:w val="0.63008808947901118"/>
          <c:h val="0.51512997359820423"/>
        </c:manualLayout>
      </c:layout>
      <c:bar3DChart>
        <c:barDir val="col"/>
        <c:grouping val="clustered"/>
        <c:varyColors val="0"/>
        <c:ser>
          <c:idx val="0"/>
          <c:order val="0"/>
          <c:invertIfNegative val="0"/>
          <c:cat>
            <c:strRef>
              <c:f>Sheet1!$A$10:$A$13</c:f>
              <c:strCache>
                <c:ptCount val="4"/>
                <c:pt idx="0">
                  <c:v>18 - 25 years</c:v>
                </c:pt>
                <c:pt idx="1">
                  <c:v>26 - 35 years</c:v>
                </c:pt>
                <c:pt idx="2">
                  <c:v>36 - 45 years</c:v>
                </c:pt>
                <c:pt idx="3">
                  <c:v>Over 45 years</c:v>
                </c:pt>
              </c:strCache>
            </c:strRef>
          </c:cat>
          <c:val>
            <c:numRef>
              <c:f>Sheet1!$B$10:$B$13</c:f>
            </c:numRef>
          </c:val>
          <c:extLst>
            <c:ext xmlns:c16="http://schemas.microsoft.com/office/drawing/2014/chart" uri="{C3380CC4-5D6E-409C-BE32-E72D297353CC}">
              <c16:uniqueId val="{00000000-C381-4B5B-B777-FE73CE658A12}"/>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Sheet1!$A$10:$A$13</c:f>
              <c:strCache>
                <c:ptCount val="4"/>
                <c:pt idx="0">
                  <c:v>18 - 25 years</c:v>
                </c:pt>
                <c:pt idx="1">
                  <c:v>26 - 35 years</c:v>
                </c:pt>
                <c:pt idx="2">
                  <c:v>36 - 45 years</c:v>
                </c:pt>
                <c:pt idx="3">
                  <c:v>Over 45 years</c:v>
                </c:pt>
              </c:strCache>
            </c:strRef>
          </c:cat>
          <c:val>
            <c:numRef>
              <c:f>Sheet1!$C$10:$C$13</c:f>
              <c:numCache>
                <c:formatCode>0%</c:formatCode>
                <c:ptCount val="4"/>
                <c:pt idx="0">
                  <c:v>0.22222222222222229</c:v>
                </c:pt>
                <c:pt idx="1">
                  <c:v>0.56481481481481854</c:v>
                </c:pt>
                <c:pt idx="2">
                  <c:v>0.18518518518518631</c:v>
                </c:pt>
                <c:pt idx="3">
                  <c:v>2.7777777777778193E-2</c:v>
                </c:pt>
              </c:numCache>
            </c:numRef>
          </c:val>
          <c:extLst>
            <c:ext xmlns:c16="http://schemas.microsoft.com/office/drawing/2014/chart" uri="{C3380CC4-5D6E-409C-BE32-E72D297353CC}">
              <c16:uniqueId val="{00000001-C381-4B5B-B777-FE73CE658A12}"/>
            </c:ext>
          </c:extLst>
        </c:ser>
        <c:dLbls>
          <c:showLegendKey val="0"/>
          <c:showVal val="0"/>
          <c:showCatName val="0"/>
          <c:showSerName val="0"/>
          <c:showPercent val="0"/>
          <c:showBubbleSize val="0"/>
        </c:dLbls>
        <c:gapWidth val="150"/>
        <c:shape val="box"/>
        <c:axId val="92362240"/>
        <c:axId val="92364160"/>
        <c:axId val="0"/>
      </c:bar3DChart>
      <c:catAx>
        <c:axId val="92362240"/>
        <c:scaling>
          <c:orientation val="minMax"/>
        </c:scaling>
        <c:delete val="0"/>
        <c:axPos val="b"/>
        <c:numFmt formatCode="General" sourceLinked="0"/>
        <c:majorTickMark val="out"/>
        <c:minorTickMark val="none"/>
        <c:tickLblPos val="nextTo"/>
        <c:crossAx val="92364160"/>
        <c:crosses val="autoZero"/>
        <c:auto val="1"/>
        <c:lblAlgn val="ctr"/>
        <c:lblOffset val="100"/>
        <c:noMultiLvlLbl val="0"/>
      </c:catAx>
      <c:valAx>
        <c:axId val="92364160"/>
        <c:scaling>
          <c:orientation val="minMax"/>
        </c:scaling>
        <c:delete val="0"/>
        <c:axPos val="l"/>
        <c:majorGridlines/>
        <c:numFmt formatCode="0%" sourceLinked="1"/>
        <c:majorTickMark val="out"/>
        <c:minorTickMark val="none"/>
        <c:tickLblPos val="nextTo"/>
        <c:crossAx val="923622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Sheet1!$G$30:$G$33</c:f>
              <c:strCache>
                <c:ptCount val="4"/>
                <c:pt idx="0">
                  <c:v>Less than 1 year </c:v>
                </c:pt>
                <c:pt idx="1">
                  <c:v>1 - 3 years</c:v>
                </c:pt>
                <c:pt idx="2">
                  <c:v>4 - 6 years</c:v>
                </c:pt>
                <c:pt idx="3">
                  <c:v>Over 6 years</c:v>
                </c:pt>
              </c:strCache>
            </c:strRef>
          </c:cat>
          <c:val>
            <c:numRef>
              <c:f>Sheet1!$H$30:$H$33</c:f>
              <c:numCache>
                <c:formatCode>0%</c:formatCode>
                <c:ptCount val="4"/>
                <c:pt idx="0">
                  <c:v>0.16</c:v>
                </c:pt>
                <c:pt idx="1">
                  <c:v>0.44</c:v>
                </c:pt>
                <c:pt idx="2">
                  <c:v>0.35000000000000026</c:v>
                </c:pt>
                <c:pt idx="3">
                  <c:v>0.05</c:v>
                </c:pt>
              </c:numCache>
            </c:numRef>
          </c:val>
          <c:extLst>
            <c:ext xmlns:c16="http://schemas.microsoft.com/office/drawing/2014/chart" uri="{C3380CC4-5D6E-409C-BE32-E72D297353CC}">
              <c16:uniqueId val="{00000000-0260-40D3-9547-C62AD120FA66}"/>
            </c:ext>
          </c:extLst>
        </c:ser>
        <c:dLbls>
          <c:showLegendKey val="0"/>
          <c:showVal val="0"/>
          <c:showCatName val="0"/>
          <c:showSerName val="0"/>
          <c:showPercent val="0"/>
          <c:showBubbleSize val="0"/>
        </c:dLbls>
        <c:gapWidth val="150"/>
        <c:shape val="box"/>
        <c:axId val="110125440"/>
        <c:axId val="110127360"/>
        <c:axId val="0"/>
      </c:bar3DChart>
      <c:catAx>
        <c:axId val="110125440"/>
        <c:scaling>
          <c:orientation val="minMax"/>
        </c:scaling>
        <c:delete val="0"/>
        <c:axPos val="b"/>
        <c:numFmt formatCode="General" sourceLinked="0"/>
        <c:majorTickMark val="none"/>
        <c:minorTickMark val="none"/>
        <c:tickLblPos val="nextTo"/>
        <c:crossAx val="110127360"/>
        <c:crosses val="autoZero"/>
        <c:auto val="1"/>
        <c:lblAlgn val="ctr"/>
        <c:lblOffset val="100"/>
        <c:noMultiLvlLbl val="0"/>
      </c:catAx>
      <c:valAx>
        <c:axId val="110127360"/>
        <c:scaling>
          <c:orientation val="minMax"/>
        </c:scaling>
        <c:delete val="0"/>
        <c:axPos val="l"/>
        <c:majorGridlines/>
        <c:numFmt formatCode="0%" sourceLinked="1"/>
        <c:majorTickMark val="none"/>
        <c:minorTickMark val="none"/>
        <c:tickLblPos val="nextTo"/>
        <c:crossAx val="110125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B19A-BC5F-45F7-8325-385BF98E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QUALITY_ASSURANCE</dc:creator>
  <cp:lastModifiedBy>Caroline Cherotich</cp:lastModifiedBy>
  <cp:revision>2</cp:revision>
  <dcterms:created xsi:type="dcterms:W3CDTF">2020-09-30T09:38:00Z</dcterms:created>
  <dcterms:modified xsi:type="dcterms:W3CDTF">2020-09-30T09:38:00Z</dcterms:modified>
</cp:coreProperties>
</file>